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谈栋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2007.02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13607388111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云南省昆明市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pnd9pbdg@yeah.net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北京林业大学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测绘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北京协和医学院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公安学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2016.01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国际关系学院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化工与制药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：1991/06-2017/03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：南京融策房地产营销策划有限公司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行政/人事助理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接待顾客的咨询，了解顾客的需求并达成销售；2、负责做好货品销售记录、盘点、账目核对等工作，按规定完成各项销售统计工作；3、完成商品的来货验收、上架陈列摆放、补货、退货、防损等日常营业工作；4、做好所负责区域的卫生清洁工作；5、完成上级领导交办的其他任务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1992/02-2017/03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“一国两制”视阈下港澳社会心态比较研究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1）、做好营业相关订单处理与合同签订；2）、跟踪出货交期、物流送货情况以及货款的核对与催收工作；3）、协助配合营业部及财务部相关工作，规范商务流程，确保公司利益；以上人员一经录用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2008/01-2017/12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清末政府聘用日本军人问题与军事现代化研究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1、负责公司产品在电商平台、微信社群等渠道上的推广运营；2、制定具体的推广活动方案、并在审批后执行；4、根据公司项目策划运营，编辑相应文案；5、管理维护客户关系以及客户间的长期战略合作计划。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