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岑芳艳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1981.01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13001492160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b9bd6g@yeah.net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天津市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港澳同胞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1990/09-2011/08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北京盖娅传说服饰设计有限公司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1993年11月-2015年04月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临床医药代表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厦门华丽设计装修工程有限公司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2009.09-2015.02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广佛电商人事经理双休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苏州澜宭自动化科技有限公司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2004/06-2018/11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陕西敏思教育科技有限公司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北京航空航天大学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