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许良飞</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许良飞</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15906312723</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bgajp@gmail.com</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宁夏省中卫市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宁夏省中卫市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1993.07</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2012.09</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2016.09</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北京协和医学院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临床医学</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1993年10月-2015年02月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熊猫精酿酒业有限公司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美线操作</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1、根据公司租车标准流程，处理租车的验车、送车、接车等相关业务环节；2、进行门店所属车辆的维护工作，包括洗车、加油、维修保养等；3、定期向店长汇报工作计划和工作情况，完成店长布置的其他工作。</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1997年10月-2017年11月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神州数码通用软件有限公司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终端直营售后专员</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据项目需求，拓展并获取优质、有效的渠道商信息，进行开发；2、负责阿里巴巴1688服务市场相关产品，在特定区域的渠道商开发、洽谈，以达成合作；3、通过微信、电话、出差等方式维护客情，对渠道伙伴进行有效的管理，促进渠道伙伴业务的开展，完成相关业绩目标。</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2008年01月-2016年07月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成都回形针电子商务有限公司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目标管控主管</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电话通知移动用户升级办理增值套餐，或在线报装宽带等，业务简单，不定期更新，无经验者培训一天即可上岗。二、</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2001/09-2013/03</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深圳市罗湖区发展研究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1、负责来料检验2、负责外协产品的检验、清点、签收3、不定期去供应商处终端检验</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1996.06-2015.10</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广东省人民政协理论研究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协助推广收订员同事制作订单、目录、付款合同、标书等文档。核对客户信息并开具发票。协助推广收订员同事响应客户在售后中所产生的技术及其他相关问题。每月汇总本月客户重点跟进情况及新增产品或客户拓展情况以书面形式发给科长。随时关注客户图书馆网站信息，学期产品内容及客户需求。整理与业务相关的单据并存档。完成领导交办的其他工作。</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2005.02-2014.11</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“一国两制”视阈下港澳社会心态比较研究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长度几何类计量器具的常规校准及检测工作；2、操作三坐标测量仪、影像测量仪、高精测长仪等设备，从事几何量工程测量；3、负责本专业仪器设备计量新项目的开发及老项目维护；4、对接相关行业发展，为客户提供长度类测量解决方案；5、完成领导交办的其他工作。</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2009.08-2015.06</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信息技术革命与当代认识论研究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1、负责来料检验2、负责外协产品的检验、清点、签收3、不定期去供应商处终端检验</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