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卜希萍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2008.03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13105516217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c2t5j@yahoo.com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华北电业联合职工大学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1996.12-2017.07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微博运营推广专员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成都建筑材料工业设计研究院有限公司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1、负责线下校区地推活动，异业合作，活动策划，执行，跟进。2、负责微信群人数增长以及校区活动。3、完成校区***团队招募、培训及淘汰。4、负责周边竞品调研，形成报告。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2005.08-2014.05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厨师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广东拓盟大数据服务有限公司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全盘账务处理，按制度规定组织进行各项会计核算工作，按时编报各类财会报表，保证及时、准确反映公司财务状况和经营成果。2、定期进行财务报表分析，成本核算分析，为公司经营管理决策提供详实依据。3、负责向各相关部门提供财务数据，为企业预算管理提供财务数据。4、根据公司年度经营总结计划组织编制财务收支、成本费用等总结计划。5、依据国家税务法规做好税款申报缴纳工作。6、定期整理、装订、备份会计凭证和报表等资料并妥善保管。7、协助项目人员做好财务分析及风险控制工作。8、维护和协调公司同银行、工商、税务等部门与机构的良好关系，维护公司经营利益。9、负责审核、统计、支付内部费用的支出报销。10、完成公司领导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华北电业联合职工大学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北京宣武红旗业余大学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计算机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北京市西城经济科学大学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美术学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