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强昌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1967.02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13601912908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nw5sg@sohu.com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贵州省黔南布依族苗族自治州市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矿业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贵州省黔南布依族苗族自治州市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贵州省黔南布依族苗族自治州市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2007.11-2012.10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销售行政文员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厦门象屿速传供应链发展股份有限公司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1、开发和维护外贸市场，完成订单任务；2、完成上级领导交办的各项工作内容。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2009/12-2015/02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实习销售助理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时代大数据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矿业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