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季琳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15005175856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pzct24r@163.net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新疆省吐鲁番市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新疆省吐鲁番市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新疆省吐鲁番市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2004/12-2016/10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储备干部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深圳中航信息科技产业股份有限公司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2007/04-2011/11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招商经理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上海泮麟机电材料有限公司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1.协助、指导各项目公司机械设备维修、维护、保养制度和计划的制定；编制、修订机械设备管理规范和技术标准，并组织实施；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1994/10-2012/05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波克科技股份有限公司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北京医药集团职工大学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