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危敬有</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13006842124</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青海省德令哈市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北京电子科技学院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中医学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86v97z@yahoo.com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2000.07-2017.08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湖南华云数据湖信息技术有限公司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部门内日常用品的采购；2.做好与公司内其他部门的对接工作；3.协助部门进行办公环境管理和后勤管理工作；4.销售人员与公司的信息交流，随时保持与市场销售人员的电话沟通，销售政策及公司文件的及时传达。5.领导交办的其他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2003年10月-2012年09月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健康160</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1、负责订单数据的统计分析；2、负责项目的业务对接工作；3、负责投标文件的编制、跟踪投标环节，对报价、议价、发布结果及中标信息及时确认。</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项目名称：广东省人民政协理论研究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1994.03-2012.10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1、维护现有客户关系，开发新客户，关注市场信息，拓展市场；2、配合业务经理要求，按照业务流程操作，按期完成销售指标；3、完成公司下达的任务指标及上级交办的其他事项。</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项目名称：大数据时代我国社会公德治理的运行机制研究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1996.08-2018.05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北京电子科技学院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中医学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2003.02-2007.02</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北京工业职业技术学院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音乐与舞蹈学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2004.02-2008.02</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中央音乐学院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2013.01-2017.01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