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谈德栋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1995.03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辽宁省阜新市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15500524823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rzb37@163.net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2006.09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2010.09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北京中医药大学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学士学位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1990.02-2014.07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贵州巨信财智企业管理有限公司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销售顾问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超市前台管理，实现职业化操作、标准化管理，维持良好的顾客服务水平，树立良好企业形象；2、负责门店前台部运作，为顾客提供快速、准确、优质的收银服务及良好的售后服务；3、指导和推动门店客服接待及受理顾客抱怨的能力，规范顾客意见接待、处理与反馈；3、做好各岗位中的损耗防止，避免商品损耗和现金风险；4、负责人员系统排班及岗位人员安排，合理安排人力，提升人员效率；5、负责团队建设，组织各项技能的培训，提升员工综合技能，做好人才培养；6、保持与公司总部管理部的沟通，做好公司各个项目的实施、推广。二、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2005.06-2010.02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深圳市一点联合网络科技有限公司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诚聘出纳兼行政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在公司战略、政策框架下，积极建立高净值客户、机构客户与各类渠道的合作关系，提供专业的金融投资服务与建议，为客户提供适合的私募基金产品组合；2、编制个人的业务发展计划，按照公司要求完成个人的业绩目标;3、根据对客户需求分析和市场变化的判断，及时传达市场较新资讯，对公司的产品和服务及销售政策提出改进建议;4、组织开展各类客户活动；5、积极协助其他同事完成必要的工作及领导交办的工作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2008.07-2016.01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上海晓筑教育科技有限公司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监控支持专员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建立和完善公司的会计核算制度和财务管理体系。2、负责公司成本和项目的核算工作。制定和实施成本控制措施，进行成本费用预算、计划、控制、核算、分析和考核，结算总建筑成本、工程及工地费用、各成本费用项目明细划分。3、负责及时、准确编制开发成本、在建工程及其有关明细报表，对各工程、项目及时进行统计、分析，及时向公司领导提出合理化建议。4、负责公司的税金计算、申报及缴纳，及时了解掌握财政、税务动态、熟悉国家财税相关法律、法规和国家会计准则以及相关的财务、税务、审计及合同法规、政策。5、完成公司领导交办的其他任务。任职资格1、会计或财务管理类专业；2、三-四年以上全盘财会工作经验；3、具有3-5年以上环保及建筑公司工作经验者优先；4、精通账务处理，熟练使用财务软件，熟练操作EXCEL、WORD等办公软件，熟悉银行业务和报税流程。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1994.11-2016.11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南疆学前双语教育的现状与教师专业发展研究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负责项目制冷设施、设备的维修与保养工作；2.负责现场安全操作管理，严格遵守安全规定，不违章操作；3.按各系统运行操作规程定时对设备进行巡查并抄录相关运行数据；4.按设备设施保养计划完成具体的设备设施维保工作；5.完成上级交办的其他事宜。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2008/10-2010/07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深圳市光明新区企业劳资关系情况调查与对策研究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全面负责渠道部（运营、招商）日常管理及员工的管理、指导、培训及评估；2、根据年度业绩目标，对渠道部各季度业绩情况进行把控，协助完成业绩；3、做好团队客户的开发及回款管理，定期对大客户做好公关及深挖；4、维护管理代理商，定期出差参加展会及拜访代理商，进行代理商产品培训。维护代理商关系，了解代理商动态。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2000.12-2013.06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广州新移民文化认同与城市归属感研究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负责公司感控设备的售后维修、服务支持；2.负责在现场为用户进行产品的安装、调试、故障排除和产品演示；3.通过电话、现场等方式协助用户或代理商解决公司产品应用和维修问题；4.根据业务需求，为用户提供产品应用方面的技术培训。5.完成上司交给的其他工作。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