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杨平昌</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男</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60</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15501704622</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陕西省宝鸡市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北京艺术传媒职业学院</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金融学</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e5psz@263.net</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硕士研究生</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1999/03-2014/09</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青岛海川建设集团有限公司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1.协助外国人（马来西亚）做一些中英翻译2.做一些市场调研，助理类工作</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1995.05-2019.10</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苏州格理菲丝百货商城有限公司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费用类单据审核、编制记账凭证。并根据审核无误的记账凭证汇总，登记总账。2、负责管理所核算应收款项账务、应付账款处理及欠款清收。做好记账、结账和对账工作。3、负责无形资产业务、员工社保核算，货币资金、其他往来款项的核对。4、月底负责结转各项期间费用及损益类凭证，并据以登账。5、编制各种会计报表，编写会计报表附注，进行财务报表分析并上报高层管理人员。6、为工商、税务、银行、会计事务所等审计工作提供各明细账情况表及相关审计资料。7、完成上级领导交办的其他工作。</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1995.06-2012.09</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江苏盛世水业有限公司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售卖各种显示屏及其它液晶显示产品的市场渠道开拓与销售工作，执行并完成公司产品年度销售计划；2、根据公司市场营销战略，提升销售价值，积极完成销售量指标，扩大产品市场占有率；3、与客户保持良好沟通，维持客户关系，实时把握分析客户需求；4、根据公司产品、价格及市场策略，独立报价、合同条款的协商及合同签订等事宜；5、掌握市场价格，定期向公司提供市场分析及预测报告和个人工作汇报；6、维护和开拓新的销售渠道和新客户，自主开发及拓展上下游客户，积极开拓市场渠道；7、维护新老客户关系，保持良好长期的合作关系。</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2004年09月-2014年07月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四川华美津桥出国服务有限公司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速卖通店铺的运营和维护，回复客服邮件，及时处理订单；2、负责店铺产品上传、listing优化、产品信息更新工作；3、妥善处理客户投诉与纠纷，提高买家满意度，保持账号指标健康运行；4、跟进市场行情，制定合理有竞争的销售价格；5、负责销售市场调查及分析，制定销售策略及推广计划，达成销售业绩；</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项目名称：岭南文化融入大学生思想政治教育研究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2009年06月-2010年06月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安排班组技工的日常工作，并落实万象城公区的维修、保养实施计划2、负责指导班组技工遵守岗位责任，严格执行维修操作规程，保证设备的正常运行；接到派工单时，尽快到位检修，使设施、设备恢复正常，并做好记录汇报上级领导3、负责检查和监督班组技工按要求及时填写设备维修记录表，规范日常维修管理4、带领班组执行万象城公共区域内外立面、地面、门、窗等设施维修、油漆翻新，负责万象城商场室内外墙面、地面、天花、土建结构的维修、保养工作。5、负责液压升降台、门地弹簧、五金构件的维修保养工作；负责电焊、气焊、氩弧焊机施工件及机加工件、门锁的修理工作；负责做好各类工具和工作器械的保管和保养工作6、配合落实部门制订的节能降耗，并负责及时收集常用物料、维修零件、工具等材料的品质情况7、负责班组店铺装修的日常管理工作，并落实本辖区的装修工程监管8、负责定期开展对属下技工的业务培训和考核工作，进行技术和安全生产等业务知识交流9、负责带领班组处理突发应急事件，完成上级领导交办的其他工作</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北京艺术传媒职业学院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金融学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2007.09-2011.09</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