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计豪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13205758318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w3v2lz@3721.net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:安徽省黄山市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安徽省黄山市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30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2007.11-2011.11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新闻传播学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2001/03-2011/09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广州奇纭贸易有限公司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企划主管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制作发货单据（如装车单/箱单等），确保信息传递准确及时；2、组织、管理散货的发运；3、管理后补件，安排发运；4、负责处理发货异常，并对异常信息进行收集、统计与分析；5、装运车辆的报到登记，保证装载顺序的有序进行；6、发布运输商考核信息；7、完成领导安排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