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陶香卿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15203152906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1960.01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户口:香港省香港市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2014.12-2018.12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海洋科学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2006.07-2010.07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天津工业大学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2010.09-2014.09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中国科学院大学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土木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2006年06月-2017年03月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四川盛大洪涛装修股份有限公司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财务会计主管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提高酒店入住率，确保每月业绩目标的达成；2.负责营销分区内的旅行代理，促成签约合作。负责建立合作群体并维护与合作代理的关系，拓展区域分销的规模；3.管理销售业绩渠道，计划并落实分区、客户拜访工作；4.个人销售业绩贡献、帮助酒店酒店业绩目标的达成；5.维护销售渠道，并致力拓展新渠道，驱动业绩增长；6.为酒店制定销售激励计划，市场营销活动贡献想法并帮助实施，以确保营收增长，做好市场需求分析及预测，保持竞争分析思维，驱动销售平稳增长；7.拥有较强团队合作精神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2008/11-2014/05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厦门银鹭食品集团有限公司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各区的区域经理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服务器、交换机、路由器、防火墙等软硬件的安装、配置、调试维护和管理；2、负责数据中心运营，及时处理各种异常问题；3、处理日常职能部门领导及员工的网络及电脑问题,集团信息化发展方案制定；4、负责集团网络的紧急故障响应及分析、处理以及网络安全、网络质量及网络设备的监控。经验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1993/09-2018/11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社会主义协商民主体系中的政党协商机制建设研究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1.负责变频器、伺服驱动器整机及部件的测试工作。2.负责按调试标准对产品进行厂内、客户现场调试工作，对项目调试交付负责，确保产品验收。3.负责产品技术服务的支持工作。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1998/07-2019/11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指定区域中高职院校客户的市场推广，完成公司下达的销售任务；2、负责挖掘客户需求，制定销售计划并主动跟踪；3、负责项目的方案论证、招投标、合同签订和回款；4、负责客户关系维护工作，争取二次销售或客户转介绍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1999/02-2019/12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幕墙系统的概念设计及深化设计，并对建筑幕墙提出建设性的意见。与建筑师和业主进行沟通，了解建筑师和业主的建筑构想，并将他们的构思融入幕墙的系统设计。对幕墙系统的设计、系统规格及材料技术规格进行分析并提供指导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1994/12-2014/11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***及审核、核对和管理公司各类发票、单据等。2、按照财务制度规定，打印、装订、保管会计凭证，会计报表等会计档案；3、熟知纳税申报，税务处理，成本核算等。4、负责办理财政、税务、银行、工商等部门的工作联络以及业务往来事项等。5、负责应收账款，应付账款和其它应收和应付款等科目的管理。6、根据公司财务制度和有关规定及管理办法与要求，进行各项费用的审核报销工作；7、协助上级建立并严格执行会计核算管理制度和会计业务流程。8、定期组织检查会计政策执行情况，严控操作风险，解决存在问题；9、协调对外审计，提供所需财会资料。10、完成领导交办的其它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