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薛清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62岁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大学本科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13003903685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上海星艋信息技术有限公司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市场主管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2002.09-2017.12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1．主要负责讲授青少年编程课程（scratch）；2．按照公司制定的教学计划，高质量完成教学任务；3．负责班级日常管理和维护工作；4．负责学生辅导和教学答疑等工作；5．参与优化和创新教学课程体系；我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珠三角最低工资标准的执行、影响与对策研究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1996/05-2017/01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1.负责公司贷款产品的营业数据分析及损益分析；2.负责新产品的市场调研及开发；3.负责跟韩国总部汇报的会议资料准备及报告；4.领导安排的其他事情.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马克思哲学与量子力学的主体性问题研究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2000年02月-2014年09月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应付及应收账款的核对工作；2.做好应收账款的对账工作，及时将对账资料归集存档；3..负责对客户开具发票情况的审核，审批所有业务的付款手续；4.监控公司内部划拨资金的使用和回流，保证公司各项收入额及时回归；6.完成公司领导指派的临时性工作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软硬法视域下的廉政党内法规与国家法律衔接协调问题研究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2007年07月-2010年04月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项目前期市场调研、论证，撰写项目的市场定位和可行性研究报告。2、负责项目的定位工作，负责运营和维护可参考项目的成功案例库，为项目定位提供系统化的解决方案。3、负责客户研究和产品研究工作，从市场角度把握需求和产品发展趋势。4、负责就公司重难点项目提出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信息技术革命与当代认识论研究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2004年12月-2011年05月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定期整理、汇总搜集的信息，整体认识和了解市场行情；2、关注国内外相关产品的研发、生产动态；3、根据公司产品自身的性质，结合市场动态需求，收集产品信息以支持相关部门工作；4、文档管理，保证各类数据资料、文件和文档准确、完整、齐全；5、完成上级领导交代的其他事宜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中央党校继续教育学院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化工与制药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2007.05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2011.05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中国政法大学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纺织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2004.02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2008.02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外交学院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安全科学与工程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2012.05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2016.05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