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伏力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伏力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13106014664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g1q3yn@aol.com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天津市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天津市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1947.05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北京财贸职业学院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华北电业联合职工大学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土木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2007.02-2019.06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美心食品有限公司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万科物业-案场高端接待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（1）负责所辖区域市场产品的促销活动、推广等工作；（2）负责定期拜访客户、维护良好的客户关系、积极处理客户问题；（3）负责所区域市场信息收集、市场调查与分析，维护产品形象；（4）负责监控各区域促销活动的执行状况、阶段性销售目标达成情况；（5）负责做好新产品/产品的铺市推广工作和终端铺点工作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2005年07月-2019年01月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深圳壹创国际设计股份有限公司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高中化学老师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定部门（质量、生产、仓储、采购等）整体目标和实施计划，进行分解和组织实施，定期回顾完成情况，优化流程和管理体系，实现运营目标。2、根据运营计划制定预算，合理安排使用，并结合业务进度适时进行调整。3、规划人员架构，形成人员梯队建设，打造符合公司文化和发展的专业团队。4、关注市场和政策最新信息，及时汇总分析，提供合理建议。5、对负责区域内重点学术客户定期拜访，了解客户最新情况，为客户提供优质服务。6、协调各个部门和业务积极沟通，建立顺畅的部门间协作。7、与行业政府主管部门建立良好联系，及时了解监管要求和政策变化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2000年02月-2011年11月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万享供应链管理有限公司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少儿英语老师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保质、保量及时完成下达的各项生产任务；2、负责全自动化学发光免疫分析仪、自动配液系统的使用及日常维护；3、负责化学发光试剂的调试、检测工作；4、承担实验方案设计工作及试剂性能评估工作；5、负责实验室日常管理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2008.02-2019.08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南疆学前双语教育的现状与教师专业发展研究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1996.07-2019.02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