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娄家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2003.04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广西省防城港市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中国农工民主党党员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13904317717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5pl41mr@126.com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2003.02-2007.02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北京农业职业学院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体育学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2003.10-2007.10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经济与贸易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2000.04-2004.04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华北电力大学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林学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1995/08-2018/03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厦门象屿速传供应链发展股份有限公司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人力资源经理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项目前期需求调研，出具项目需求规格说明书；2制定项目整体计划、项目费用预算；3按照项目计划，带领本项目团队完成项目的开发实施工作，监控项目范围、风险、进度，质量等内容；4收集客户需求变更及反馈意见，指导、处理、协调和解决产品出现的技术和质量问题，维护客户满意度；5协调项目内外部干系人员的工作，推进项目如期完成验收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2001.08-2015.02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广州联合交易园区经营投资有限公司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排版设计员4K-5K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行业信息分析，研究行业人才情况及公司需求中高端岗位的需求；2、根据公司需求确认职位所需的能力及资历，分析市场并确定搜寻的方向及目标；3、利用有效的工作，有计划的进行搜索、筛选候选人，统计面试等方式的评估候选人与岗位的匹配度；4、了解猎头操作模式，搜寻公司高端人才；5、负责公司招聘团队日常工作安排、绩效目标的制定、人员培养及管理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1999.08-2017.12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新岭南文化的内涵及发展对策研究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全面负责渠道部（运营、招商）日常管理及员工的管理、指导、培训及评估；2、根据年度业绩目标，对渠道部各季度业绩情况进行把控，协助完成业绩；3、做好团队客户的开发及回款管理，定期对大客户做好公关及深挖；4、维护管理代理商，定期出差参加展会及拜访代理商，进行代理商产品培训。维护代理商关系，了解代理商动态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2008.09-2014.07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珠三角最低工资标准的执行、影响与对策研究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1、负责来料检验2、负责外协产品的检验、清点、签收3、不定期去供应商处终端检验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