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贾芬梦</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1981/08</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宁夏省固原市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中国农工民主党党员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广西省北海市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13004903414</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23tj1@ask.com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2002.11-2006.11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北京市东城区职工业余大学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教育学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1995.02-2018.11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深圳市万通顺达科技股份有限公司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资料员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1993/09-2019/10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芯元科技有限公司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解决方案销售经理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高层管理职位，协助决策层制定公司发展战略，负责其功能领域内短期及长期的公司决策和战略，对公司中长期目标的达成提出关键性建议2、负责教学教研线全面的人事管理工作，参与教学教研会议，了解学校、培训机构架构及团队发展、业务开展情况，从HR角度给出支持及建议，优化组织及流程；3、搭建适应公司发展需要的人力资源管理体系（包括招聘配置、绩效管理、薪酬福利、员工关系等）和智能办公体系，并负责管理、执行、监督和完善。4、根据公司的战略规划，拟定年度及月度招聘计划，负责公司整体定岗、定编工作。全面负责员工招聘工作；搭建并不断完善公司招聘渠道。5、根据公司的业务及规划，协助建立完善的外联机构沟通机制，协调内外公共关系，负责跟政府对口部门和有关社会团体、机构联络工作，为公司的发展制造良好的内外环境。6、深入了解公司业务经营需求，对公司经营有自己的洞察，主导建立有效的绩效激励机制，充分调动全员工作积极性和创造力；7、负责人才梯队的建设和员工管理工作，为公司输出人才，加强劳资关系的维护，建立顺畅的员工沟通渠道；8、完成领导交办其他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1998.07-2011.10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深圳市罗湖区发展研究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1、根据公司租车标准流程，处理租车的验车、送车、接车等相关业务环节；2、进行门店所属车辆的维护工作，包括洗车、加油、维修保养等；3、定期向店长汇报工作计划和工作情况，完成店长布置的其他工作。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2006.01-2012.12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新中国成立以来政党协商历史进程与基本经验研究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（1）施工现场各方面协调工作。（2）施工现场勘查，沟通及应急处理。（3）负责台账资料记录，整理归档。</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