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秦香苑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1985.11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13502014027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f7zop@yeah.net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新疆省阿勒泰市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中国劳动关系学院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新疆省阿勒泰市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新疆省阿勒泰市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1996年02月-2019年09月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人力资源经理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浙江网新帮德信息服务有限公司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1.负责公司产品的UI交互软件开发，应用程序开发；2.编写C++软件源码，并输出详细设计文档；3.配合系统工程师进行产品调试。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2009.09-2016.07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活动执行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百富计算机技术有限公司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中国劳动关系学院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