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Misión 2: El Mensaje Encriptado (2º Secundaria)</w:t>
      </w:r>
    </w:p>
    <w:p>
      <w:r>
        <w:rPr>
          <w:b/>
        </w:rPr>
        <w:t>Instrucciones (¡Tienes 10 minutos!):</w:t>
        <w:br/>
      </w:r>
      <w:r>
        <w:t>1. Usa la herramienta Buscar/Reemplazar para cambiar todas las letras "a" por color rojo.</w:t>
        <w:br/>
      </w:r>
      <w:r>
        <w:t>2. Pon 5 palabras importantes (tecnológicas) en Negrita y tamaño 16.</w:t>
        <w:br/>
      </w:r>
      <w:r>
        <w:t>3. Centra todo el texto del mensaje.</w:t>
        <w:br/>
      </w:r>
      <w:r>
        <w:t>4. Resalta en amarillo la "Contraseña" escondida en el texto.</w:t>
      </w:r>
    </w:p>
    <w:p/>
    <w:p>
      <w:pPr>
        <w:jc w:val="both"/>
      </w:pPr>
      <w:r>
        <w:t>En un mundo dominado por los incesantes flujos de datos y la inmensa red global, los verdaderos heroes de nuestra era no llevan capa ni antifaz, llevan teclados mecanicos y monitores brillantes. Cada dia, miles de lineas de codigo viajan por el ciberespacio, construyendo realidades virtuales, aplicaciones asombrosas y sistemas inteligentes. La programacion y la robotica son las verdaderas llaves maestras para abrir las puertas del futuro. Muchos aventureros digitales intentan descifrar los complejos codigos de la matriz para encontrar atajos, pero la realidad es que solo aquellos con disciplina y paciencia logran compilar el exito tras muchas horas de prueba y error. Un buen desarrollador sabe que cada error en la pantalla es una oportunidad para aprender algo nuevo y mejorar su algoritmo. Entre tantas variables y funciones ocultas, debes estar atento a las pistas que dejan los grandes maestros de la tecnologia. Por cierto, si has llegado hasta aqui analizando cada caracter, mereces tu recompensa: la Contraseña es: NovaCoders2026. Guarda este preciado secreto en tu memoria ram y preparate para afrontar el siguiente nivel del juego, donde los verdaderos retos apenas comienzan.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