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FBFBF" w:themeColor="background1" w:themeShade="BF"/>
  <w:body>
    <w:p w:rsidR="008617BA" w:rsidRDefault="009E0F00">
      <w:pPr>
        <w:pStyle w:val="Standard"/>
      </w:pPr>
      <w:r>
        <w:rPr>
          <w:noProof/>
        </w:rPr>
        <w:drawing>
          <wp:anchor distT="0" distB="0" distL="114300" distR="114300" simplePos="0" relativeHeight="251662336" behindDoc="0" locked="0" layoutInCell="1" allowOverlap="1" wp14:anchorId="39BEBD3A" wp14:editId="656E1B7B">
            <wp:simplePos x="0" y="0"/>
            <wp:positionH relativeFrom="margin">
              <wp:align>center</wp:align>
            </wp:positionH>
            <wp:positionV relativeFrom="paragraph">
              <wp:posOffset>-497114</wp:posOffset>
            </wp:positionV>
            <wp:extent cx="3096986" cy="3096986"/>
            <wp:effectExtent l="0" t="0" r="8255" b="8255"/>
            <wp:wrapNone/>
            <wp:docPr id="2" name="Imagen 2" descr="Archivo:Usac logo.pn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vo:Usac logo.png - Wikipedia, la enciclopedia lib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6986" cy="309698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617BA" w:rsidRDefault="008617BA">
      <w:pPr>
        <w:pStyle w:val="Standard"/>
      </w:pPr>
    </w:p>
    <w:p w:rsidR="008617BA" w:rsidRDefault="008617BA">
      <w:pPr>
        <w:pStyle w:val="Standard"/>
      </w:pPr>
    </w:p>
    <w:p w:rsidR="008617BA" w:rsidRDefault="008617BA">
      <w:pPr>
        <w:pStyle w:val="Standard"/>
      </w:pPr>
    </w:p>
    <w:p w:rsidR="008617BA" w:rsidRDefault="008617BA">
      <w:pPr>
        <w:pStyle w:val="Standard"/>
      </w:pPr>
    </w:p>
    <w:p w:rsidR="008617BA" w:rsidRDefault="008617BA">
      <w:pPr>
        <w:pStyle w:val="Standard"/>
      </w:pPr>
    </w:p>
    <w:p w:rsidR="008617BA" w:rsidRDefault="008617BA">
      <w:pPr>
        <w:pStyle w:val="Standard"/>
      </w:pPr>
    </w:p>
    <w:p w:rsidR="008617BA" w:rsidRDefault="008617BA">
      <w:pPr>
        <w:pStyle w:val="Standard"/>
      </w:pPr>
    </w:p>
    <w:p w:rsidR="008617BA" w:rsidRDefault="008617BA">
      <w:pPr>
        <w:pStyle w:val="Standard"/>
      </w:pPr>
    </w:p>
    <w:p w:rsidR="008617BA" w:rsidRDefault="003B1517" w:rsidP="003B1517">
      <w:pPr>
        <w:pStyle w:val="Standard"/>
        <w:tabs>
          <w:tab w:val="left" w:pos="4344"/>
        </w:tabs>
      </w:pPr>
      <w:r>
        <w:rPr>
          <w:rFonts w:hint="eastAsia"/>
        </w:rPr>
        <w:tab/>
      </w:r>
    </w:p>
    <w:p w:rsidR="008617BA" w:rsidRDefault="008617BA">
      <w:pPr>
        <w:pStyle w:val="Standard"/>
      </w:pPr>
    </w:p>
    <w:p w:rsidR="008617BA" w:rsidRDefault="008617BA">
      <w:pPr>
        <w:pStyle w:val="Standard"/>
      </w:pPr>
    </w:p>
    <w:p w:rsidR="008617BA" w:rsidRDefault="008617BA">
      <w:pPr>
        <w:pStyle w:val="Standard"/>
      </w:pPr>
    </w:p>
    <w:p w:rsidR="008617BA" w:rsidRDefault="008617BA">
      <w:pPr>
        <w:pStyle w:val="Standard"/>
      </w:pPr>
    </w:p>
    <w:p w:rsidR="008617BA" w:rsidRDefault="008617BA">
      <w:pPr>
        <w:pStyle w:val="Standard"/>
      </w:pPr>
    </w:p>
    <w:p w:rsidR="008617BA" w:rsidRDefault="008617BA">
      <w:pPr>
        <w:pStyle w:val="Standard"/>
      </w:pPr>
    </w:p>
    <w:p w:rsidR="008617BA" w:rsidRDefault="008617BA">
      <w:pPr>
        <w:pStyle w:val="Standard"/>
      </w:pPr>
    </w:p>
    <w:p w:rsidR="008617BA" w:rsidRDefault="008617BA">
      <w:pPr>
        <w:pStyle w:val="Standard"/>
      </w:pPr>
    </w:p>
    <w:p w:rsidR="008617BA" w:rsidRDefault="00093999">
      <w:pPr>
        <w:pStyle w:val="Tema"/>
      </w:pPr>
      <w:r>
        <w:t>Figuras Geométricas</w:t>
      </w:r>
    </w:p>
    <w:p w:rsidR="008617BA" w:rsidRDefault="00C60597">
      <w:pPr>
        <w:pStyle w:val="Puesto"/>
      </w:pPr>
      <w:fldSimple w:instr=" TITLE ">
        <w:r w:rsidR="002E5E8F">
          <w:t>Manual de Usuario</w:t>
        </w:r>
      </w:fldSimple>
    </w:p>
    <w:p w:rsidR="008617BA" w:rsidRDefault="008617BA">
      <w:pPr>
        <w:pStyle w:val="Subttulo"/>
        <w:rPr>
          <w:rFonts w:hint="eastAsia"/>
        </w:rPr>
      </w:pPr>
    </w:p>
    <w:p w:rsidR="008617BA" w:rsidRDefault="008617BA">
      <w:pPr>
        <w:pStyle w:val="Textbody"/>
      </w:pPr>
    </w:p>
    <w:p w:rsidR="008617BA" w:rsidRDefault="008617BA">
      <w:pPr>
        <w:pStyle w:val="Textbody"/>
      </w:pPr>
    </w:p>
    <w:p w:rsidR="008617BA" w:rsidRDefault="008617BA">
      <w:pPr>
        <w:pStyle w:val="Textbody"/>
      </w:pPr>
    </w:p>
    <w:p w:rsidR="008617BA" w:rsidRDefault="008617BA">
      <w:pPr>
        <w:pStyle w:val="Textbody"/>
      </w:pPr>
    </w:p>
    <w:p w:rsidR="008617BA" w:rsidRDefault="002E5E8F">
      <w:pPr>
        <w:pStyle w:val="Notaalpi"/>
      </w:pPr>
      <w:r>
        <w:t xml:space="preserve">Versión: </w:t>
      </w:r>
      <w:r w:rsidR="003B1517">
        <w:t>0001</w:t>
      </w:r>
    </w:p>
    <w:p w:rsidR="008617BA" w:rsidRPr="009E0F00" w:rsidRDefault="00093999">
      <w:pPr>
        <w:pStyle w:val="Notaalpi"/>
      </w:pPr>
      <w:r>
        <w:t>Fecha: 20/08</w:t>
      </w:r>
      <w:r w:rsidR="00D17462">
        <w:t>/2024</w:t>
      </w:r>
    </w:p>
    <w:p w:rsidR="008617BA" w:rsidRDefault="008617BA">
      <w:pPr>
        <w:pStyle w:val="Notaalpi"/>
      </w:pPr>
    </w:p>
    <w:p w:rsidR="008617BA" w:rsidRDefault="008617BA">
      <w:pPr>
        <w:pStyle w:val="Notaalpi"/>
      </w:pPr>
    </w:p>
    <w:p w:rsidR="008617BA" w:rsidRDefault="003B1517">
      <w:pPr>
        <w:pStyle w:val="Notaalpi"/>
        <w:jc w:val="left"/>
      </w:pPr>
      <w:r>
        <w:t>[Versión: 0001</w:t>
      </w:r>
      <w:r w:rsidR="002E5E8F">
        <w:t>]</w:t>
      </w:r>
    </w:p>
    <w:p w:rsidR="008617BA" w:rsidRDefault="008617BA">
      <w:pPr>
        <w:pStyle w:val="Notaalpi"/>
        <w:sectPr w:rsidR="008617BA">
          <w:pgSz w:w="11905" w:h="16837"/>
          <w:pgMar w:top="1134" w:right="1134" w:bottom="1134" w:left="1134" w:header="720" w:footer="720" w:gutter="0"/>
          <w:cols w:space="720"/>
        </w:sectPr>
      </w:pPr>
    </w:p>
    <w:p w:rsidR="008617BA" w:rsidRDefault="008617BA">
      <w:pPr>
        <w:pStyle w:val="Heading"/>
      </w:pPr>
    </w:p>
    <w:p w:rsidR="008617BA" w:rsidRDefault="002E5E8F">
      <w:pPr>
        <w:pStyle w:val="HojadeControl"/>
        <w:jc w:val="center"/>
      </w:pPr>
      <w:r>
        <w:t>HOJA DE CONTROL</w:t>
      </w:r>
    </w:p>
    <w:p w:rsidR="008617BA" w:rsidRDefault="008617BA">
      <w:pPr>
        <w:pStyle w:val="Textbody"/>
      </w:pPr>
    </w:p>
    <w:p w:rsidR="008617BA" w:rsidRDefault="008617BA">
      <w:pPr>
        <w:pStyle w:val="Standard"/>
      </w:pPr>
    </w:p>
    <w:tbl>
      <w:tblPr>
        <w:tblW w:w="9071" w:type="dxa"/>
        <w:tblLayout w:type="fixed"/>
        <w:tblCellMar>
          <w:left w:w="10" w:type="dxa"/>
          <w:right w:w="10" w:type="dxa"/>
        </w:tblCellMar>
        <w:tblLook w:val="0000" w:firstRow="0" w:lastRow="0" w:firstColumn="0" w:lastColumn="0" w:noHBand="0" w:noVBand="0"/>
      </w:tblPr>
      <w:tblGrid>
        <w:gridCol w:w="2208"/>
        <w:gridCol w:w="3002"/>
        <w:gridCol w:w="2199"/>
        <w:gridCol w:w="1662"/>
      </w:tblGrid>
      <w:tr w:rsidR="008617BA">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8617BA" w:rsidRDefault="002E5E8F">
            <w:pPr>
              <w:pStyle w:val="TableContents"/>
              <w:rPr>
                <w:b/>
                <w:bCs/>
              </w:rPr>
            </w:pPr>
            <w:r>
              <w:rPr>
                <w:b/>
                <w:bCs/>
              </w:rPr>
              <w:t>Organismo</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tcPr>
          <w:p w:rsidR="008617BA" w:rsidRDefault="00D17462">
            <w:pPr>
              <w:pStyle w:val="TableContents"/>
            </w:pPr>
            <w:r>
              <w:t>CUNOC</w:t>
            </w:r>
          </w:p>
        </w:tc>
      </w:tr>
      <w:tr w:rsidR="008617BA">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8617BA" w:rsidRDefault="002E5E8F">
            <w:pPr>
              <w:pStyle w:val="TableContents"/>
              <w:rPr>
                <w:b/>
                <w:bCs/>
              </w:rPr>
            </w:pPr>
            <w:r>
              <w:rPr>
                <w:b/>
                <w:bCs/>
              </w:rPr>
              <w:t>Proyecto</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8617BA" w:rsidRDefault="00093999">
            <w:pPr>
              <w:pStyle w:val="TableContents"/>
            </w:pPr>
            <w:r>
              <w:t xml:space="preserve">Figuras Geométricas </w:t>
            </w:r>
          </w:p>
        </w:tc>
      </w:tr>
      <w:tr w:rsidR="008617BA">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8617BA" w:rsidRDefault="002E5E8F">
            <w:pPr>
              <w:pStyle w:val="TableContents"/>
              <w:rPr>
                <w:b/>
                <w:bCs/>
              </w:rPr>
            </w:pPr>
            <w:r>
              <w:rPr>
                <w:b/>
                <w:bCs/>
              </w:rPr>
              <w:t>Entregable</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8617BA" w:rsidRDefault="00C60597">
            <w:pPr>
              <w:pStyle w:val="TableContents"/>
            </w:pPr>
            <w:fldSimple w:instr=" TITLE ">
              <w:r w:rsidR="002E5E8F">
                <w:t>Manual de Usuario</w:t>
              </w:r>
            </w:fldSimple>
          </w:p>
        </w:tc>
      </w:tr>
      <w:tr w:rsidR="008617BA">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8617BA" w:rsidRDefault="002E5E8F">
            <w:pPr>
              <w:pStyle w:val="TableContents"/>
              <w:rPr>
                <w:b/>
                <w:bCs/>
              </w:rPr>
            </w:pPr>
            <w:r>
              <w:rPr>
                <w:b/>
                <w:bCs/>
              </w:rPr>
              <w:t>Autor</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8617BA" w:rsidRDefault="00A14D9B">
            <w:pPr>
              <w:pStyle w:val="TableContents"/>
            </w:pPr>
            <w:r>
              <w:t>Selvyn Estuardo Ixtabalan Tistoj</w:t>
            </w:r>
          </w:p>
        </w:tc>
      </w:tr>
      <w:tr w:rsidR="008617BA">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8617BA" w:rsidRDefault="002E5E8F">
            <w:pPr>
              <w:pStyle w:val="TableContents"/>
              <w:rPr>
                <w:b/>
                <w:bCs/>
              </w:rPr>
            </w:pPr>
            <w:r>
              <w:rPr>
                <w:b/>
                <w:bCs/>
              </w:rPr>
              <w:t>Versión/Edición</w:t>
            </w:r>
          </w:p>
        </w:tc>
        <w:tc>
          <w:tcPr>
            <w:tcW w:w="3002" w:type="dxa"/>
            <w:tcBorders>
              <w:left w:val="single" w:sz="4" w:space="0" w:color="808080"/>
              <w:bottom w:val="single" w:sz="4" w:space="0" w:color="808080"/>
            </w:tcBorders>
            <w:tcMar>
              <w:top w:w="55" w:type="dxa"/>
              <w:left w:w="55" w:type="dxa"/>
              <w:bottom w:w="55" w:type="dxa"/>
              <w:right w:w="55" w:type="dxa"/>
            </w:tcMar>
            <w:vAlign w:val="center"/>
          </w:tcPr>
          <w:p w:rsidR="008617BA" w:rsidRDefault="00371686">
            <w:pPr>
              <w:pStyle w:val="TableContents"/>
            </w:pPr>
            <w:r>
              <w:t>0001</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8617BA" w:rsidRDefault="002E5E8F">
            <w:pPr>
              <w:pStyle w:val="TableContents"/>
              <w:rPr>
                <w:b/>
                <w:bCs/>
              </w:rPr>
            </w:pPr>
            <w:r>
              <w:rPr>
                <w:b/>
                <w:bCs/>
              </w:rPr>
              <w:t>Fecha Versión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8617BA" w:rsidRDefault="00093999">
            <w:pPr>
              <w:pStyle w:val="TableContents"/>
              <w:jc w:val="center"/>
            </w:pPr>
            <w:r>
              <w:t>20/08</w:t>
            </w:r>
            <w:r w:rsidR="00D17462">
              <w:t>/2024</w:t>
            </w:r>
          </w:p>
        </w:tc>
      </w:tr>
      <w:tr w:rsidR="008617BA">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8617BA" w:rsidRDefault="002E5E8F">
            <w:pPr>
              <w:pStyle w:val="TableContents"/>
              <w:rPr>
                <w:b/>
                <w:bCs/>
              </w:rPr>
            </w:pPr>
            <w:r>
              <w:rPr>
                <w:b/>
                <w:bCs/>
              </w:rPr>
              <w:t>Aprobado por</w:t>
            </w:r>
          </w:p>
        </w:tc>
        <w:tc>
          <w:tcPr>
            <w:tcW w:w="3002" w:type="dxa"/>
            <w:tcBorders>
              <w:left w:val="single" w:sz="4" w:space="0" w:color="808080"/>
              <w:bottom w:val="single" w:sz="4" w:space="0" w:color="808080"/>
            </w:tcBorders>
            <w:tcMar>
              <w:top w:w="55" w:type="dxa"/>
              <w:left w:w="55" w:type="dxa"/>
              <w:bottom w:w="55" w:type="dxa"/>
              <w:right w:w="55" w:type="dxa"/>
            </w:tcMar>
            <w:vAlign w:val="center"/>
          </w:tcPr>
          <w:p w:rsidR="008617BA" w:rsidRDefault="00093999">
            <w:pPr>
              <w:pStyle w:val="TableContents"/>
            </w:pPr>
            <w:r>
              <w:t xml:space="preserve">Aux. Héctor </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8617BA" w:rsidRDefault="002E5E8F">
            <w:pPr>
              <w:pStyle w:val="TableContents"/>
              <w:rPr>
                <w:b/>
                <w:bCs/>
              </w:rPr>
            </w:pPr>
            <w:r>
              <w:rPr>
                <w:b/>
                <w:bCs/>
              </w:rPr>
              <w:t>Fecha Aprobación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8617BA" w:rsidRDefault="00093999">
            <w:pPr>
              <w:pStyle w:val="TableContents"/>
              <w:jc w:val="center"/>
            </w:pPr>
            <w:r>
              <w:t>20/08</w:t>
            </w:r>
            <w:r w:rsidR="00D17462">
              <w:t>/2024</w:t>
            </w:r>
          </w:p>
        </w:tc>
      </w:tr>
      <w:tr w:rsidR="008617BA">
        <w:tc>
          <w:tcPr>
            <w:tcW w:w="2208" w:type="dxa"/>
            <w:tcBorders>
              <w:left w:val="single" w:sz="4" w:space="0" w:color="808080"/>
              <w:bottom w:val="single" w:sz="4" w:space="0" w:color="808080"/>
            </w:tcBorders>
            <w:tcMar>
              <w:top w:w="55" w:type="dxa"/>
              <w:left w:w="55" w:type="dxa"/>
              <w:bottom w:w="55" w:type="dxa"/>
              <w:right w:w="55" w:type="dxa"/>
            </w:tcMar>
            <w:vAlign w:val="center"/>
          </w:tcPr>
          <w:p w:rsidR="008617BA" w:rsidRDefault="008617BA">
            <w:pPr>
              <w:pStyle w:val="TableContents"/>
              <w:rPr>
                <w:b/>
                <w:bCs/>
              </w:rPr>
            </w:pPr>
          </w:p>
        </w:tc>
        <w:tc>
          <w:tcPr>
            <w:tcW w:w="3002" w:type="dxa"/>
            <w:tcBorders>
              <w:left w:val="single" w:sz="4" w:space="0" w:color="808080"/>
              <w:bottom w:val="single" w:sz="4" w:space="0" w:color="808080"/>
            </w:tcBorders>
            <w:tcMar>
              <w:top w:w="55" w:type="dxa"/>
              <w:left w:w="55" w:type="dxa"/>
              <w:bottom w:w="55" w:type="dxa"/>
              <w:right w:w="55" w:type="dxa"/>
            </w:tcMar>
            <w:vAlign w:val="center"/>
          </w:tcPr>
          <w:p w:rsidR="008617BA" w:rsidRDefault="008617BA">
            <w:pPr>
              <w:pStyle w:val="TableContents"/>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8617BA" w:rsidRDefault="002E5E8F">
            <w:pPr>
              <w:pStyle w:val="TableContents"/>
              <w:rPr>
                <w:b/>
                <w:bCs/>
              </w:rPr>
            </w:pPr>
            <w:r>
              <w:rPr>
                <w:b/>
                <w:bCs/>
              </w:rPr>
              <w:t>Nº Total de Páginas</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8617BA" w:rsidRPr="00D73A16" w:rsidRDefault="005D7ACD">
            <w:pPr>
              <w:pStyle w:val="TableContents"/>
              <w:jc w:val="center"/>
              <w:rPr>
                <w:u w:val="single"/>
              </w:rPr>
            </w:pPr>
            <w:r>
              <w:rPr>
                <w:u w:val="single"/>
              </w:rPr>
              <w:t>9</w:t>
            </w:r>
            <w:bookmarkStart w:id="0" w:name="_GoBack"/>
            <w:bookmarkEnd w:id="0"/>
          </w:p>
        </w:tc>
      </w:tr>
    </w:tbl>
    <w:p w:rsidR="008617BA" w:rsidRDefault="008617BA">
      <w:pPr>
        <w:pStyle w:val="Standard"/>
      </w:pPr>
    </w:p>
    <w:p w:rsidR="008617BA" w:rsidRDefault="008617BA">
      <w:pPr>
        <w:pStyle w:val="Standard"/>
        <w:rPr>
          <w:sz w:val="24"/>
        </w:rPr>
      </w:pPr>
    </w:p>
    <w:p w:rsidR="008617BA" w:rsidRDefault="002E5E8F">
      <w:pPr>
        <w:pStyle w:val="Standard"/>
        <w:rPr>
          <w:sz w:val="24"/>
        </w:rPr>
      </w:pPr>
      <w:r>
        <w:rPr>
          <w:sz w:val="24"/>
        </w:rPr>
        <w:t>REGISTRO DE CAMBIOS</w:t>
      </w:r>
    </w:p>
    <w:p w:rsidR="008617BA" w:rsidRDefault="008617BA">
      <w:pPr>
        <w:pStyle w:val="Standard"/>
      </w:pPr>
    </w:p>
    <w:tbl>
      <w:tblPr>
        <w:tblW w:w="9071" w:type="dxa"/>
        <w:tblInd w:w="-6" w:type="dxa"/>
        <w:tblLayout w:type="fixed"/>
        <w:tblCellMar>
          <w:left w:w="10" w:type="dxa"/>
          <w:right w:w="10" w:type="dxa"/>
        </w:tblCellMar>
        <w:tblLook w:val="0000" w:firstRow="0" w:lastRow="0" w:firstColumn="0" w:lastColumn="0" w:noHBand="0" w:noVBand="0"/>
      </w:tblPr>
      <w:tblGrid>
        <w:gridCol w:w="894"/>
        <w:gridCol w:w="2863"/>
        <w:gridCol w:w="3646"/>
        <w:gridCol w:w="1668"/>
      </w:tblGrid>
      <w:tr w:rsidR="008617BA">
        <w:tc>
          <w:tcPr>
            <w:tcW w:w="8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8617BA" w:rsidRDefault="002E5E8F">
            <w:pPr>
              <w:pStyle w:val="TableContents"/>
              <w:jc w:val="center"/>
              <w:rPr>
                <w:b/>
                <w:bCs/>
              </w:rPr>
            </w:pPr>
            <w:r>
              <w:rPr>
                <w:b/>
                <w:bCs/>
              </w:rPr>
              <w:t>Versión</w:t>
            </w:r>
          </w:p>
        </w:tc>
        <w:tc>
          <w:tcPr>
            <w:tcW w:w="286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8617BA" w:rsidRDefault="002E5E8F">
            <w:pPr>
              <w:pStyle w:val="TableContents"/>
              <w:jc w:val="center"/>
              <w:rPr>
                <w:b/>
                <w:bCs/>
              </w:rPr>
            </w:pPr>
            <w:r>
              <w:rPr>
                <w:b/>
                <w:bCs/>
              </w:rPr>
              <w:t>Causa del Cambio</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8617BA" w:rsidRDefault="002E5E8F">
            <w:pPr>
              <w:pStyle w:val="TableContents"/>
              <w:jc w:val="center"/>
              <w:rPr>
                <w:b/>
                <w:bCs/>
              </w:rPr>
            </w:pPr>
            <w:r>
              <w:rPr>
                <w:b/>
                <w:bCs/>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rsidR="008617BA" w:rsidRDefault="002E5E8F">
            <w:pPr>
              <w:pStyle w:val="TableContents"/>
              <w:jc w:val="center"/>
              <w:rPr>
                <w:b/>
                <w:bCs/>
              </w:rPr>
            </w:pPr>
            <w:r>
              <w:rPr>
                <w:b/>
                <w:bCs/>
              </w:rPr>
              <w:t>Fecha del Cambio</w:t>
            </w:r>
          </w:p>
        </w:tc>
      </w:tr>
      <w:tr w:rsidR="008617BA">
        <w:tc>
          <w:tcPr>
            <w:tcW w:w="894" w:type="dxa"/>
            <w:tcBorders>
              <w:left w:val="single" w:sz="4" w:space="0" w:color="808080"/>
              <w:bottom w:val="single" w:sz="4" w:space="0" w:color="808080"/>
            </w:tcBorders>
            <w:tcMar>
              <w:top w:w="55" w:type="dxa"/>
              <w:left w:w="55" w:type="dxa"/>
              <w:bottom w:w="55" w:type="dxa"/>
              <w:right w:w="55" w:type="dxa"/>
            </w:tcMar>
            <w:vAlign w:val="center"/>
          </w:tcPr>
          <w:p w:rsidR="008617BA" w:rsidRDefault="00371686">
            <w:pPr>
              <w:pStyle w:val="TableContents"/>
              <w:jc w:val="center"/>
            </w:pPr>
            <w:r>
              <w:t>0001</w:t>
            </w:r>
          </w:p>
        </w:tc>
        <w:tc>
          <w:tcPr>
            <w:tcW w:w="2863" w:type="dxa"/>
            <w:tcBorders>
              <w:left w:val="single" w:sz="4" w:space="0" w:color="808080"/>
              <w:bottom w:val="single" w:sz="4" w:space="0" w:color="808080"/>
            </w:tcBorders>
            <w:tcMar>
              <w:top w:w="55" w:type="dxa"/>
              <w:left w:w="55" w:type="dxa"/>
              <w:bottom w:w="55" w:type="dxa"/>
              <w:right w:w="55" w:type="dxa"/>
            </w:tcMar>
            <w:vAlign w:val="center"/>
          </w:tcPr>
          <w:p w:rsidR="008617BA" w:rsidRDefault="002E5E8F">
            <w:pPr>
              <w:pStyle w:val="TableContents"/>
              <w:jc w:val="center"/>
            </w:pPr>
            <w:r>
              <w:t>Versión inicial</w:t>
            </w:r>
          </w:p>
        </w:tc>
        <w:tc>
          <w:tcPr>
            <w:tcW w:w="3646" w:type="dxa"/>
            <w:tcBorders>
              <w:left w:val="single" w:sz="4" w:space="0" w:color="808080"/>
              <w:bottom w:val="single" w:sz="4" w:space="0" w:color="808080"/>
            </w:tcBorders>
            <w:tcMar>
              <w:top w:w="55" w:type="dxa"/>
              <w:left w:w="55" w:type="dxa"/>
              <w:bottom w:w="55" w:type="dxa"/>
              <w:right w:w="55" w:type="dxa"/>
            </w:tcMar>
            <w:vAlign w:val="center"/>
          </w:tcPr>
          <w:p w:rsidR="008617BA" w:rsidRDefault="00371686">
            <w:pPr>
              <w:pStyle w:val="TableContents"/>
              <w:jc w:val="center"/>
            </w:pPr>
            <w:r>
              <w:t>Selvyn Estuardo Ixtabalan Tistoj</w:t>
            </w: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8617BA" w:rsidRDefault="00093999">
            <w:pPr>
              <w:pStyle w:val="TableContents"/>
              <w:jc w:val="center"/>
            </w:pPr>
            <w:r>
              <w:t>20/08</w:t>
            </w:r>
            <w:r w:rsidR="00D17462">
              <w:t>/2024</w:t>
            </w:r>
          </w:p>
        </w:tc>
      </w:tr>
      <w:tr w:rsidR="008617BA">
        <w:tc>
          <w:tcPr>
            <w:tcW w:w="894" w:type="dxa"/>
            <w:tcBorders>
              <w:left w:val="single" w:sz="4" w:space="0" w:color="808080"/>
              <w:bottom w:val="single" w:sz="4" w:space="0" w:color="808080"/>
            </w:tcBorders>
            <w:tcMar>
              <w:top w:w="55" w:type="dxa"/>
              <w:left w:w="55" w:type="dxa"/>
              <w:bottom w:w="55" w:type="dxa"/>
              <w:right w:w="55" w:type="dxa"/>
            </w:tcMar>
            <w:vAlign w:val="center"/>
          </w:tcPr>
          <w:p w:rsidR="008617BA" w:rsidRDefault="008617BA">
            <w:pPr>
              <w:pStyle w:val="TableContents"/>
              <w:jc w:val="cente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rsidR="008617BA" w:rsidRDefault="008617BA">
            <w:pPr>
              <w:pStyle w:val="TableContents"/>
              <w:jc w:val="cente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rsidR="008617BA" w:rsidRDefault="008617BA">
            <w:pPr>
              <w:pStyle w:val="TableContents"/>
              <w:jc w:val="cente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8617BA" w:rsidRDefault="008617BA">
            <w:pPr>
              <w:pStyle w:val="TableContents"/>
              <w:jc w:val="center"/>
            </w:pPr>
          </w:p>
        </w:tc>
      </w:tr>
      <w:tr w:rsidR="008617BA">
        <w:tc>
          <w:tcPr>
            <w:tcW w:w="894" w:type="dxa"/>
            <w:tcBorders>
              <w:left w:val="single" w:sz="4" w:space="0" w:color="808080"/>
              <w:bottom w:val="single" w:sz="4" w:space="0" w:color="808080"/>
            </w:tcBorders>
            <w:tcMar>
              <w:top w:w="55" w:type="dxa"/>
              <w:left w:w="55" w:type="dxa"/>
              <w:bottom w:w="55" w:type="dxa"/>
              <w:right w:w="55" w:type="dxa"/>
            </w:tcMar>
            <w:vAlign w:val="center"/>
          </w:tcPr>
          <w:p w:rsidR="008617BA" w:rsidRDefault="008617BA">
            <w:pPr>
              <w:pStyle w:val="TableContents"/>
              <w:jc w:val="cente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rsidR="008617BA" w:rsidRDefault="008617BA">
            <w:pPr>
              <w:pStyle w:val="TableContents"/>
              <w:jc w:val="cente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rsidR="008617BA" w:rsidRDefault="008617BA">
            <w:pPr>
              <w:pStyle w:val="TableContents"/>
              <w:jc w:val="cente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8617BA" w:rsidRDefault="008617BA">
            <w:pPr>
              <w:pStyle w:val="TableContents"/>
              <w:jc w:val="center"/>
            </w:pPr>
          </w:p>
        </w:tc>
      </w:tr>
    </w:tbl>
    <w:p w:rsidR="008617BA" w:rsidRDefault="008617BA">
      <w:pPr>
        <w:pStyle w:val="Standard"/>
      </w:pPr>
    </w:p>
    <w:p w:rsidR="008617BA" w:rsidRDefault="008617BA">
      <w:pPr>
        <w:pStyle w:val="Standard"/>
        <w:rPr>
          <w:sz w:val="24"/>
        </w:rPr>
      </w:pPr>
    </w:p>
    <w:p w:rsidR="008617BA" w:rsidRDefault="002E5E8F">
      <w:pPr>
        <w:pStyle w:val="Standard"/>
        <w:rPr>
          <w:sz w:val="24"/>
        </w:rPr>
      </w:pPr>
      <w:r>
        <w:rPr>
          <w:sz w:val="24"/>
        </w:rPr>
        <w:t>CONTROL DE DISTRIBUCIÓN</w:t>
      </w:r>
    </w:p>
    <w:p w:rsidR="008617BA" w:rsidRDefault="008617BA">
      <w:pPr>
        <w:pStyle w:val="Standard"/>
      </w:pPr>
    </w:p>
    <w:tbl>
      <w:tblPr>
        <w:tblW w:w="9071" w:type="dxa"/>
        <w:tblInd w:w="-6" w:type="dxa"/>
        <w:tblLayout w:type="fixed"/>
        <w:tblCellMar>
          <w:left w:w="10" w:type="dxa"/>
          <w:right w:w="10" w:type="dxa"/>
        </w:tblCellMar>
        <w:tblLook w:val="0000" w:firstRow="0" w:lastRow="0" w:firstColumn="0" w:lastColumn="0" w:noHBand="0" w:noVBand="0"/>
      </w:tblPr>
      <w:tblGrid>
        <w:gridCol w:w="9071"/>
      </w:tblGrid>
      <w:tr w:rsidR="008617BA">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rsidR="008617BA" w:rsidRDefault="002E5E8F">
            <w:pPr>
              <w:pStyle w:val="TableContents"/>
              <w:rPr>
                <w:b/>
                <w:bCs/>
              </w:rPr>
            </w:pPr>
            <w:r>
              <w:rPr>
                <w:b/>
                <w:bCs/>
              </w:rPr>
              <w:t>Nombre y Apellidos</w:t>
            </w:r>
          </w:p>
        </w:tc>
      </w:tr>
      <w:tr w:rsidR="008617BA">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8617BA" w:rsidRDefault="00371686">
            <w:pPr>
              <w:pStyle w:val="TableContents"/>
            </w:pPr>
            <w:r>
              <w:t>Selvyn Estuardo Ixtabalan Tistoj</w:t>
            </w:r>
          </w:p>
        </w:tc>
      </w:tr>
      <w:tr w:rsidR="008617BA">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8617BA" w:rsidRDefault="008617BA">
            <w:pPr>
              <w:pStyle w:val="TableContents"/>
            </w:pPr>
          </w:p>
        </w:tc>
      </w:tr>
      <w:tr w:rsidR="008617BA">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8617BA" w:rsidRDefault="008617BA">
            <w:pPr>
              <w:pStyle w:val="TableContents"/>
            </w:pPr>
          </w:p>
        </w:tc>
      </w:tr>
      <w:tr w:rsidR="008617BA">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8617BA" w:rsidRDefault="008617BA">
            <w:pPr>
              <w:pStyle w:val="TableContents"/>
            </w:pPr>
          </w:p>
        </w:tc>
      </w:tr>
      <w:tr w:rsidR="008617BA">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8617BA" w:rsidRDefault="008617BA">
            <w:pPr>
              <w:pStyle w:val="TableContents"/>
            </w:pPr>
          </w:p>
        </w:tc>
      </w:tr>
    </w:tbl>
    <w:p w:rsidR="008617BA" w:rsidRDefault="008617BA">
      <w:pPr>
        <w:pStyle w:val="Standard"/>
      </w:pPr>
    </w:p>
    <w:p w:rsidR="008617BA" w:rsidRDefault="008617BA">
      <w:pPr>
        <w:pStyle w:val="Standard"/>
      </w:pPr>
    </w:p>
    <w:p w:rsidR="008617BA" w:rsidRDefault="008617BA">
      <w:pPr>
        <w:pStyle w:val="Standard"/>
      </w:pPr>
    </w:p>
    <w:p w:rsidR="008617BA" w:rsidRDefault="008617BA">
      <w:pPr>
        <w:pStyle w:val="Standard"/>
      </w:pPr>
    </w:p>
    <w:p w:rsidR="008617BA" w:rsidRDefault="008617BA">
      <w:pPr>
        <w:pStyle w:val="Standard"/>
      </w:pPr>
    </w:p>
    <w:p w:rsidR="008617BA" w:rsidRDefault="008617BA">
      <w:pPr>
        <w:pStyle w:val="Textbody"/>
        <w:pageBreakBefore/>
      </w:pPr>
    </w:p>
    <w:p w:rsidR="008617BA" w:rsidRDefault="002E5E8F">
      <w:pPr>
        <w:pStyle w:val="ContentsHeading"/>
        <w:tabs>
          <w:tab w:val="right" w:leader="dot" w:pos="8838"/>
        </w:tabs>
        <w:rPr>
          <w:rFonts w:hint="eastAsia"/>
        </w:rPr>
      </w:pPr>
      <w:r>
        <w:rPr>
          <w:rFonts w:ascii="NewsGotT" w:eastAsia="Arial Unicode MS" w:hAnsi="NewsGotT"/>
          <w:b w:val="0"/>
          <w:bCs w:val="0"/>
          <w:sz w:val="22"/>
          <w:szCs w:val="24"/>
        </w:rPr>
        <w:fldChar w:fldCharType="begin"/>
      </w:r>
      <w:r>
        <w:instrText xml:space="preserve"> TOC \o "1-9" \l 1-9 \h </w:instrText>
      </w:r>
      <w:r>
        <w:rPr>
          <w:rFonts w:ascii="NewsGotT" w:eastAsia="Arial Unicode MS" w:hAnsi="NewsGotT"/>
          <w:b w:val="0"/>
          <w:bCs w:val="0"/>
          <w:sz w:val="22"/>
          <w:szCs w:val="24"/>
        </w:rPr>
        <w:fldChar w:fldCharType="separate"/>
      </w:r>
      <w:r>
        <w:t>ÍNDICE</w:t>
      </w:r>
    </w:p>
    <w:p w:rsidR="008617BA" w:rsidRDefault="000515E8">
      <w:pPr>
        <w:pStyle w:val="Contents1"/>
        <w:tabs>
          <w:tab w:val="clear" w:pos="9128"/>
          <w:tab w:val="right" w:leader="dot" w:pos="9071"/>
        </w:tabs>
      </w:pPr>
      <w:hyperlink w:anchor="__RefHeading__808_995473275" w:history="1">
        <w:r w:rsidR="002E5E8F">
          <w:t>1 DESCRIPCIÓN DEL SISTEMA</w:t>
        </w:r>
        <w:r w:rsidR="002E5E8F">
          <w:tab/>
          <w:t>4</w:t>
        </w:r>
      </w:hyperlink>
    </w:p>
    <w:p w:rsidR="008617BA" w:rsidRDefault="000515E8">
      <w:pPr>
        <w:pStyle w:val="Contents2"/>
      </w:pPr>
      <w:hyperlink w:anchor="__RefHeading__810_995473275" w:history="1">
        <w:r w:rsidR="002E5E8F">
          <w:t>1.1 Objeto</w:t>
        </w:r>
        <w:r w:rsidR="002E5E8F">
          <w:tab/>
          <w:t>4</w:t>
        </w:r>
      </w:hyperlink>
    </w:p>
    <w:p w:rsidR="008617BA" w:rsidRDefault="000515E8">
      <w:pPr>
        <w:pStyle w:val="Contents2"/>
      </w:pPr>
      <w:hyperlink w:anchor="__RefHeading__812_995473275" w:history="1">
        <w:r w:rsidR="002E5E8F">
          <w:t>1.2 Alcance</w:t>
        </w:r>
        <w:r w:rsidR="002E5E8F">
          <w:tab/>
          <w:t>4</w:t>
        </w:r>
      </w:hyperlink>
    </w:p>
    <w:p w:rsidR="008617BA" w:rsidRDefault="000515E8">
      <w:pPr>
        <w:pStyle w:val="Contents2"/>
      </w:pPr>
      <w:hyperlink w:anchor="__RefHeading__814_995473275" w:history="1">
        <w:r w:rsidR="002E5E8F">
          <w:t>1.3 Funcionalidad</w:t>
        </w:r>
        <w:r w:rsidR="002E5E8F">
          <w:tab/>
        </w:r>
      </w:hyperlink>
      <w:r w:rsidR="006452D5">
        <w:t>5</w:t>
      </w:r>
    </w:p>
    <w:p w:rsidR="008617BA" w:rsidRDefault="000515E8">
      <w:pPr>
        <w:pStyle w:val="Contents1"/>
        <w:tabs>
          <w:tab w:val="clear" w:pos="9128"/>
          <w:tab w:val="right" w:leader="dot" w:pos="9071"/>
        </w:tabs>
      </w:pPr>
      <w:hyperlink w:anchor="__RefHeading__822_995473275" w:history="1">
        <w:r w:rsidR="00E93779">
          <w:t>2</w:t>
        </w:r>
        <w:r w:rsidR="002E5E8F">
          <w:t xml:space="preserve"> DESCRIPCIÓN DEL SISTEMA</w:t>
        </w:r>
        <w:r w:rsidR="002E5E8F">
          <w:tab/>
          <w:t>6</w:t>
        </w:r>
      </w:hyperlink>
    </w:p>
    <w:p w:rsidR="008617BA" w:rsidRDefault="00E93779">
      <w:pPr>
        <w:pStyle w:val="Contents2"/>
      </w:pPr>
      <w:r>
        <w:t>2</w:t>
      </w:r>
      <w:r w:rsidR="00815880">
        <w:t>.1 Subsistemas</w:t>
      </w:r>
      <w:r w:rsidR="002E5E8F">
        <w:tab/>
      </w:r>
      <w:r w:rsidR="00BB1ADB">
        <w:rPr>
          <w:u w:val="single"/>
        </w:rPr>
        <w:t>7</w:t>
      </w:r>
    </w:p>
    <w:p w:rsidR="008617BA" w:rsidRDefault="000515E8">
      <w:pPr>
        <w:pStyle w:val="Contents1"/>
        <w:tabs>
          <w:tab w:val="clear" w:pos="9128"/>
          <w:tab w:val="right" w:leader="dot" w:pos="9071"/>
        </w:tabs>
      </w:pPr>
      <w:hyperlink w:anchor="__RefHeading__836_995473275" w:history="1">
        <w:r w:rsidR="00E93779">
          <w:t>3</w:t>
        </w:r>
        <w:r w:rsidR="002E5E8F">
          <w:t xml:space="preserve"> GLOSARIO</w:t>
        </w:r>
        <w:r w:rsidR="002E5E8F">
          <w:tab/>
        </w:r>
      </w:hyperlink>
      <w:r w:rsidR="00BB1ADB">
        <w:t>10</w:t>
      </w:r>
    </w:p>
    <w:p w:rsidR="008617BA" w:rsidRDefault="000515E8">
      <w:pPr>
        <w:pStyle w:val="Contents1"/>
        <w:tabs>
          <w:tab w:val="clear" w:pos="9128"/>
          <w:tab w:val="right" w:leader="dot" w:pos="9071"/>
        </w:tabs>
      </w:pPr>
      <w:hyperlink w:anchor="__RefHeading__838_995473275" w:history="1">
        <w:r w:rsidR="00E93779">
          <w:t>4</w:t>
        </w:r>
        <w:r w:rsidR="002E5E8F">
          <w:t xml:space="preserve"> BIBLIOGRAFÍA Y REFERENCIAS</w:t>
        </w:r>
        <w:r w:rsidR="002E5E8F">
          <w:tab/>
        </w:r>
      </w:hyperlink>
      <w:r w:rsidR="00BB1ADB">
        <w:t>11</w:t>
      </w:r>
    </w:p>
    <w:p w:rsidR="008617BA" w:rsidRDefault="002E5E8F">
      <w:pPr>
        <w:pStyle w:val="Textbody"/>
      </w:pPr>
      <w:r>
        <w:rPr>
          <w:sz w:val="20"/>
        </w:rPr>
        <w:fldChar w:fldCharType="end"/>
      </w:r>
    </w:p>
    <w:p w:rsidR="008617BA" w:rsidRDefault="002E5E8F">
      <w:pPr>
        <w:pStyle w:val="Contents1"/>
        <w:tabs>
          <w:tab w:val="clear" w:pos="9128"/>
          <w:tab w:val="right" w:leader="dot" w:pos="9071"/>
        </w:tabs>
        <w:jc w:val="center"/>
      </w:pPr>
      <w:r>
        <w:t xml:space="preserve"> </w:t>
      </w:r>
    </w:p>
    <w:p w:rsidR="008617BA" w:rsidRDefault="008617BA">
      <w:pPr>
        <w:pStyle w:val="Contents1"/>
        <w:tabs>
          <w:tab w:val="clear" w:pos="9128"/>
          <w:tab w:val="right" w:leader="dot" w:pos="9071"/>
        </w:tabs>
        <w:jc w:val="center"/>
      </w:pPr>
    </w:p>
    <w:p w:rsidR="008617BA" w:rsidRDefault="002E5E8F">
      <w:pPr>
        <w:pStyle w:val="Ttulo1"/>
        <w:rPr>
          <w:rFonts w:hint="eastAsia"/>
        </w:rPr>
      </w:pPr>
      <w:bookmarkStart w:id="1" w:name="__RefHeading__808_995473275"/>
      <w:bookmarkEnd w:id="1"/>
      <w:r>
        <w:lastRenderedPageBreak/>
        <w:t>DESCRIPCIÓN DEL SISTEMA</w:t>
      </w:r>
    </w:p>
    <w:p w:rsidR="008617BA" w:rsidRDefault="00C63F73">
      <w:pPr>
        <w:pStyle w:val="Ttulo2"/>
        <w:rPr>
          <w:rFonts w:hint="eastAsia"/>
        </w:rPr>
      </w:pPr>
      <w:bookmarkStart w:id="2" w:name="__RefHeading__810_995473275"/>
      <w:bookmarkEnd w:id="2"/>
      <w:r>
        <w:t>Objetivo</w:t>
      </w:r>
    </w:p>
    <w:p w:rsidR="008617BA" w:rsidRDefault="002E5E8F">
      <w:pPr>
        <w:pStyle w:val="Standard"/>
        <w:jc w:val="both"/>
      </w:pPr>
      <w:r>
        <w:rPr>
          <w:noProof/>
        </w:rPr>
        <mc:AlternateContent>
          <mc:Choice Requires="wps">
            <w:drawing>
              <wp:inline distT="0" distB="0" distL="0" distR="0">
                <wp:extent cx="5734800" cy="1178169"/>
                <wp:effectExtent l="0" t="0" r="18415" b="22225"/>
                <wp:docPr id="4" name="Marco12"/>
                <wp:cNvGraphicFramePr/>
                <a:graphic xmlns:a="http://schemas.openxmlformats.org/drawingml/2006/main">
                  <a:graphicData uri="http://schemas.microsoft.com/office/word/2010/wordprocessingShape">
                    <wps:wsp>
                      <wps:cNvSpPr txBox="1"/>
                      <wps:spPr>
                        <a:xfrm>
                          <a:off x="0" y="0"/>
                          <a:ext cx="5734800" cy="1178169"/>
                        </a:xfrm>
                        <a:prstGeom prst="rect">
                          <a:avLst/>
                        </a:prstGeom>
                        <a:ln w="6480">
                          <a:solidFill>
                            <a:srgbClr val="CCCCCC"/>
                          </a:solidFill>
                          <a:prstDash val="solid"/>
                        </a:ln>
                      </wps:spPr>
                      <wps:txbx>
                        <w:txbxContent>
                          <w:p w:rsidR="002E5E8F" w:rsidRPr="00703420" w:rsidRDefault="00C63F73">
                            <w:pPr>
                              <w:pStyle w:val="Textbody"/>
                            </w:pPr>
                            <w:r w:rsidRPr="00C63F73">
                              <w:t xml:space="preserve">El objetivo de este manual de usuario es proporcionar una guía clara y detallada sobre la jugabilidad de nuestro proyecto universitario, con el fin de ayudar a los usuarios a comprender y disfrutar de la experiencia de juego. El manual explicará las mecánicas de juego, los controles, las interacciones y los desafíos, de manera que los usuarios puedan sacar el máximo provecho de la experiencia de juego. </w:t>
                            </w:r>
                          </w:p>
                        </w:txbxContent>
                      </wps:txbx>
                      <wps:bodyPr vert="horz" lIns="94680" tIns="48960" rIns="94680" bIns="48960" compatLnSpc="0">
                        <a:noAutofit/>
                      </wps:bodyPr>
                    </wps:wsp>
                  </a:graphicData>
                </a:graphic>
              </wp:inline>
            </w:drawing>
          </mc:Choice>
          <mc:Fallback>
            <w:pict>
              <v:shapetype id="_x0000_t202" coordsize="21600,21600" o:spt="202" path="m,l,21600r21600,l21600,xe">
                <v:stroke joinstyle="miter"/>
                <v:path gradientshapeok="t" o:connecttype="rect"/>
              </v:shapetype>
              <v:shape id="Marco12" o:spid="_x0000_s1026" type="#_x0000_t202" style="width:451.55pt;height:9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" filled="f" strokecolor="#ccc" strokeweight=".18mm">
                <v:textbox inset="2.63mm,1.36mm,2.63mm,1.36mm">
                  <w:txbxContent>
                    <w:p w:rsidR="002E5E8F" w:rsidRPr="00703420" w:rsidRDefault="00C63F73">
                      <w:pPr>
                        <w:pStyle w:val="Textbody"/>
                      </w:pPr>
                      <w:r w:rsidRPr="00C63F73">
                        <w:t xml:space="preserve">El objetivo de este manual de usuario es proporcionar una guía clara y detallada sobre la jugabilidad de nuestro proyecto universitario, con el fin de ayudar a los usuarios a comprender y disfrutar de la experiencia de juego. El manual explicará las mecánicas de juego, los controles, las interacciones y los desafíos, de manera que los usuarios puedan sacar el máximo provecho de la experiencia de juego. </w:t>
                      </w:r>
                    </w:p>
                  </w:txbxContent>
                </v:textbox>
                <w10:anchorlock/>
              </v:shape>
            </w:pict>
          </mc:Fallback>
        </mc:AlternateContent>
      </w:r>
    </w:p>
    <w:p w:rsidR="008617BA" w:rsidRDefault="002E5E8F">
      <w:pPr>
        <w:pStyle w:val="Ttulo2"/>
        <w:rPr>
          <w:rFonts w:hint="eastAsia"/>
        </w:rPr>
      </w:pPr>
      <w:bookmarkStart w:id="3" w:name="__RefHeading__812_995473275"/>
      <w:bookmarkEnd w:id="3"/>
      <w:r>
        <w:t>Alcance</w:t>
      </w:r>
    </w:p>
    <w:p w:rsidR="008617BA" w:rsidRDefault="002E5E8F">
      <w:pPr>
        <w:pStyle w:val="Standard"/>
        <w:jc w:val="both"/>
      </w:pPr>
      <w:r>
        <w:rPr>
          <w:noProof/>
        </w:rPr>
        <mc:AlternateContent>
          <mc:Choice Requires="wps">
            <w:drawing>
              <wp:inline distT="0" distB="0" distL="0" distR="0">
                <wp:extent cx="5734800" cy="1348154"/>
                <wp:effectExtent l="0" t="0" r="18415" b="23495"/>
                <wp:docPr id="5" name="Marco1"/>
                <wp:cNvGraphicFramePr/>
                <a:graphic xmlns:a="http://schemas.openxmlformats.org/drawingml/2006/main">
                  <a:graphicData uri="http://schemas.microsoft.com/office/word/2010/wordprocessingShape">
                    <wps:wsp>
                      <wps:cNvSpPr txBox="1"/>
                      <wps:spPr>
                        <a:xfrm>
                          <a:off x="0" y="0"/>
                          <a:ext cx="5734800" cy="1348154"/>
                        </a:xfrm>
                        <a:prstGeom prst="rect">
                          <a:avLst/>
                        </a:prstGeom>
                        <a:ln w="6480">
                          <a:solidFill>
                            <a:srgbClr val="CCCCCC"/>
                          </a:solidFill>
                          <a:prstDash val="solid"/>
                        </a:ln>
                      </wps:spPr>
                      <wps:txbx>
                        <w:txbxContent>
                          <w:p w:rsidR="002E5E8F" w:rsidRPr="00703420" w:rsidRDefault="00CE544A">
                            <w:pPr>
                              <w:pStyle w:val="Textbody"/>
                            </w:pPr>
                            <w:r w:rsidRPr="00CE544A">
                              <w:t>El alcance de este documento es proporcionar una descripción detall</w:t>
                            </w:r>
                            <w:r w:rsidR="009E0F00">
                              <w:t>ada de la jugabilidad del</w:t>
                            </w:r>
                            <w:r w:rsidRPr="00CE544A">
                              <w:t xml:space="preserve"> proyecto universitario, con el fin de ayudar a los usuarios a comprender cómo jugar y disfrutar de la experiencia de juego. El documento incluirá información sobre las mecánicas de juego, los controles, las interacciones y los desafíos que los usuarios pueden encontrar durante el juego. Además, el documento proporcionará instrucciones detalladas sobre la instalación y configuración del proyecto, así como los requisitos técnicos necesarios para su correcto funcionamiento.</w:t>
                            </w:r>
                          </w:p>
                        </w:txbxContent>
                      </wps:txbx>
                      <wps:bodyPr vert="horz" lIns="94680" tIns="48960" rIns="94680" bIns="48960" compatLnSpc="0">
                        <a:noAutofit/>
                      </wps:bodyPr>
                    </wps:wsp>
                  </a:graphicData>
                </a:graphic>
              </wp:inline>
            </w:drawing>
          </mc:Choice>
          <mc:Fallback>
            <w:pict>
              <v:shape id="Marco1" o:spid="_x0000_s1027" type="#_x0000_t202" style="width:451.55pt;height:10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" filled="f" strokecolor="#ccc" strokeweight=".18mm">
                <v:textbox inset="2.63mm,1.36mm,2.63mm,1.36mm">
                  <w:txbxContent>
                    <w:p w:rsidR="002E5E8F" w:rsidRPr="00703420" w:rsidRDefault="00CE544A">
                      <w:pPr>
                        <w:pStyle w:val="Textbody"/>
                      </w:pPr>
                      <w:r w:rsidRPr="00CE544A">
                        <w:t>El alcance de este documento es proporcionar una descripción detall</w:t>
                      </w:r>
                      <w:r w:rsidR="009E0F00">
                        <w:t>ada de la jugabilidad del</w:t>
                      </w:r>
                      <w:r w:rsidRPr="00CE544A">
                        <w:t xml:space="preserve"> proyecto universitario, con el fin de ayudar a los usuarios a comprender cómo jugar y disfrutar de la experiencia de juego. El documento incluirá información sobre las mecánicas de juego, los controles, las interacciones y los desafíos que los usuarios pueden encontrar durante el juego. Además, el documento proporcionará instrucciones detalladas sobre la instalación y configuración del proyecto, así como los requisitos técnicos necesarios para su correcto funcionamiento.</w:t>
                      </w:r>
                    </w:p>
                  </w:txbxContent>
                </v:textbox>
                <w10:anchorlock/>
              </v:shape>
            </w:pict>
          </mc:Fallback>
        </mc:AlternateContent>
      </w:r>
    </w:p>
    <w:p w:rsidR="008617BA" w:rsidRDefault="008617BA">
      <w:pPr>
        <w:pStyle w:val="Textbody"/>
      </w:pPr>
    </w:p>
    <w:p w:rsidR="008617BA" w:rsidRDefault="002E5E8F">
      <w:pPr>
        <w:pStyle w:val="Ttulo2"/>
        <w:rPr>
          <w:rFonts w:hint="eastAsia"/>
        </w:rPr>
      </w:pPr>
      <w:bookmarkStart w:id="4" w:name="__RefHeading__814_995473275"/>
      <w:bookmarkEnd w:id="4"/>
      <w:r>
        <w:lastRenderedPageBreak/>
        <w:t>Funcionalidad</w:t>
      </w:r>
    </w:p>
    <w:p w:rsidR="008617BA" w:rsidRDefault="002E5E8F" w:rsidP="00B529F6">
      <w:pPr>
        <w:pStyle w:val="Standard"/>
        <w:jc w:val="both"/>
      </w:pPr>
      <w:r>
        <w:rPr>
          <w:noProof/>
        </w:rPr>
        <mc:AlternateContent>
          <mc:Choice Requires="wps">
            <w:drawing>
              <wp:inline distT="0" distB="0" distL="0" distR="0">
                <wp:extent cx="5734800" cy="7560129"/>
                <wp:effectExtent l="0" t="0" r="18415" b="22225"/>
                <wp:docPr id="6" name="Marco2"/>
                <wp:cNvGraphicFramePr/>
                <a:graphic xmlns:a="http://schemas.openxmlformats.org/drawingml/2006/main">
                  <a:graphicData uri="http://schemas.microsoft.com/office/word/2010/wordprocessingShape">
                    <wps:wsp>
                      <wps:cNvSpPr txBox="1"/>
                      <wps:spPr>
                        <a:xfrm>
                          <a:off x="0" y="0"/>
                          <a:ext cx="5734800" cy="7560129"/>
                        </a:xfrm>
                        <a:prstGeom prst="rect">
                          <a:avLst/>
                        </a:prstGeom>
                        <a:ln w="6480">
                          <a:solidFill>
                            <a:srgbClr val="CCCCCC"/>
                          </a:solidFill>
                          <a:prstDash val="solid"/>
                        </a:ln>
                      </wps:spPr>
                      <wps:txbx>
                        <w:txbxContent>
                          <w:p w:rsidR="00093999" w:rsidRPr="00093999" w:rsidRDefault="00093999" w:rsidP="00093999">
                            <w:pPr>
                              <w:pStyle w:val="Textbody"/>
                              <w:rPr>
                                <w:sz w:val="38"/>
                              </w:rPr>
                            </w:pPr>
                            <w:r w:rsidRPr="00093999">
                              <w:rPr>
                                <w:sz w:val="38"/>
                              </w:rPr>
                              <w:t>En la actualidad, las aplicaciones de escritorio son fundamentales para la realización de diversas tareas cotidianas y profesionales. Es esencial comprender el proceso de desarrollo de aplicaciones en esta plataforma con una interfaz amigable, por lo que se le solicita desarrollar una aplicación en Java utilizando la biblioteca Swing. Esta aplicación será capaz de graficar figuras geométricas básicas a partir de un lenguaje formal especificado, permitiendo la utilización de operaciones aritméticas como suma, resta, multiplicación y división entre números enteros y decimales.</w:t>
                            </w:r>
                          </w:p>
                          <w:p w:rsidR="00953722" w:rsidRPr="00B74B1D" w:rsidRDefault="00953722" w:rsidP="00B74B1D">
                            <w:pPr>
                              <w:pStyle w:val="Textbody"/>
                              <w:rPr>
                                <w:rFonts w:ascii="Arial" w:hAnsi="Arial" w:cs="Arial"/>
                              </w:rPr>
                            </w:pPr>
                          </w:p>
                        </w:txbxContent>
                      </wps:txbx>
                      <wps:bodyPr vert="horz" lIns="94680" tIns="48960" rIns="94680" bIns="48960" compatLnSpc="0">
                        <a:noAutofit/>
                      </wps:bodyPr>
                    </wps:wsp>
                  </a:graphicData>
                </a:graphic>
              </wp:inline>
            </w:drawing>
          </mc:Choice>
          <mc:Fallback>
            <w:pict>
              <v:shape id="Marco2" o:spid="_x0000_s1028" type="#_x0000_t202" style="width:451.55pt;height:5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" filled="f" strokecolor="#ccc" strokeweight=".18mm">
                <v:textbox inset="2.63mm,1.36mm,2.63mm,1.36mm">
                  <w:txbxContent>
                    <w:p w:rsidR="00093999" w:rsidRPr="00093999" w:rsidRDefault="00093999" w:rsidP="00093999">
                      <w:pPr>
                        <w:pStyle w:val="Textbody"/>
                        <w:rPr>
                          <w:sz w:val="38"/>
                        </w:rPr>
                      </w:pPr>
                      <w:r w:rsidRPr="00093999">
                        <w:rPr>
                          <w:sz w:val="38"/>
                        </w:rPr>
                        <w:t>En la actualidad, las aplicaciones de escritorio son fundamentales para la realización de diversas tareas cotidianas y profesionales. Es esencial comprender el proceso de desarrollo de aplicaciones en esta plataforma con una interfaz amigable, por lo que se le solicita desarrollar una aplicación en Java utilizando la biblioteca Swing. Esta aplicación será capaz de graficar figuras geométricas básicas a partir de un lenguaje formal especificado, permitiendo la utilización de operaciones aritméticas como suma, resta, multiplicación y división entre números enteros y decimales.</w:t>
                      </w:r>
                    </w:p>
                    <w:p w:rsidR="00953722" w:rsidRPr="00B74B1D" w:rsidRDefault="00953722" w:rsidP="00B74B1D">
                      <w:pPr>
                        <w:pStyle w:val="Textbody"/>
                        <w:rPr>
                          <w:rFonts w:ascii="Arial" w:hAnsi="Arial" w:cs="Arial"/>
                        </w:rPr>
                      </w:pPr>
                    </w:p>
                  </w:txbxContent>
                </v:textbox>
                <w10:anchorlock/>
              </v:shape>
            </w:pict>
          </mc:Fallback>
        </mc:AlternateContent>
      </w:r>
    </w:p>
    <w:p w:rsidR="008617BA" w:rsidRDefault="002E5E8F">
      <w:pPr>
        <w:pStyle w:val="Ttulo1"/>
        <w:rPr>
          <w:rFonts w:hint="eastAsia"/>
        </w:rPr>
      </w:pPr>
      <w:bookmarkStart w:id="5" w:name="__RefHeading__816_995473275"/>
      <w:bookmarkStart w:id="6" w:name="__RefHeading__822_995473275"/>
      <w:bookmarkEnd w:id="5"/>
      <w:bookmarkEnd w:id="6"/>
      <w:r>
        <w:lastRenderedPageBreak/>
        <w:t>DESCRIPCIÓN DEL SISTEMA</w:t>
      </w:r>
    </w:p>
    <w:p w:rsidR="008617BA" w:rsidRDefault="00093999">
      <w:pPr>
        <w:pStyle w:val="Standard"/>
        <w:jc w:val="both"/>
      </w:pPr>
      <w:r w:rsidRPr="00093999">
        <w:drawing>
          <wp:inline distT="0" distB="0" distL="0" distR="0" wp14:anchorId="47BE0F2F" wp14:editId="03DF7F7B">
            <wp:extent cx="5760085" cy="34899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489960"/>
                    </a:xfrm>
                    <a:prstGeom prst="rect">
                      <a:avLst/>
                    </a:prstGeom>
                  </pic:spPr>
                </pic:pic>
              </a:graphicData>
            </a:graphic>
          </wp:inline>
        </w:drawing>
      </w:r>
    </w:p>
    <w:p w:rsidR="00093999" w:rsidRDefault="00093999">
      <w:pPr>
        <w:pStyle w:val="Standard"/>
        <w:jc w:val="both"/>
      </w:pPr>
    </w:p>
    <w:p w:rsidR="00093999" w:rsidRDefault="00093999">
      <w:pPr>
        <w:pStyle w:val="Standard"/>
        <w:jc w:val="both"/>
      </w:pPr>
      <w:r>
        <w:t>Tenemos una ventana Inicio en el cual nos dará la bienvenida  a nuestro programa.</w:t>
      </w:r>
    </w:p>
    <w:p w:rsidR="00093999" w:rsidRDefault="00093999">
      <w:pPr>
        <w:pStyle w:val="Standard"/>
        <w:jc w:val="both"/>
      </w:pPr>
    </w:p>
    <w:p w:rsidR="00093999" w:rsidRDefault="00093999" w:rsidP="00093999">
      <w:pPr>
        <w:pStyle w:val="Standard"/>
        <w:jc w:val="center"/>
      </w:pPr>
      <w:r w:rsidRPr="00093999">
        <w:drawing>
          <wp:inline distT="0" distB="0" distL="0" distR="0" wp14:anchorId="5616C6BF" wp14:editId="24E6F029">
            <wp:extent cx="5760085" cy="344678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446780"/>
                    </a:xfrm>
                    <a:prstGeom prst="rect">
                      <a:avLst/>
                    </a:prstGeom>
                  </pic:spPr>
                </pic:pic>
              </a:graphicData>
            </a:graphic>
          </wp:inline>
        </w:drawing>
      </w:r>
    </w:p>
    <w:p w:rsidR="00093999" w:rsidRDefault="00093999" w:rsidP="00093999">
      <w:pPr>
        <w:pStyle w:val="Standard"/>
        <w:jc w:val="center"/>
      </w:pPr>
    </w:p>
    <w:p w:rsidR="00093999" w:rsidRDefault="00093999" w:rsidP="00093999">
      <w:pPr>
        <w:pStyle w:val="Standard"/>
        <w:jc w:val="center"/>
      </w:pPr>
      <w:r>
        <w:lastRenderedPageBreak/>
        <w:t>En la siguiente ventana podremos crear, modificar, guardar, cargar un archivo para poder graficar las figuras geométricas.</w:t>
      </w:r>
    </w:p>
    <w:p w:rsidR="00093999" w:rsidRDefault="00093999" w:rsidP="00093999">
      <w:pPr>
        <w:pStyle w:val="Standard"/>
        <w:jc w:val="center"/>
      </w:pPr>
    </w:p>
    <w:p w:rsidR="00093999" w:rsidRDefault="00093999" w:rsidP="00093999">
      <w:pPr>
        <w:pStyle w:val="Standard"/>
        <w:jc w:val="center"/>
      </w:pPr>
      <w:r w:rsidRPr="00093999">
        <w:drawing>
          <wp:inline distT="0" distB="0" distL="0" distR="0" wp14:anchorId="3C649223" wp14:editId="31BD145B">
            <wp:extent cx="5760085" cy="321691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216910"/>
                    </a:xfrm>
                    <a:prstGeom prst="rect">
                      <a:avLst/>
                    </a:prstGeom>
                  </pic:spPr>
                </pic:pic>
              </a:graphicData>
            </a:graphic>
          </wp:inline>
        </w:drawing>
      </w:r>
    </w:p>
    <w:p w:rsidR="00093999" w:rsidRDefault="00093999" w:rsidP="00093999">
      <w:pPr>
        <w:pStyle w:val="Standard"/>
        <w:jc w:val="center"/>
      </w:pPr>
    </w:p>
    <w:p w:rsidR="00093999" w:rsidRDefault="00093999" w:rsidP="00093999">
      <w:pPr>
        <w:pStyle w:val="Standard"/>
        <w:jc w:val="center"/>
      </w:pPr>
      <w:r>
        <w:t xml:space="preserve">En </w:t>
      </w:r>
      <w:r w:rsidR="005D7ACD">
        <w:t>esta</w:t>
      </w:r>
      <w:r>
        <w:t xml:space="preserve"> ventana podremos ver los reportes </w:t>
      </w:r>
      <w:r w:rsidR="005D7ACD">
        <w:t>del uso de las terminologías.</w:t>
      </w:r>
    </w:p>
    <w:p w:rsidR="008617BA" w:rsidRDefault="002E5E8F" w:rsidP="00E93779">
      <w:pPr>
        <w:pStyle w:val="Ttulo1"/>
        <w:numPr>
          <w:ilvl w:val="0"/>
          <w:numId w:val="4"/>
        </w:numPr>
        <w:rPr>
          <w:rFonts w:hint="eastAsia"/>
        </w:rPr>
      </w:pPr>
      <w:bookmarkStart w:id="7" w:name="__RefHeading__836_995473275"/>
      <w:bookmarkEnd w:id="7"/>
      <w:r>
        <w:lastRenderedPageBreak/>
        <w:t>GLOSARIO</w:t>
      </w:r>
    </w:p>
    <w:p w:rsidR="008617BA" w:rsidRDefault="002E5E8F">
      <w:pPr>
        <w:pStyle w:val="Standard"/>
        <w:jc w:val="both"/>
      </w:pPr>
      <w:r>
        <w:rPr>
          <w:noProof/>
        </w:rPr>
        <mc:AlternateContent>
          <mc:Choice Requires="wps">
            <w:drawing>
              <wp:inline distT="0" distB="0" distL="0" distR="0">
                <wp:extent cx="5734800" cy="496440"/>
                <wp:effectExtent l="0" t="0" r="18300" b="17910"/>
                <wp:docPr id="13" name="Marco9"/>
                <wp:cNvGraphicFramePr/>
                <a:graphic xmlns:a="http://schemas.openxmlformats.org/drawingml/2006/main">
                  <a:graphicData uri="http://schemas.microsoft.com/office/word/2010/wordprocessingShape">
                    <wps:wsp>
                      <wps:cNvSpPr txBox="1"/>
                      <wps:spPr>
                        <a:xfrm>
                          <a:off x="0" y="0"/>
                          <a:ext cx="5734800" cy="496440"/>
                        </a:xfrm>
                        <a:prstGeom prst="rect">
                          <a:avLst/>
                        </a:prstGeom>
                        <a:ln w="6480">
                          <a:solidFill>
                            <a:srgbClr val="CCCCCC"/>
                          </a:solidFill>
                          <a:prstDash val="solid"/>
                        </a:ln>
                      </wps:spPr>
                      <wps:txbx>
                        <w:txbxContent>
                          <w:p w:rsidR="002E5E8F" w:rsidRDefault="002E5E8F">
                            <w:pPr>
                              <w:pStyle w:val="Textbody"/>
                            </w:pPr>
                            <w:r>
                              <w:t>Este punto contendrá la definición de todos los términos utilizados, y se considere de interés para la comprensión del sistema.</w:t>
                            </w:r>
                          </w:p>
                        </w:txbxContent>
                      </wps:txbx>
                      <wps:bodyPr vert="horz" lIns="94680" tIns="48960" rIns="94680" bIns="48960" compatLnSpc="0">
                        <a:noAutofit/>
                      </wps:bodyPr>
                    </wps:wsp>
                  </a:graphicData>
                </a:graphic>
              </wp:inline>
            </w:drawing>
          </mc:Choice>
          <mc:Fallback>
            <w:pict>
              <v:shape id="Marco9" o:spid="_x0000_s1029" type="#_x0000_t202" style="width:451.55pt;height:3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" filled="f" strokecolor="#ccc" strokeweight=".18mm">
                <v:textbox inset="2.63mm,1.36mm,2.63mm,1.36mm">
                  <w:txbxContent>
                    <w:p w:rsidR="002E5E8F" w:rsidRDefault="002E5E8F">
                      <w:pPr>
                        <w:pStyle w:val="Textbody"/>
                      </w:pPr>
                      <w:r>
                        <w:t>Este punto contendrá la definición de todos los términos utilizados, y se considere de interés para la comprensión del sistema.</w:t>
                      </w:r>
                    </w:p>
                  </w:txbxContent>
                </v:textbox>
                <w10:anchorlock/>
              </v:shape>
            </w:pict>
          </mc:Fallback>
        </mc:AlternateContent>
      </w:r>
    </w:p>
    <w:p w:rsidR="008617BA" w:rsidRDefault="008617BA">
      <w:pPr>
        <w:pStyle w:val="Textbody"/>
        <w:rPr>
          <w:b/>
          <w:bCs/>
        </w:rPr>
      </w:pPr>
    </w:p>
    <w:tbl>
      <w:tblPr>
        <w:tblW w:w="9051" w:type="dxa"/>
        <w:tblInd w:w="18" w:type="dxa"/>
        <w:tblLayout w:type="fixed"/>
        <w:tblCellMar>
          <w:left w:w="10" w:type="dxa"/>
          <w:right w:w="10" w:type="dxa"/>
        </w:tblCellMar>
        <w:tblLook w:val="0000" w:firstRow="0" w:lastRow="0" w:firstColumn="0" w:lastColumn="0" w:noHBand="0" w:noVBand="0"/>
      </w:tblPr>
      <w:tblGrid>
        <w:gridCol w:w="3127"/>
        <w:gridCol w:w="5924"/>
      </w:tblGrid>
      <w:tr w:rsidR="008617BA" w:rsidTr="009233F1">
        <w:trPr>
          <w:trHeight w:val="510"/>
        </w:trPr>
        <w:tc>
          <w:tcPr>
            <w:tcW w:w="3127" w:type="dxa"/>
            <w:tcBorders>
              <w:top w:val="single" w:sz="4" w:space="0" w:color="auto"/>
              <w:left w:val="single" w:sz="4" w:space="0" w:color="auto"/>
              <w:bottom w:val="single" w:sz="4" w:space="0" w:color="auto"/>
              <w:right w:val="single" w:sz="4" w:space="0" w:color="auto"/>
            </w:tcBorders>
            <w:shd w:val="clear" w:color="auto" w:fill="E6E6E6"/>
            <w:tcMar>
              <w:top w:w="0" w:type="dxa"/>
              <w:left w:w="70" w:type="dxa"/>
              <w:bottom w:w="0" w:type="dxa"/>
              <w:right w:w="70" w:type="dxa"/>
            </w:tcMar>
            <w:vAlign w:val="center"/>
          </w:tcPr>
          <w:p w:rsidR="008617BA" w:rsidRDefault="002E5E8F">
            <w:pPr>
              <w:pStyle w:val="Standard"/>
              <w:snapToGrid w:val="0"/>
              <w:jc w:val="center"/>
              <w:rPr>
                <w:rFonts w:cs="Arial"/>
                <w:b/>
              </w:rPr>
            </w:pPr>
            <w:r>
              <w:rPr>
                <w:rFonts w:cs="Arial"/>
                <w:b/>
              </w:rPr>
              <w:t>Término</w:t>
            </w:r>
          </w:p>
        </w:tc>
        <w:tc>
          <w:tcPr>
            <w:tcW w:w="5924" w:type="dxa"/>
            <w:tcBorders>
              <w:top w:val="single" w:sz="4" w:space="0" w:color="auto"/>
              <w:left w:val="single" w:sz="4" w:space="0" w:color="auto"/>
              <w:bottom w:val="single" w:sz="4" w:space="0" w:color="auto"/>
              <w:right w:val="single" w:sz="4" w:space="0" w:color="auto"/>
            </w:tcBorders>
            <w:shd w:val="clear" w:color="auto" w:fill="E6E6E6"/>
            <w:tcMar>
              <w:top w:w="0" w:type="dxa"/>
              <w:left w:w="70" w:type="dxa"/>
              <w:bottom w:w="0" w:type="dxa"/>
              <w:right w:w="70" w:type="dxa"/>
            </w:tcMar>
            <w:vAlign w:val="center"/>
          </w:tcPr>
          <w:p w:rsidR="008617BA" w:rsidRDefault="002E5E8F">
            <w:pPr>
              <w:pStyle w:val="Standard"/>
              <w:snapToGrid w:val="0"/>
              <w:jc w:val="center"/>
              <w:rPr>
                <w:rFonts w:cs="Arial"/>
                <w:b/>
              </w:rPr>
            </w:pPr>
            <w:r>
              <w:rPr>
                <w:rFonts w:cs="Arial"/>
                <w:b/>
              </w:rPr>
              <w:t>Descripción</w:t>
            </w:r>
          </w:p>
        </w:tc>
      </w:tr>
      <w:tr w:rsidR="008617BA" w:rsidTr="009233F1">
        <w:trPr>
          <w:trHeight w:val="510"/>
        </w:trPr>
        <w:tc>
          <w:tcPr>
            <w:tcW w:w="3127" w:type="dxa"/>
            <w:tcBorders>
              <w:top w:val="single" w:sz="4" w:space="0" w:color="auto"/>
              <w:left w:val="single" w:sz="4" w:space="0" w:color="auto"/>
              <w:bottom w:val="single" w:sz="4" w:space="0" w:color="auto"/>
              <w:right w:val="single" w:sz="4" w:space="0" w:color="auto"/>
            </w:tcBorders>
            <w:shd w:val="clear" w:color="auto" w:fill="auto"/>
            <w:tcMar>
              <w:top w:w="0" w:type="dxa"/>
              <w:left w:w="70" w:type="dxa"/>
              <w:bottom w:w="0" w:type="dxa"/>
              <w:right w:w="70" w:type="dxa"/>
            </w:tcMar>
          </w:tcPr>
          <w:p w:rsidR="008617BA" w:rsidRDefault="00BB1ADB" w:rsidP="00BB1ADB">
            <w:pPr>
              <w:pStyle w:val="Textbody"/>
              <w:rPr>
                <w:rFonts w:cs="Arial"/>
              </w:rPr>
            </w:pPr>
            <w:r w:rsidRPr="00BB1ADB">
              <w:t>analizador léxico</w:t>
            </w:r>
          </w:p>
        </w:tc>
        <w:tc>
          <w:tcPr>
            <w:tcW w:w="5924" w:type="dxa"/>
            <w:tcBorders>
              <w:top w:val="single" w:sz="4" w:space="0" w:color="auto"/>
              <w:left w:val="single" w:sz="4" w:space="0" w:color="auto"/>
              <w:bottom w:val="single" w:sz="4" w:space="0" w:color="auto"/>
              <w:right w:val="single" w:sz="4" w:space="0" w:color="auto"/>
            </w:tcBorders>
            <w:shd w:val="clear" w:color="auto" w:fill="auto"/>
            <w:tcMar>
              <w:top w:w="0" w:type="dxa"/>
              <w:left w:w="70" w:type="dxa"/>
              <w:bottom w:w="0" w:type="dxa"/>
              <w:right w:w="70" w:type="dxa"/>
            </w:tcMar>
          </w:tcPr>
          <w:p w:rsidR="008617BA" w:rsidRPr="00321F07" w:rsidRDefault="00BB1ADB" w:rsidP="00115E74">
            <w:pPr>
              <w:pStyle w:val="Textbody"/>
              <w:rPr>
                <w:rFonts w:cs="Arial"/>
              </w:rPr>
            </w:pPr>
            <w:r>
              <w:t>E</w:t>
            </w:r>
            <w:r w:rsidRPr="00BB1ADB">
              <w:t>s la primera fase de un </w:t>
            </w:r>
            <w:hyperlink r:id="rId12" w:tooltip="Compilador" w:history="1">
              <w:r w:rsidRPr="00BB1ADB">
                <w:t>compilador</w:t>
              </w:r>
            </w:hyperlink>
            <w:r w:rsidRPr="00BB1ADB">
              <w:t>, consistente en un </w:t>
            </w:r>
            <w:hyperlink r:id="rId13" w:tooltip="Programa (informática)" w:history="1">
              <w:r w:rsidRPr="00BB1ADB">
                <w:t>programa</w:t>
              </w:r>
            </w:hyperlink>
            <w:r w:rsidRPr="00BB1ADB">
              <w:t> que recibe como entrada el </w:t>
            </w:r>
            <w:hyperlink r:id="rId14" w:tooltip="Código fuente" w:history="1">
              <w:r w:rsidRPr="00BB1ADB">
                <w:t>código fuente</w:t>
              </w:r>
            </w:hyperlink>
            <w:r w:rsidRPr="00BB1ADB">
              <w:t> de otro programa (secuencia de caracteres) y produce una salida compuesta de </w:t>
            </w:r>
            <w:hyperlink r:id="rId15" w:tooltip="Token (programación)" w:history="1">
              <w:r w:rsidRPr="00BB1ADB">
                <w:t>tokens</w:t>
              </w:r>
            </w:hyperlink>
            <w:r w:rsidRPr="00BB1ADB">
              <w:t> (componentes léxicos) o símbolos. Estos tokens sirven para una posterior etapa del proceso de traducción, siendo la entrada para el </w:t>
            </w:r>
            <w:hyperlink r:id="rId16" w:tooltip="Analizador sintáctico" w:history="1">
              <w:r w:rsidRPr="00BB1ADB">
                <w:t>analizador sintáctico</w:t>
              </w:r>
            </w:hyperlink>
            <w:r w:rsidRPr="00BB1ADB">
              <w:t> (en inglés parser).</w:t>
            </w:r>
          </w:p>
        </w:tc>
      </w:tr>
      <w:tr w:rsidR="008617BA" w:rsidTr="009233F1">
        <w:trPr>
          <w:trHeight w:val="510"/>
        </w:trPr>
        <w:tc>
          <w:tcPr>
            <w:tcW w:w="3127" w:type="dxa"/>
            <w:tcBorders>
              <w:top w:val="single" w:sz="4" w:space="0" w:color="auto"/>
              <w:left w:val="single" w:sz="4" w:space="0" w:color="auto"/>
              <w:bottom w:val="single" w:sz="4" w:space="0" w:color="auto"/>
              <w:right w:val="single" w:sz="4" w:space="0" w:color="auto"/>
            </w:tcBorders>
            <w:shd w:val="clear" w:color="auto" w:fill="auto"/>
            <w:tcMar>
              <w:top w:w="0" w:type="dxa"/>
              <w:left w:w="70" w:type="dxa"/>
              <w:bottom w:w="0" w:type="dxa"/>
              <w:right w:w="70" w:type="dxa"/>
            </w:tcMar>
          </w:tcPr>
          <w:p w:rsidR="00BB1ADB" w:rsidRPr="00BB1ADB" w:rsidRDefault="00BB1ADB" w:rsidP="00BB1ADB">
            <w:pPr>
              <w:pStyle w:val="Textbody"/>
            </w:pPr>
            <w:r w:rsidRPr="00BB1ADB">
              <w:t>Analizador sintáctico</w:t>
            </w:r>
          </w:p>
          <w:p w:rsidR="00321F07" w:rsidRDefault="00321F07" w:rsidP="00D17462">
            <w:pPr>
              <w:pStyle w:val="Standard"/>
              <w:snapToGrid w:val="0"/>
              <w:rPr>
                <w:rFonts w:cs="Arial"/>
              </w:rPr>
            </w:pPr>
          </w:p>
        </w:tc>
        <w:tc>
          <w:tcPr>
            <w:tcW w:w="5924" w:type="dxa"/>
            <w:tcBorders>
              <w:top w:val="single" w:sz="4" w:space="0" w:color="auto"/>
              <w:left w:val="single" w:sz="4" w:space="0" w:color="auto"/>
              <w:bottom w:val="single" w:sz="4" w:space="0" w:color="auto"/>
              <w:right w:val="single" w:sz="4" w:space="0" w:color="auto"/>
            </w:tcBorders>
            <w:shd w:val="clear" w:color="auto" w:fill="auto"/>
            <w:tcMar>
              <w:top w:w="0" w:type="dxa"/>
              <w:left w:w="70" w:type="dxa"/>
              <w:bottom w:w="0" w:type="dxa"/>
              <w:right w:w="70" w:type="dxa"/>
            </w:tcMar>
          </w:tcPr>
          <w:p w:rsidR="008617BA" w:rsidRPr="00321F07" w:rsidRDefault="00BB1ADB" w:rsidP="00115E74">
            <w:pPr>
              <w:pStyle w:val="Textbody"/>
              <w:rPr>
                <w:rFonts w:ascii="Arial" w:hAnsi="Arial" w:cs="Arial"/>
              </w:rPr>
            </w:pPr>
            <w:r w:rsidRPr="00BB1ADB">
              <w:t>Un parser puede utilizar diferentes técnicas para analizar el texto, como el análisis sintáctico descendente o el análisis sintáctico ascendente. Estas técnicas se basan en la creación de árboles sintácticos que representan la estructura sintáctica del texto y que se utilizan para determinar la función gramatical de cada palabra en el contexto del texto completo.</w:t>
            </w:r>
          </w:p>
        </w:tc>
      </w:tr>
    </w:tbl>
    <w:p w:rsidR="008617BA" w:rsidRDefault="008617BA">
      <w:pPr>
        <w:pStyle w:val="Standard"/>
      </w:pPr>
    </w:p>
    <w:p w:rsidR="008617BA" w:rsidRDefault="008617BA">
      <w:pPr>
        <w:pStyle w:val="Standard"/>
        <w:jc w:val="both"/>
      </w:pPr>
    </w:p>
    <w:p w:rsidR="008617BA" w:rsidRDefault="008617BA">
      <w:pPr>
        <w:pStyle w:val="Standard"/>
      </w:pPr>
    </w:p>
    <w:p w:rsidR="008617BA" w:rsidRDefault="002E5E8F" w:rsidP="00E93779">
      <w:pPr>
        <w:pStyle w:val="Ttulo1"/>
        <w:numPr>
          <w:ilvl w:val="0"/>
          <w:numId w:val="3"/>
        </w:numPr>
        <w:rPr>
          <w:rFonts w:hint="eastAsia"/>
        </w:rPr>
      </w:pPr>
      <w:bookmarkStart w:id="8" w:name="__RefHeading__838_995473275"/>
      <w:bookmarkEnd w:id="8"/>
      <w:r>
        <w:lastRenderedPageBreak/>
        <w:t>BIBLIOGRAFÍA Y REFERENCIAS</w:t>
      </w:r>
    </w:p>
    <w:p w:rsidR="008617BA" w:rsidRDefault="002E5E8F">
      <w:pPr>
        <w:pStyle w:val="Standard"/>
        <w:jc w:val="both"/>
      </w:pPr>
      <w:r>
        <w:rPr>
          <w:noProof/>
        </w:rPr>
        <mc:AlternateContent>
          <mc:Choice Requires="wps">
            <w:drawing>
              <wp:inline distT="0" distB="0" distL="0" distR="0">
                <wp:extent cx="5734800" cy="490680"/>
                <wp:effectExtent l="0" t="0" r="18300" b="23670"/>
                <wp:docPr id="14" name="Marco10"/>
                <wp:cNvGraphicFramePr/>
                <a:graphic xmlns:a="http://schemas.openxmlformats.org/drawingml/2006/main">
                  <a:graphicData uri="http://schemas.microsoft.com/office/word/2010/wordprocessingShape">
                    <wps:wsp>
                      <wps:cNvSpPr txBox="1"/>
                      <wps:spPr>
                        <a:xfrm>
                          <a:off x="0" y="0"/>
                          <a:ext cx="5734800" cy="490680"/>
                        </a:xfrm>
                        <a:prstGeom prst="rect">
                          <a:avLst/>
                        </a:prstGeom>
                        <a:ln w="6480">
                          <a:solidFill>
                            <a:srgbClr val="CCCCCC"/>
                          </a:solidFill>
                          <a:prstDash val="solid"/>
                        </a:ln>
                      </wps:spPr>
                      <wps:txbx>
                        <w:txbxContent>
                          <w:p w:rsidR="002E5E8F" w:rsidRDefault="002E5E8F">
                            <w:pPr>
                              <w:pStyle w:val="Textbody"/>
                            </w:pPr>
                            <w:r>
                              <w:t>En este punto se incluirán las referencias a la documentación utilizada para la elaboración de dicho documento.</w:t>
                            </w:r>
                          </w:p>
                        </w:txbxContent>
                      </wps:txbx>
                      <wps:bodyPr vert="horz" lIns="94680" tIns="48960" rIns="94680" bIns="48960" compatLnSpc="0">
                        <a:noAutofit/>
                      </wps:bodyPr>
                    </wps:wsp>
                  </a:graphicData>
                </a:graphic>
              </wp:inline>
            </w:drawing>
          </mc:Choice>
          <mc:Fallback>
            <w:pict>
              <v:shape id="Marco10" o:spid="_x0000_s1030" type="#_x0000_t202" style="width:451.55pt;height:3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" filled="f" strokecolor="#ccc" strokeweight=".18mm">
                <v:textbox inset="2.63mm,1.36mm,2.63mm,1.36mm">
                  <w:txbxContent>
                    <w:p w:rsidR="002E5E8F" w:rsidRDefault="002E5E8F">
                      <w:pPr>
                        <w:pStyle w:val="Textbody"/>
                      </w:pPr>
                      <w:r>
                        <w:t>En este punto se incluirán las referencias a la documentación utilizada para la elaboración de dicho documento.</w:t>
                      </w:r>
                    </w:p>
                  </w:txbxContent>
                </v:textbox>
                <w10:anchorlock/>
              </v:shape>
            </w:pict>
          </mc:Fallback>
        </mc:AlternateContent>
      </w:r>
    </w:p>
    <w:p w:rsidR="008617BA" w:rsidRDefault="008617BA">
      <w:pPr>
        <w:pStyle w:val="Textbody"/>
      </w:pPr>
    </w:p>
    <w:tbl>
      <w:tblPr>
        <w:tblW w:w="9071" w:type="dxa"/>
        <w:tblInd w:w="-13" w:type="dxa"/>
        <w:tblLayout w:type="fixed"/>
        <w:tblCellMar>
          <w:left w:w="10" w:type="dxa"/>
          <w:right w:w="10" w:type="dxa"/>
        </w:tblCellMar>
        <w:tblLook w:val="0000" w:firstRow="0" w:lastRow="0" w:firstColumn="0" w:lastColumn="0" w:noHBand="0" w:noVBand="0"/>
      </w:tblPr>
      <w:tblGrid>
        <w:gridCol w:w="4535"/>
        <w:gridCol w:w="4536"/>
      </w:tblGrid>
      <w:tr w:rsidR="008617BA">
        <w:tc>
          <w:tcPr>
            <w:tcW w:w="4535"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rsidR="008617BA" w:rsidRDefault="002E5E8F">
            <w:pPr>
              <w:pStyle w:val="TableContents"/>
              <w:jc w:val="center"/>
              <w:rPr>
                <w:b/>
                <w:bCs/>
              </w:rPr>
            </w:pPr>
            <w:r>
              <w:rPr>
                <w:b/>
                <w:bCs/>
              </w:rPr>
              <w:t>Referencia</w:t>
            </w:r>
          </w:p>
        </w:tc>
        <w:tc>
          <w:tcPr>
            <w:tcW w:w="4536" w:type="dxa"/>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8617BA" w:rsidRDefault="002E5E8F">
            <w:pPr>
              <w:pStyle w:val="TableContents"/>
              <w:jc w:val="center"/>
              <w:rPr>
                <w:b/>
                <w:bCs/>
              </w:rPr>
            </w:pPr>
            <w:r>
              <w:rPr>
                <w:b/>
                <w:bCs/>
              </w:rPr>
              <w:t>Título</w:t>
            </w:r>
          </w:p>
        </w:tc>
      </w:tr>
      <w:tr w:rsidR="00115E74">
        <w:tc>
          <w:tcPr>
            <w:tcW w:w="4535" w:type="dxa"/>
            <w:tcBorders>
              <w:left w:val="single" w:sz="2" w:space="0" w:color="000000"/>
              <w:bottom w:val="single" w:sz="2" w:space="0" w:color="000000"/>
            </w:tcBorders>
            <w:tcMar>
              <w:top w:w="55" w:type="dxa"/>
              <w:left w:w="55" w:type="dxa"/>
              <w:bottom w:w="55" w:type="dxa"/>
              <w:right w:w="55" w:type="dxa"/>
            </w:tcMar>
          </w:tcPr>
          <w:p w:rsidR="00BB1ADB" w:rsidRPr="00BB1ADB" w:rsidRDefault="00BB1ADB" w:rsidP="00BB1ADB">
            <w:pPr>
              <w:pStyle w:val="Textbody"/>
            </w:pPr>
            <w:r w:rsidRPr="00BB1ADB">
              <w:t>Analizador léxico</w:t>
            </w:r>
          </w:p>
          <w:p w:rsidR="00115E74" w:rsidRPr="009D738D" w:rsidRDefault="00115E74" w:rsidP="00BB1ADB">
            <w:pPr>
              <w:pStyle w:val="TableContents"/>
              <w:ind w:left="709"/>
            </w:pP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ADB" w:rsidRPr="00BB1ADB" w:rsidRDefault="00BB1ADB" w:rsidP="00BB1ADB">
            <w:pPr>
              <w:pStyle w:val="Textbody"/>
            </w:pPr>
            <w:r w:rsidRPr="00BB1ADB">
              <w:t>Analizador léxico</w:t>
            </w:r>
          </w:p>
          <w:p w:rsidR="00115E74" w:rsidRPr="009D738D" w:rsidRDefault="00115E74">
            <w:pPr>
              <w:pStyle w:val="TableContents"/>
            </w:pPr>
          </w:p>
        </w:tc>
      </w:tr>
      <w:tr w:rsidR="008617BA">
        <w:tc>
          <w:tcPr>
            <w:tcW w:w="4535" w:type="dxa"/>
            <w:tcBorders>
              <w:left w:val="single" w:sz="2" w:space="0" w:color="000000"/>
              <w:bottom w:val="single" w:sz="2" w:space="0" w:color="000000"/>
            </w:tcBorders>
            <w:tcMar>
              <w:top w:w="55" w:type="dxa"/>
              <w:left w:w="55" w:type="dxa"/>
              <w:bottom w:w="55" w:type="dxa"/>
              <w:right w:w="55" w:type="dxa"/>
            </w:tcMar>
          </w:tcPr>
          <w:p w:rsidR="00BB1ADB" w:rsidRPr="00BB1ADB" w:rsidRDefault="00BB1ADB" w:rsidP="00BB1ADB">
            <w:pPr>
              <w:pStyle w:val="Textbody"/>
            </w:pPr>
            <w:r w:rsidRPr="00BB1ADB">
              <w:t>Qué es Analizador sintáctico – Parser</w:t>
            </w:r>
          </w:p>
          <w:p w:rsidR="008617BA" w:rsidRDefault="008617BA" w:rsidP="00D17462">
            <w:pPr>
              <w:pStyle w:val="Textbody"/>
            </w:pP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rsidR="008617BA" w:rsidRDefault="00BB1ADB" w:rsidP="00BB1ADB">
            <w:pPr>
              <w:pStyle w:val="Textbody"/>
            </w:pPr>
            <w:r w:rsidRPr="0062026B">
              <w:t>analizador sintáctico</w:t>
            </w:r>
          </w:p>
        </w:tc>
      </w:tr>
    </w:tbl>
    <w:p w:rsidR="008617BA" w:rsidRPr="00321F07" w:rsidRDefault="008617BA">
      <w:pPr>
        <w:pStyle w:val="Textbody"/>
        <w:rPr>
          <w:u w:val="single"/>
        </w:rPr>
      </w:pPr>
    </w:p>
    <w:p w:rsidR="008617BA" w:rsidRDefault="008617BA">
      <w:pPr>
        <w:pStyle w:val="Textbody"/>
      </w:pPr>
    </w:p>
    <w:sectPr w:rsidR="008617BA">
      <w:headerReference w:type="default" r:id="rId17"/>
      <w:footerReference w:type="default" r:id="rId18"/>
      <w:pgSz w:w="11906" w:h="16838"/>
      <w:pgMar w:top="1474" w:right="1134" w:bottom="1134" w:left="1701" w:header="1134"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15E8" w:rsidRDefault="000515E8">
      <w:r>
        <w:separator/>
      </w:r>
    </w:p>
  </w:endnote>
  <w:endnote w:type="continuationSeparator" w:id="0">
    <w:p w:rsidR="000515E8" w:rsidRDefault="000515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Arial"/>
    <w:charset w:val="00"/>
    <w:family w:val="swiss"/>
    <w:pitch w:val="variable"/>
  </w:font>
  <w:font w:name="MS Mincho">
    <w:altName w:val="ＭＳ 明朝"/>
    <w:panose1 w:val="02020609040205080304"/>
    <w:charset w:val="80"/>
    <w:family w:val="roman"/>
    <w:notTrueType/>
    <w:pitch w:val="fixed"/>
    <w:sig w:usb0="00000001" w:usb1="08070000" w:usb2="00000010" w:usb3="00000000" w:csb0="00020000" w:csb1="00000000"/>
  </w:font>
  <w:font w:name="NewsGotT">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Eras Bk BT">
    <w:altName w:val="Arial"/>
    <w:charset w:val="00"/>
    <w:family w:val="swiss"/>
    <w:pitch w:val="variable"/>
  </w:font>
  <w:font w:name="OpenSymbol">
    <w:charset w:val="00"/>
    <w:family w:val="auto"/>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5E8F" w:rsidRDefault="002E5E8F">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pPr>
    <w:r>
      <w:rPr>
        <w:b/>
        <w:bCs/>
        <w:sz w:val="14"/>
        <w:szCs w:val="14"/>
      </w:rPr>
      <w:tab/>
    </w:r>
    <w:r>
      <w:t xml:space="preserve">Página </w:t>
    </w:r>
    <w:r>
      <w:fldChar w:fldCharType="begin"/>
    </w:r>
    <w:r>
      <w:instrText xml:space="preserve"> PAGE </w:instrText>
    </w:r>
    <w:r>
      <w:fldChar w:fldCharType="separate"/>
    </w:r>
    <w:r w:rsidR="005D7ACD">
      <w:rPr>
        <w:rFonts w:hint="eastAsia"/>
        <w:noProof/>
      </w:rPr>
      <w:t>5</w:t>
    </w:r>
    <w:r>
      <w:fldChar w:fldCharType="end"/>
    </w:r>
    <w:r>
      <w:t xml:space="preserve"> de </w:t>
    </w:r>
    <w:fldSimple w:instr=" NUMPAGES ">
      <w:r w:rsidR="005D7ACD">
        <w:rPr>
          <w:rFonts w:hint="eastAsia"/>
          <w:noProof/>
        </w:rPr>
        <w:t>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15E8" w:rsidRDefault="000515E8">
      <w:r>
        <w:rPr>
          <w:color w:val="000000"/>
        </w:rPr>
        <w:separator/>
      </w:r>
    </w:p>
  </w:footnote>
  <w:footnote w:type="continuationSeparator" w:id="0">
    <w:p w:rsidR="000515E8" w:rsidRDefault="000515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5E8F" w:rsidRDefault="002E5E8F">
    <w:pPr>
      <w:pStyle w:val="Encabezado"/>
    </w:pPr>
  </w:p>
  <w:tbl>
    <w:tblPr>
      <w:tblW w:w="9008" w:type="dxa"/>
      <w:tblInd w:w="30" w:type="dxa"/>
      <w:tblLayout w:type="fixed"/>
      <w:tblCellMar>
        <w:left w:w="10" w:type="dxa"/>
        <w:right w:w="10" w:type="dxa"/>
      </w:tblCellMar>
      <w:tblLook w:val="0000" w:firstRow="0" w:lastRow="0" w:firstColumn="0" w:lastColumn="0" w:noHBand="0" w:noVBand="0"/>
    </w:tblPr>
    <w:tblGrid>
      <w:gridCol w:w="1390"/>
      <w:gridCol w:w="4688"/>
      <w:gridCol w:w="2930"/>
    </w:tblGrid>
    <w:tr w:rsidR="002E5E8F">
      <w:trPr>
        <w:trHeight w:val="1017"/>
      </w:trPr>
      <w:tc>
        <w:tcPr>
          <w:tcW w:w="1390"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rsidR="009E0F00" w:rsidRDefault="009E0F00">
          <w:pPr>
            <w:pStyle w:val="TableContents"/>
            <w:spacing w:after="283"/>
            <w:jc w:val="center"/>
            <w:rPr>
              <w:noProof/>
            </w:rPr>
          </w:pPr>
          <w:r>
            <w:rPr>
              <w:noProof/>
            </w:rPr>
            <w:drawing>
              <wp:anchor distT="0" distB="0" distL="114300" distR="114300" simplePos="0" relativeHeight="251658240" behindDoc="0" locked="0" layoutInCell="1" allowOverlap="1" wp14:anchorId="564FD930" wp14:editId="504BEFB6">
                <wp:simplePos x="0" y="0"/>
                <wp:positionH relativeFrom="column">
                  <wp:posOffset>-307975</wp:posOffset>
                </wp:positionH>
                <wp:positionV relativeFrom="paragraph">
                  <wp:posOffset>-233680</wp:posOffset>
                </wp:positionV>
                <wp:extent cx="1458595" cy="1458595"/>
                <wp:effectExtent l="0" t="0" r="8255" b="8255"/>
                <wp:wrapNone/>
                <wp:docPr id="1" name="Imagen 1" descr="Archivo:Usac logo.pn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Usac logo.png - Wikipedia, la enciclopedia libr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1458595" cy="1458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0F00" w:rsidRDefault="009E0F00">
          <w:pPr>
            <w:pStyle w:val="TableContents"/>
            <w:spacing w:after="283"/>
            <w:jc w:val="center"/>
            <w:rPr>
              <w:noProof/>
            </w:rPr>
          </w:pPr>
        </w:p>
        <w:p w:rsidR="002E5E8F" w:rsidRDefault="002E5E8F">
          <w:pPr>
            <w:pStyle w:val="TableContents"/>
            <w:spacing w:after="283"/>
            <w:jc w:val="center"/>
            <w:rPr>
              <w:color w:val="FFFFFF"/>
            </w:rPr>
          </w:pPr>
        </w:p>
      </w:tc>
      <w:tc>
        <w:tcPr>
          <w:tcW w:w="4688"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rsidR="00953722" w:rsidRDefault="00093999" w:rsidP="00953722">
          <w:pPr>
            <w:pStyle w:val="TableContents"/>
            <w:spacing w:after="113"/>
            <w:ind w:right="57"/>
            <w:jc w:val="center"/>
            <w:rPr>
              <w:rFonts w:ascii="Eras Bk BT" w:hAnsi="Eras Bk BT"/>
              <w:b/>
              <w:bCs/>
              <w:szCs w:val="20"/>
            </w:rPr>
          </w:pPr>
          <w:r>
            <w:rPr>
              <w:rFonts w:ascii="Eras Bk BT" w:hAnsi="Eras Bk BT"/>
              <w:b/>
              <w:bCs/>
              <w:szCs w:val="20"/>
            </w:rPr>
            <w:t>Figuras Geométricas</w:t>
          </w:r>
        </w:p>
        <w:p w:rsidR="002E5E8F" w:rsidRDefault="002E5E8F">
          <w:pPr>
            <w:pStyle w:val="TableContents"/>
            <w:ind w:right="57"/>
            <w:jc w:val="center"/>
            <w:rPr>
              <w:rFonts w:ascii="Eras Bk BT" w:hAnsi="Eras Bk BT"/>
              <w:b/>
              <w:bCs/>
              <w:szCs w:val="20"/>
            </w:rPr>
          </w:pPr>
          <w:r>
            <w:rPr>
              <w:rFonts w:ascii="Eras Bk BT" w:hAnsi="Eras Bk BT"/>
              <w:b/>
              <w:bCs/>
              <w:szCs w:val="20"/>
            </w:rPr>
            <w:fldChar w:fldCharType="begin"/>
          </w:r>
          <w:r>
            <w:rPr>
              <w:rFonts w:ascii="Eras Bk BT" w:hAnsi="Eras Bk BT"/>
              <w:b/>
              <w:bCs/>
              <w:szCs w:val="20"/>
            </w:rPr>
            <w:instrText xml:space="preserve"> TITLE </w:instrText>
          </w:r>
          <w:r>
            <w:rPr>
              <w:rFonts w:ascii="Eras Bk BT" w:hAnsi="Eras Bk BT"/>
              <w:b/>
              <w:bCs/>
              <w:szCs w:val="20"/>
            </w:rPr>
            <w:fldChar w:fldCharType="separate"/>
          </w:r>
          <w:r w:rsidR="005D7ACD">
            <w:rPr>
              <w:rFonts w:ascii="Eras Bk BT" w:hAnsi="Eras Bk BT" w:hint="eastAsia"/>
              <w:b/>
              <w:bCs/>
              <w:szCs w:val="20"/>
            </w:rPr>
            <w:t>Manual de Usuario</w:t>
          </w:r>
          <w:r>
            <w:rPr>
              <w:rFonts w:ascii="Eras Bk BT" w:hAnsi="Eras Bk BT"/>
              <w:b/>
              <w:bCs/>
              <w:szCs w:val="20"/>
            </w:rPr>
            <w:fldChar w:fldCharType="end"/>
          </w:r>
        </w:p>
      </w:tc>
      <w:tc>
        <w:tcPr>
          <w:tcW w:w="2930"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tcPr>
        <w:p w:rsidR="002E5E8F" w:rsidRDefault="009E0F00">
          <w:pPr>
            <w:pStyle w:val="TableContents"/>
            <w:ind w:right="57"/>
            <w:jc w:val="center"/>
            <w:rPr>
              <w:rFonts w:ascii="Eras Bk BT" w:hAnsi="Eras Bk BT"/>
              <w:b/>
              <w:bCs/>
              <w:szCs w:val="20"/>
            </w:rPr>
          </w:pPr>
          <w:r>
            <w:rPr>
              <w:rFonts w:ascii="Eras Bk BT" w:hAnsi="Eras Bk BT"/>
              <w:b/>
              <w:bCs/>
              <w:szCs w:val="20"/>
            </w:rPr>
            <w:t>USAC</w:t>
          </w:r>
        </w:p>
        <w:p w:rsidR="009E0F00" w:rsidRDefault="009E0F00" w:rsidP="009E0F00">
          <w:pPr>
            <w:pStyle w:val="TableContents"/>
            <w:ind w:right="57"/>
            <w:rPr>
              <w:rFonts w:ascii="Eras Bk BT" w:hAnsi="Eras Bk BT"/>
              <w:b/>
              <w:bCs/>
              <w:szCs w:val="20"/>
            </w:rPr>
          </w:pPr>
        </w:p>
      </w:tc>
    </w:tr>
  </w:tbl>
  <w:p w:rsidR="002E5E8F" w:rsidRDefault="002E5E8F">
    <w:pPr>
      <w:pStyle w:val="Standar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127F59"/>
    <w:multiLevelType w:val="multilevel"/>
    <w:tmpl w:val="7AA0D190"/>
    <w:styleLink w:val="Outline"/>
    <w:lvl w:ilvl="0">
      <w:start w:val="1"/>
      <w:numFmt w:val="decimal"/>
      <w:pStyle w:val="Ttulo1"/>
      <w:lvlText w:val="%1 "/>
      <w:lvlJc w:val="left"/>
      <w:pPr>
        <w:ind w:left="432" w:hanging="432"/>
      </w:pPr>
    </w:lvl>
    <w:lvl w:ilvl="1">
      <w:start w:val="1"/>
      <w:numFmt w:val="decimal"/>
      <w:pStyle w:val="Ttulo2"/>
      <w:lvlText w:val="%1.%2 "/>
      <w:lvlJc w:val="left"/>
      <w:pPr>
        <w:ind w:left="576" w:hanging="576"/>
      </w:pPr>
    </w:lvl>
    <w:lvl w:ilvl="2">
      <w:start w:val="1"/>
      <w:numFmt w:val="decimal"/>
      <w:pStyle w:val="Ttulo3"/>
      <w:lvlText w:val="%1.%2.%3 "/>
      <w:lvlJc w:val="left"/>
      <w:pPr>
        <w:ind w:left="720" w:hanging="720"/>
      </w:pPr>
    </w:lvl>
    <w:lvl w:ilvl="3">
      <w:start w:val="1"/>
      <w:numFmt w:val="decimal"/>
      <w:pStyle w:val="Ttulo4"/>
      <w:lvlText w:val="%1.%2.%3.%4 "/>
      <w:lvlJc w:val="left"/>
      <w:pPr>
        <w:ind w:left="864" w:hanging="864"/>
      </w:pPr>
    </w:lvl>
    <w:lvl w:ilvl="4">
      <w:start w:val="1"/>
      <w:numFmt w:val="decimal"/>
      <w:pStyle w:val="Ttulo5"/>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
    <w:nsid w:val="3BDE7957"/>
    <w:multiLevelType w:val="multilevel"/>
    <w:tmpl w:val="98BA9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0"/>
    <w:lvlOverride w:ilvl="0">
      <w:startOverride w:val="4"/>
    </w:lvlOverride>
  </w:num>
  <w:num w:numId="4">
    <w:abstractNumId w:val="0"/>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isplayBackgroundShape/>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7BA"/>
    <w:rsid w:val="000515E8"/>
    <w:rsid w:val="00061C86"/>
    <w:rsid w:val="00093999"/>
    <w:rsid w:val="000C427A"/>
    <w:rsid w:val="00115E74"/>
    <w:rsid w:val="00146788"/>
    <w:rsid w:val="00152033"/>
    <w:rsid w:val="001564FE"/>
    <w:rsid w:val="00184CDE"/>
    <w:rsid w:val="001F3A5A"/>
    <w:rsid w:val="00257840"/>
    <w:rsid w:val="002A00B2"/>
    <w:rsid w:val="002E5E8F"/>
    <w:rsid w:val="002F53CE"/>
    <w:rsid w:val="00321F07"/>
    <w:rsid w:val="0032682D"/>
    <w:rsid w:val="00346188"/>
    <w:rsid w:val="00371686"/>
    <w:rsid w:val="00397053"/>
    <w:rsid w:val="003B1517"/>
    <w:rsid w:val="0050763C"/>
    <w:rsid w:val="005D7ACD"/>
    <w:rsid w:val="0062026B"/>
    <w:rsid w:val="006452D5"/>
    <w:rsid w:val="006742FC"/>
    <w:rsid w:val="006810B4"/>
    <w:rsid w:val="00687191"/>
    <w:rsid w:val="006C6608"/>
    <w:rsid w:val="00703420"/>
    <w:rsid w:val="00736155"/>
    <w:rsid w:val="00815880"/>
    <w:rsid w:val="00831F9C"/>
    <w:rsid w:val="008617BA"/>
    <w:rsid w:val="008A0C41"/>
    <w:rsid w:val="008A5644"/>
    <w:rsid w:val="009233F1"/>
    <w:rsid w:val="00953722"/>
    <w:rsid w:val="009E0F00"/>
    <w:rsid w:val="00A14D9B"/>
    <w:rsid w:val="00B05ECD"/>
    <w:rsid w:val="00B232E3"/>
    <w:rsid w:val="00B35FAC"/>
    <w:rsid w:val="00B529F6"/>
    <w:rsid w:val="00B56FFE"/>
    <w:rsid w:val="00B74B1D"/>
    <w:rsid w:val="00B87C15"/>
    <w:rsid w:val="00BB1ADB"/>
    <w:rsid w:val="00BF117C"/>
    <w:rsid w:val="00C60597"/>
    <w:rsid w:val="00C63F73"/>
    <w:rsid w:val="00C905E3"/>
    <w:rsid w:val="00CB3A35"/>
    <w:rsid w:val="00CE0174"/>
    <w:rsid w:val="00CE544A"/>
    <w:rsid w:val="00CF7111"/>
    <w:rsid w:val="00D166F2"/>
    <w:rsid w:val="00D17462"/>
    <w:rsid w:val="00D73A16"/>
    <w:rsid w:val="00DC466B"/>
    <w:rsid w:val="00DC6DD2"/>
    <w:rsid w:val="00E31498"/>
    <w:rsid w:val="00E516F1"/>
    <w:rsid w:val="00E93779"/>
    <w:rsid w:val="00EE5D12"/>
    <w:rsid w:val="00FB5425"/>
    <w:rsid w:val="00FC01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080E84D-7023-40A9-AAB7-7BD1A19A3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ahoma"/>
        <w:kern w:val="3"/>
        <w:sz w:val="24"/>
        <w:szCs w:val="24"/>
        <w:lang w:val="es-ES" w:eastAsia="es-ES"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Heading"/>
    <w:next w:val="Textbody"/>
    <w:pPr>
      <w:pageBreakBefore/>
      <w:numPr>
        <w:numId w:val="1"/>
      </w:numPr>
      <w:outlineLvl w:val="0"/>
    </w:pPr>
    <w:rPr>
      <w:rFonts w:ascii="Eras Md BT" w:hAnsi="Eras Md BT"/>
      <w:b/>
      <w:bCs/>
    </w:rPr>
  </w:style>
  <w:style w:type="paragraph" w:styleId="Ttulo2">
    <w:name w:val="heading 2"/>
    <w:basedOn w:val="Heading"/>
    <w:next w:val="Textbody"/>
    <w:pPr>
      <w:numPr>
        <w:ilvl w:val="1"/>
        <w:numId w:val="1"/>
      </w:numPr>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Descripcin">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Puesto">
    <w:name w:val="Title"/>
    <w:basedOn w:val="Tema"/>
    <w:next w:val="Subttulo"/>
    <w:pPr>
      <w:spacing w:after="0"/>
    </w:pPr>
    <w:rPr>
      <w:bCs/>
      <w:sz w:val="36"/>
      <w:szCs w:val="36"/>
    </w:rPr>
  </w:style>
  <w:style w:type="paragraph" w:styleId="Subttulo">
    <w:name w:val="Subtitle"/>
    <w:basedOn w:val="Heading"/>
    <w:next w:val="Textbody"/>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Puest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paragraph" w:styleId="NormalWeb">
    <w:name w:val="Normal (Web)"/>
    <w:basedOn w:val="Normal"/>
    <w:uiPriority w:val="99"/>
    <w:unhideWhenUsed/>
    <w:rsid w:val="00371686"/>
    <w:pPr>
      <w:widowControl/>
      <w:suppressAutoHyphens w:val="0"/>
      <w:autoSpaceDN/>
      <w:spacing w:before="100" w:beforeAutospacing="1" w:after="100" w:afterAutospacing="1"/>
      <w:textAlignment w:val="auto"/>
    </w:pPr>
    <w:rPr>
      <w:rFonts w:eastAsia="Times New Roman" w:cs="Times New Roman"/>
      <w:kern w:val="0"/>
    </w:rPr>
  </w:style>
  <w:style w:type="character" w:styleId="Hipervnculo">
    <w:name w:val="Hyperlink"/>
    <w:basedOn w:val="Fuentedeprrafopredeter"/>
    <w:uiPriority w:val="99"/>
    <w:unhideWhenUsed/>
    <w:rsid w:val="00397053"/>
    <w:rPr>
      <w:color w:val="0000FF"/>
      <w:u w:val="single"/>
    </w:rPr>
  </w:style>
  <w:style w:type="character" w:styleId="Textoennegrita">
    <w:name w:val="Strong"/>
    <w:basedOn w:val="Fuentedeprrafopredeter"/>
    <w:uiPriority w:val="22"/>
    <w:qFormat/>
    <w:rsid w:val="009E0F00"/>
    <w:rPr>
      <w:b/>
      <w:bCs/>
    </w:rPr>
  </w:style>
  <w:style w:type="character" w:styleId="nfasis">
    <w:name w:val="Emphasis"/>
    <w:basedOn w:val="Fuentedeprrafopredeter"/>
    <w:uiPriority w:val="20"/>
    <w:qFormat/>
    <w:rsid w:val="00115E74"/>
    <w:rPr>
      <w:i/>
      <w:iCs/>
    </w:rPr>
  </w:style>
  <w:style w:type="character" w:customStyle="1" w:styleId="mw-page-title-main">
    <w:name w:val="mw-page-title-main"/>
    <w:basedOn w:val="Fuentedeprrafopredeter"/>
    <w:rsid w:val="00BB1A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060804">
      <w:bodyDiv w:val="1"/>
      <w:marLeft w:val="0"/>
      <w:marRight w:val="0"/>
      <w:marTop w:val="0"/>
      <w:marBottom w:val="0"/>
      <w:divBdr>
        <w:top w:val="none" w:sz="0" w:space="0" w:color="auto"/>
        <w:left w:val="none" w:sz="0" w:space="0" w:color="auto"/>
        <w:bottom w:val="none" w:sz="0" w:space="0" w:color="auto"/>
        <w:right w:val="none" w:sz="0" w:space="0" w:color="auto"/>
      </w:divBdr>
    </w:div>
    <w:div w:id="507599221">
      <w:bodyDiv w:val="1"/>
      <w:marLeft w:val="0"/>
      <w:marRight w:val="0"/>
      <w:marTop w:val="0"/>
      <w:marBottom w:val="0"/>
      <w:divBdr>
        <w:top w:val="none" w:sz="0" w:space="0" w:color="auto"/>
        <w:left w:val="none" w:sz="0" w:space="0" w:color="auto"/>
        <w:bottom w:val="none" w:sz="0" w:space="0" w:color="auto"/>
        <w:right w:val="none" w:sz="0" w:space="0" w:color="auto"/>
      </w:divBdr>
    </w:div>
    <w:div w:id="639577526">
      <w:bodyDiv w:val="1"/>
      <w:marLeft w:val="0"/>
      <w:marRight w:val="0"/>
      <w:marTop w:val="0"/>
      <w:marBottom w:val="0"/>
      <w:divBdr>
        <w:top w:val="none" w:sz="0" w:space="0" w:color="auto"/>
        <w:left w:val="none" w:sz="0" w:space="0" w:color="auto"/>
        <w:bottom w:val="none" w:sz="0" w:space="0" w:color="auto"/>
        <w:right w:val="none" w:sz="0" w:space="0" w:color="auto"/>
      </w:divBdr>
    </w:div>
    <w:div w:id="665862873">
      <w:bodyDiv w:val="1"/>
      <w:marLeft w:val="0"/>
      <w:marRight w:val="0"/>
      <w:marTop w:val="0"/>
      <w:marBottom w:val="0"/>
      <w:divBdr>
        <w:top w:val="none" w:sz="0" w:space="0" w:color="auto"/>
        <w:left w:val="none" w:sz="0" w:space="0" w:color="auto"/>
        <w:bottom w:val="none" w:sz="0" w:space="0" w:color="auto"/>
        <w:right w:val="none" w:sz="0" w:space="0" w:color="auto"/>
      </w:divBdr>
    </w:div>
    <w:div w:id="897517946">
      <w:bodyDiv w:val="1"/>
      <w:marLeft w:val="0"/>
      <w:marRight w:val="0"/>
      <w:marTop w:val="0"/>
      <w:marBottom w:val="0"/>
      <w:divBdr>
        <w:top w:val="none" w:sz="0" w:space="0" w:color="auto"/>
        <w:left w:val="none" w:sz="0" w:space="0" w:color="auto"/>
        <w:bottom w:val="none" w:sz="0" w:space="0" w:color="auto"/>
        <w:right w:val="none" w:sz="0" w:space="0" w:color="auto"/>
      </w:divBdr>
    </w:div>
    <w:div w:id="931360056">
      <w:bodyDiv w:val="1"/>
      <w:marLeft w:val="0"/>
      <w:marRight w:val="0"/>
      <w:marTop w:val="0"/>
      <w:marBottom w:val="0"/>
      <w:divBdr>
        <w:top w:val="none" w:sz="0" w:space="0" w:color="auto"/>
        <w:left w:val="none" w:sz="0" w:space="0" w:color="auto"/>
        <w:bottom w:val="none" w:sz="0" w:space="0" w:color="auto"/>
        <w:right w:val="none" w:sz="0" w:space="0" w:color="auto"/>
      </w:divBdr>
    </w:div>
    <w:div w:id="962081522">
      <w:bodyDiv w:val="1"/>
      <w:marLeft w:val="0"/>
      <w:marRight w:val="0"/>
      <w:marTop w:val="0"/>
      <w:marBottom w:val="0"/>
      <w:divBdr>
        <w:top w:val="none" w:sz="0" w:space="0" w:color="auto"/>
        <w:left w:val="none" w:sz="0" w:space="0" w:color="auto"/>
        <w:bottom w:val="none" w:sz="0" w:space="0" w:color="auto"/>
        <w:right w:val="none" w:sz="0" w:space="0" w:color="auto"/>
      </w:divBdr>
    </w:div>
    <w:div w:id="1205945298">
      <w:bodyDiv w:val="1"/>
      <w:marLeft w:val="0"/>
      <w:marRight w:val="0"/>
      <w:marTop w:val="0"/>
      <w:marBottom w:val="0"/>
      <w:divBdr>
        <w:top w:val="none" w:sz="0" w:space="0" w:color="auto"/>
        <w:left w:val="none" w:sz="0" w:space="0" w:color="auto"/>
        <w:bottom w:val="none" w:sz="0" w:space="0" w:color="auto"/>
        <w:right w:val="none" w:sz="0" w:space="0" w:color="auto"/>
      </w:divBdr>
    </w:div>
    <w:div w:id="1339776062">
      <w:bodyDiv w:val="1"/>
      <w:marLeft w:val="0"/>
      <w:marRight w:val="0"/>
      <w:marTop w:val="0"/>
      <w:marBottom w:val="0"/>
      <w:divBdr>
        <w:top w:val="none" w:sz="0" w:space="0" w:color="auto"/>
        <w:left w:val="none" w:sz="0" w:space="0" w:color="auto"/>
        <w:bottom w:val="none" w:sz="0" w:space="0" w:color="auto"/>
        <w:right w:val="none" w:sz="0" w:space="0" w:color="auto"/>
      </w:divBdr>
    </w:div>
    <w:div w:id="1593931350">
      <w:bodyDiv w:val="1"/>
      <w:marLeft w:val="0"/>
      <w:marRight w:val="0"/>
      <w:marTop w:val="0"/>
      <w:marBottom w:val="0"/>
      <w:divBdr>
        <w:top w:val="none" w:sz="0" w:space="0" w:color="auto"/>
        <w:left w:val="none" w:sz="0" w:space="0" w:color="auto"/>
        <w:bottom w:val="none" w:sz="0" w:space="0" w:color="auto"/>
        <w:right w:val="none" w:sz="0" w:space="0" w:color="auto"/>
      </w:divBdr>
    </w:div>
    <w:div w:id="1733961331">
      <w:bodyDiv w:val="1"/>
      <w:marLeft w:val="0"/>
      <w:marRight w:val="0"/>
      <w:marTop w:val="0"/>
      <w:marBottom w:val="0"/>
      <w:divBdr>
        <w:top w:val="none" w:sz="0" w:space="0" w:color="auto"/>
        <w:left w:val="none" w:sz="0" w:space="0" w:color="auto"/>
        <w:bottom w:val="none" w:sz="0" w:space="0" w:color="auto"/>
        <w:right w:val="none" w:sz="0" w:space="0" w:color="auto"/>
      </w:divBdr>
    </w:div>
    <w:div w:id="1847013529">
      <w:bodyDiv w:val="1"/>
      <w:marLeft w:val="0"/>
      <w:marRight w:val="0"/>
      <w:marTop w:val="0"/>
      <w:marBottom w:val="0"/>
      <w:divBdr>
        <w:top w:val="none" w:sz="0" w:space="0" w:color="auto"/>
        <w:left w:val="none" w:sz="0" w:space="0" w:color="auto"/>
        <w:bottom w:val="none" w:sz="0" w:space="0" w:color="auto"/>
        <w:right w:val="none" w:sz="0" w:space="0" w:color="auto"/>
      </w:divBdr>
    </w:div>
    <w:div w:id="1902597106">
      <w:bodyDiv w:val="1"/>
      <w:marLeft w:val="0"/>
      <w:marRight w:val="0"/>
      <w:marTop w:val="0"/>
      <w:marBottom w:val="0"/>
      <w:divBdr>
        <w:top w:val="none" w:sz="0" w:space="0" w:color="auto"/>
        <w:left w:val="none" w:sz="0" w:space="0" w:color="auto"/>
        <w:bottom w:val="none" w:sz="0" w:space="0" w:color="auto"/>
        <w:right w:val="none" w:sz="0" w:space="0" w:color="auto"/>
      </w:divBdr>
    </w:div>
    <w:div w:id="1969432881">
      <w:bodyDiv w:val="1"/>
      <w:marLeft w:val="0"/>
      <w:marRight w:val="0"/>
      <w:marTop w:val="0"/>
      <w:marBottom w:val="0"/>
      <w:divBdr>
        <w:top w:val="none" w:sz="0" w:space="0" w:color="auto"/>
        <w:left w:val="none" w:sz="0" w:space="0" w:color="auto"/>
        <w:bottom w:val="none" w:sz="0" w:space="0" w:color="auto"/>
        <w:right w:val="none" w:sz="0" w:space="0" w:color="auto"/>
      </w:divBdr>
    </w:div>
    <w:div w:id="2041199564">
      <w:bodyDiv w:val="1"/>
      <w:marLeft w:val="0"/>
      <w:marRight w:val="0"/>
      <w:marTop w:val="0"/>
      <w:marBottom w:val="0"/>
      <w:divBdr>
        <w:top w:val="none" w:sz="0" w:space="0" w:color="auto"/>
        <w:left w:val="none" w:sz="0" w:space="0" w:color="auto"/>
        <w:bottom w:val="none" w:sz="0" w:space="0" w:color="auto"/>
        <w:right w:val="none" w:sz="0" w:space="0" w:color="auto"/>
      </w:divBdr>
    </w:div>
    <w:div w:id="21030615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wikipedia.org/wiki/Programa_(inform%C3%A1tica)"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s.wikipedia.org/wiki/Compilador"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es.wikipedia.org/wiki/Analizador_sint%C3%A1ctico"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s.wikipedia.org/wiki/Token_(programaci%C3%B3n)"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C%C3%B3digo_fuent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2E8C2-9AA6-4320-8FFA-789FA5FC6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1</Pages>
  <Words>458</Words>
  <Characters>2525</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2978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&lt;Nombre Proyecto&gt;</dc:subject>
  <dc:creator>Selvyn E. Ixtabalan Tistoj</dc:creator>
  <cp:keywords>0100</cp:keywords>
  <cp:lastModifiedBy>SELVYN</cp:lastModifiedBy>
  <cp:revision>37</cp:revision>
  <cp:lastPrinted>2024-08-20T09:36:00Z</cp:lastPrinted>
  <dcterms:created xsi:type="dcterms:W3CDTF">2023-03-14T01:12:00Z</dcterms:created>
  <dcterms:modified xsi:type="dcterms:W3CDTF">2024-08-20T09:37:00Z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