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C5E" w:rsidRPr="0026579C" w:rsidRDefault="0026579C">
      <w:pPr>
        <w:rPr>
          <w:rFonts w:ascii="Arial" w:hAnsi="Arial" w:cs="Arial"/>
          <w:b/>
          <w:sz w:val="28"/>
        </w:rPr>
      </w:pPr>
      <w:r w:rsidRPr="0026579C">
        <w:rPr>
          <w:rFonts w:ascii="Arial" w:hAnsi="Arial" w:cs="Arial"/>
          <w:b/>
          <w:sz w:val="28"/>
        </w:rPr>
        <w:t>Diagrama Relacional de la base de datos “Roca 2”.</w:t>
      </w:r>
    </w:p>
    <w:p w:rsidR="0026579C" w:rsidRDefault="0026579C">
      <w:bookmarkStart w:id="0" w:name="_GoBack"/>
      <w:r>
        <w:rPr>
          <w:noProof/>
          <w:lang w:eastAsia="es-MX"/>
        </w:rPr>
        <w:drawing>
          <wp:inline distT="0" distB="0" distL="0" distR="0">
            <wp:extent cx="5611495" cy="3755973"/>
            <wp:effectExtent l="0" t="0" r="8255" b="0"/>
            <wp:docPr id="1" name="Imagen 1" descr="E:\Base_de_datos_Roca2_Equipo5\BDRoc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se_de_datos_Roca2_Equipo5\BDRoc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75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579C" w:rsidSect="0026579C">
      <w:pgSz w:w="12240" w:h="15840"/>
      <w:pgMar w:top="1418" w:right="1418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9C"/>
    <w:rsid w:val="0026579C"/>
    <w:rsid w:val="0036403A"/>
    <w:rsid w:val="003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5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5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Elotlán</dc:creator>
  <cp:lastModifiedBy>Ana Elotlán</cp:lastModifiedBy>
  <cp:revision>1</cp:revision>
  <dcterms:created xsi:type="dcterms:W3CDTF">2015-05-30T03:39:00Z</dcterms:created>
  <dcterms:modified xsi:type="dcterms:W3CDTF">2015-05-30T03:40:00Z</dcterms:modified>
</cp:coreProperties>
</file>