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Vinicius Edson Matos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Venda de     Camisas Streetwear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 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-Front-End: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-Cliente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 xml:space="preserve">Produtos 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-Back-End: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-ID do Usuario(Cliente)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-Vendas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-Produtos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br w:type="textWrapping"/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 xml:space="preserve">Tres tabelas uma para os Usuarios, Produtos e Vendas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Relatórios:  Finalização do 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Metodos de pagamentos (PIX, Cartões de Credito, Boletos Bancarios) E Formas de Frete e restreamento da Encomenda.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B2FE9E"/>
    <w:rsid w:val="DE5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28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ceep</cp:lastModifiedBy>
  <dcterms:modified xsi:type="dcterms:W3CDTF">2023-02-13T08:09:12Z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