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L’histoire de Pūraṇa.</w:t>
      </w:r>
    </w:p>
    <w:p>
      <w:pPr>
        <w:pStyle w:val="Com.paragraphtrans"/>
      </w:pPr>
      <w:r>
        <w:rPr>
          <w:rStyle w:val="Communicative"/>
        </w:rPr>
        <w:t>Voici une histoire que le Bienheureux conta lorsqu’il séjournait à Śrāvastī. À cette époque, dans cette ville,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Cependant, ne parvenant pas à avoir d’enfant, cet homme commença à solliciter les dieux de ses prières. Il pria Paśupati, Varuṇa, Kubera, Śakra, Brahmā et d’autres dieux encore. Il pria aussi les dieux des parcs, ceux des forêts, ceux des croisements de quatre chemins, ceux des croisements de trois chemins, ceux qui acceptent les offrandes de nourriture, ceux qui nous accompagnent depuis la naissance et ceux qui suivent constamment les vertueux.</w:t>
      </w:r>
    </w:p>
    <w:p>
      <w:pPr>
        <w:pStyle w:val="Com.paragraphtrans"/>
      </w:pPr>
      <w:r>
        <w:rPr>
          <w:rStyle w:val="Communicative"/>
        </w:rPr>
      </w:r>
      <w:r>
        <w:rPr>
          <w:rStyle w:val="Communicative"/>
          <w:i/>
        </w:rPr>
        <w:t xml:space="preserve">Bien qu’il soit communément accepté que les prières font naître des enfants, il n’en est rien. Si tel était le cas, chaque foyer devrait avoir mille enfants, comme les monarques universels. </w:t>
      </w:r>
      <w:r>
        <w:rPr>
          <w:rStyle w:val="Communicative"/>
        </w:rPr>
        <w:t xml:space="preserve"> </w:t>
      </w:r>
      <w:r>
        <w:rPr>
          <w:rStyle w:val="Communicative"/>
          <w:i/>
        </w:rPr>
        <w:t xml:space="preserve">Or, trois choses font naître les enfants depuis toujours : les deux parents ont un rapport sous l’impulsion du désir, la mère, qui est en âge de procréer, est en période fertile et un être dans l’état intermédiaire se trouve aux alentours. De plus, cet être doit éprouver soit de l’attirance, soit de l’aversion envers l’un de ses futurs parents. </w:t>
      </w:r>
      <w:r>
        <w:rPr>
          <w:rStyle w:val="Communicative"/>
        </w:rPr>
      </w:r>
    </w:p>
    <w:p>
      <w:pPr>
        <w:pStyle w:val="Com.paragraphtrans"/>
      </w:pPr>
      <w:r>
        <w:rPr>
          <w:rStyle w:val="Communicative"/>
        </w:rPr>
        <w:t>Ainsi, cet homme priait avec ferveur lorsqu’un grand être entra dans le sein de son épouse. Cet être était renommé pour sa grandeur. Il était sur sa dernière existence. Il avait trouvé ce qu’il cherchait. Il était en position d’atteindre la libération. Il avait accumulé les mérites. Son regard s’était détourné du cycle des existences. Son regard était tourné vers l’au-delà de la souffrance. Il ne voulait plus des naissances du cycle des existences et son corps suivant serait le dernier.</w:t>
      </w:r>
    </w:p>
    <w:p>
      <w:pPr>
        <w:pStyle w:val="Com.paragraphtrans"/>
      </w:pPr>
      <w:r>
        <w:rPr>
          <w:rStyle w:val="Communicative"/>
        </w:rPr>
      </w:r>
      <w:r>
        <w:rPr>
          <w:rStyle w:val="Communicative"/>
          <w:i/>
        </w:rPr>
        <w:t xml:space="preserve">Certaines femmes à l’intelligence naturelle possèdent cinq particularités. Elles savent quand un homme les désire et quand il ne les désire pas. Elles savent quand elles sont fertiles et quand terminent leurs menstruations. Elles savent quand elles sont enceintes. Elles savent de qui elles attendent un enfant. Elles savent que c’est un garçon ou une fille parce qu’un garçon se blottit dans le ventre du côté droit et une fille du côté gauche. </w:t>
      </w:r>
      <w:r>
        <w:rPr>
          <w:rStyle w:val="Communicative"/>
        </w:rPr>
      </w:r>
    </w:p>
    <w:p>
      <w:pPr>
        <w:pStyle w:val="Com.paragraphtrans"/>
      </w:pPr>
      <w:r>
        <w:rPr>
          <w:rStyle w:val="Communicative"/>
        </w:rPr>
        <w:t>L’épouse de ce père de famille fut transportée de joie lorsqu’elle tomba enceinte. Elle fit appeler son mari : « Bien-aimé, j’attends un enfant ! dit-elle. Réjouissez-vous ! Je suis sûre que c’est un garçon : il se blottit du côté droit de mon ventre. » Submergé de joie, il se redressa, leva le bras droit et exprima tout son bonheur : « Il me sera enfin donné de voir le visage de l’enfant que j’attends depuis si longtemps ! Qu’il soit digne de moi ! Qu’il ne soit pas indigne de moi ! Puisse-t-il me succéder ! Puisse-t-il pourvoir à mes besoins en retour du soin dont je vais l’entourer ! Puisse-t-il se servir des biens que je lui laisserai ! Puisse ma lignée familiale perdurer longtemps ! Lorsque nous décéderons, puisse-t-il faire l’aumône et accumuler des mérites en notre nom, quelle qu’en soit la quantité ! Puisse-t-il ensuite dédier ces mérites pour qu’ils nous parviennent à tous les deux, où que nous soyons partis et renés ! »</w:t>
      </w:r>
    </w:p>
    <w:p>
      <w:pPr>
        <w:pStyle w:val="Com.paragraphtrans"/>
      </w:pPr>
      <w:r>
        <w:rPr>
          <w:rStyle w:val="Communicative"/>
        </w:rPr>
        <w:t>Plein de prévenances pour l’enfant, le père de famille installa confortablement son épouse à l’étage. Il lui procura ce qui convient à la chaleur lorsqu’il faisait chaud, ce qui convient au froid lorsqu’il faisait froid. Il lui procura les aliments indiqués par le médecin et les aliments dont aucun des goûts n’est excessif : ceux qui ne sont ni amers, ni acides, ni salés, ni sucrés, ni piquants, ni astringents. On la para de colliers courts et longs, et comme une jeune déesse qui évolue dans un jardin merveilleux, on la porta d’un lit à un autre, d’un siège à un autre, lui évitant ainsi de toucher le sol. On la préserva aussi de tout bruit désagréable.</w:t>
      </w:r>
    </w:p>
    <w:p>
      <w:pPr>
        <w:pStyle w:val="Com.paragraphtrans"/>
      </w:pPr>
      <w:r>
        <w:rPr>
          <w:rStyle w:val="Communicative"/>
        </w:rPr>
      </w:r>
      <w:r>
        <w:rPr>
          <w:rStyle w:val="Communicative"/>
          <w:i/>
        </w:rPr>
        <w:t xml:space="preserve">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 </w:t>
      </w:r>
      <w:r>
        <w:rPr>
          <w:rStyle w:val="Communicative"/>
        </w:rPr>
      </w:r>
    </w:p>
    <w:p>
      <w:pPr>
        <w:pStyle w:val="Com.paragraphtrans"/>
      </w:pPr>
      <w:r>
        <w:rPr>
          <w:rStyle w:val="Communicative"/>
        </w:rPr>
      </w:r>
      <w:r>
        <w:rPr>
          <w:rStyle w:val="Communicative"/>
          <w:i/>
        </w:rPr>
        <w:t xml:space="preserve">« 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 </w:t>
      </w:r>
      <w:r>
        <w:rPr>
          <w:rStyle w:val="Communicative"/>
        </w:rPr>
      </w:r>
    </w:p>
    <w:p>
      <w:pPr>
        <w:pStyle w:val="Com.paragraphtrans"/>
      </w:pPr>
      <w:r>
        <w:rPr>
          <w:rStyle w:val="Communicative"/>
        </w:rPr>
      </w:r>
      <w:r>
        <w:rPr>
          <w:rStyle w:val="Communicative"/>
          <w:i/>
        </w:rPr>
        <w:t xml:space="preserve">Dans l’océan, où vivent les makaras, </w:t>
      </w:r>
      <w:r>
        <w:rPr>
          <w:rStyle w:val="Communicative"/>
        </w:rPr>
        <w:br/>
      </w:r>
      <w:r>
        <w:rPr>
          <w:rStyle w:val="Communicative"/>
          <w:i/>
        </w:rPr>
        <w:t xml:space="preserve">Les marées régulières tardent parfois. </w:t>
      </w:r>
      <w:r>
        <w:rPr>
          <w:rStyle w:val="Communicative"/>
        </w:rPr>
        <w:br/>
      </w:r>
      <w:r>
        <w:rPr>
          <w:rStyle w:val="Communicative"/>
          <w:i/>
        </w:rPr>
        <w:t xml:space="preserve">Pour leurs enfants à discipliner, </w:t>
      </w:r>
      <w:r>
        <w:rPr>
          <w:rStyle w:val="Communicative"/>
        </w:rPr>
        <w:br/>
      </w:r>
      <w:r>
        <w:rPr>
          <w:rStyle w:val="Communicative"/>
          <w:i/>
        </w:rPr>
        <w:t xml:space="preserve">Jamais ne tardent les éveillés. </w:t>
      </w:r>
      <w:r>
        <w:rPr>
          <w:rStyle w:val="Communicative"/>
        </w:rPr>
      </w:r>
    </w:p>
    <w:p>
      <w:pPr>
        <w:pStyle w:val="Com.paragraphtrans"/>
      </w:pPr>
      <w:r>
        <w:rPr>
          <w:rStyle w:val="Communicative"/>
        </w:rPr>
      </w:r>
      <w:r>
        <w:rPr>
          <w:rStyle w:val="Communicative"/>
          <w:i/>
        </w:rPr>
        <w:t xml:space="preserve">De même que les Bienheureux Bouddhas regardent le monde avec leurs yeux d’éveillés pendant les six périodes de la journée, les grands auditeurs, eux aussi, regardent le monde avec des yeux d’auditeur pendant ces six périodes — les trois du jour et les trois de la nuit. </w:t>
      </w:r>
      <w:r>
        <w:rPr>
          <w:rStyle w:val="Communicative"/>
        </w:rPr>
      </w:r>
    </w:p>
    <w:p>
      <w:pPr>
        <w:pStyle w:val="Com.paragraphtrans"/>
      </w:pPr>
      <w:r>
        <w:rPr>
          <w:rStyle w:val="Communicative"/>
        </w:rPr>
        <w:t>Ainsi, tandis que l’honorable Aniruddha scrutait le monde, il vit qu’un être entamait sa dernière existence en passant le seuil de la maison de ce père de famille. Il se demanda qui lui permettrait de se libérer, le Bouddha ou un auditeur, et vit que lui-même devrait le faire. Dès lors, il se rendit de temps à autre dans cette maison pour enseigner à ce père de famille. Il l’établit ainsi dans une dévotion parfaite. Grâce à l’honorable moine, le père de famille prit refuge et s’engagea à respecter certains vœux. Il s’engagea aussi avec dévouement dans la pratique de l’aumône et du partage de ses bienfaits. En peu de temps, les mendiants vinrent chez lui comme on va au puits chercher de l’eau.</w:t>
      </w:r>
    </w:p>
    <w:p>
      <w:pPr>
        <w:pStyle w:val="Com.paragraphtrans"/>
      </w:pPr>
      <w:r>
        <w:rPr>
          <w:rStyle w:val="Communicative"/>
        </w:rPr>
        <w:t>Un jour, pour décider les futurs parents, l’honorable Aniruddha se rendit chez eux seul, sans compagnon ni serviteur.</w:t>
        <w:br/>
        <w:t>« Être sublime, pour quelle raison venez-vous seul, sans compagnon ni serviteur ? demanda le père de famille. Ne se trouve-t-il personne pour vous servir ?</w:t>
        <w:br/>
        <w:t>— En dehors des personnes que seuls vous et les vôtres pourriez mettre à mon service, où pourrais-je trouver quelqu’un qui me servirait ? répondit l’honorable moine.</w:t>
        <w:br/>
        <w:t>— Vénérable Aniruddha, mon épouse attend un enfant. S’il s’avérait être un garçon, je vous l’offrirai comme serviteur, être sublime.</w:t>
        <w:br/>
        <w:t>— Les vertueux tiennent leurs promesses », remarqua l’honorable Aniruddha avant de s’en aller.</w:t>
      </w:r>
    </w:p>
    <w:p>
      <w:pPr>
        <w:pStyle w:val="Com.paragraphtrans"/>
      </w:pPr>
      <w:r>
        <w:rPr>
          <w:rStyle w:val="Communicative"/>
        </w:rPr>
        <w:t>Environ neuf mois plus tard, l’épouse du père de famille donna naissance à un fils bien proportionné, beau et agréable au regard. Sa peau était d’une ravissante teinte dorée. Il avait un port de tête aussi droit qu’un parasol, les mains longues, le front large, le nez proéminent, bien dessiné et les sourcils denses. Lors des célébrations de sa naissance, son père lui chercha un nom : « J’appelle de mes souhaits sa naissance depuis si longtemps ! Cet enfant m’a parfaitement comblé ! Il a exaucé mon souhait le plus cher, ce que j’ai tant désiré et tant attendu. Oui, son nom sera “Pūraṇa”, Celui-qui-Exauce. » L’enfant fut ensuite remis à huit nourrices. Deux le portaient dans leur giron, deux l’allaitaient, deux faisaient sa toilette et deux jouaient avec lui.</w:t>
      </w:r>
    </w:p>
    <w:p>
      <w:pPr>
        <w:pStyle w:val="Com.paragraphtrans"/>
      </w:pPr>
      <w:r>
        <w:rPr>
          <w:rStyle w:val="Communicative"/>
        </w:rPr>
        <w:t>Protégé par une plume de paon de la main de Nārāyaṇa et par un cordon de protection, Pūraṇa grandit grâce au lait, au yaourt, au beurre, au beurre clarifié et au beurre sur-clarifié dont il était nourri. Il s’épanouit aussi rapidement qu’un lotus dans un lac. 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Il vint à maîtriser l’écriture et la lecture. Il devint ingénieux, habile de ses mains, vif d’esprit et rompu aux huit évaluations.</w:t>
      </w:r>
    </w:p>
    <w:p>
      <w:pPr>
        <w:pStyle w:val="Com.paragraphtrans"/>
      </w:pPr>
      <w:r>
        <w:rPr>
          <w:rStyle w:val="Communicative"/>
        </w:rPr>
        <w:t>L’honorable Aniruddha vit que le moment était venu d’inciter Pūraṇa à se retirer du monde. Le matin tôt, il revêtit les habits monastiques, puis le bol à aumône à la main, il partit à Śrāvastī quêter des offrandes. Demandant l’aumône de porte en porte, il se dirigea vers la demeure du père de famille où il s’assit sur le siège qui lui était préparé.</w:t>
        <w:br/>
        <w:t>« Père de famille, dit l’honorable Aniruddha, tu m’avais donné ce garçon comme serviteur avant qu’il naisse. Les vertueux tiennent leurs promesses. C’est bien celle que tu avais faite, n’est-ce pas ?</w:t>
        <w:br/>
        <w:t>— Être sublime, je vous ai bien fait cette promesse », répondit le père de famille. Puis, prenant son fils par les deux mains, il l’offrit à l’honorable Aniruddha en disant :</w:t>
        <w:br/>
        <w:t>« Mon enfant, je t’avais offert à cet être sublime avant que tu naisses. Suis-le et mets-toi à son service.</w:t>
        <w:br/>
        <w:t>— Ceci me sera profitable », répondit le jeune homme. Il suivit l’honorable Aniruddha, qui le mena au monastère, lui permit de se retirer du monde en tant que novice, lui donna l’ordination complète et lui accorda la transmission orale des pratiques monastiques.</w:t>
      </w:r>
    </w:p>
    <w:p>
      <w:pPr>
        <w:pStyle w:val="Com.paragraphtrans"/>
      </w:pPr>
      <w:r>
        <w:rPr>
          <w:rStyle w:val="Communicative"/>
        </w:rPr>
        <w:t>Par la suite, bien qu’il persévérât dans ses efforts, bien qu’il ne dormît ni au crépuscule ni à l’aube, aucun changement ne s’opérera en lui. Un jour, ses parents apprirent qu’il était tombé malade. Ils se rendirent sans tarder au monastère avec un médecin et tout ce qu’il fallait pour le soigner. Malgré tous les soins, le moine ne guérissait pas. Ses parents décidèrent de continuer les soins chez eux : en restant au monastère, de nombreuses tâches requises par la tenue de leur maison n’étaient pas réalisées. Ils se prosternèrent aux pieds de l’honorable Aniruddha. « Être sublime, lui dirent-ils, veuillez considérer notre situation. De nombreuses tâches dans notre foyer ne sont pas réalisées parce que nous sommes ici. Nous voulons prendre notre enfant chez nous pour l’y soigner. Veuillez nous accorder votre permission. » L’honorable Aniruddha sut que leur fils manifesterait l’état d’arhat dans leur maison. Il sut aussi que ses deux parents et leur maisonnée verraient les vérités grâce à lui. « Faites comme il vous plaira », répondit-il. De retour chez lui, le père de famille se procura tout ce que le médecin avait prescrit et soigna son fils.</w:t>
      </w:r>
    </w:p>
    <w:p>
      <w:pPr>
        <w:pStyle w:val="Com.paragraphtrans"/>
      </w:pPr>
      <w:r>
        <w:rPr>
          <w:rStyle w:val="Communicative"/>
        </w:rPr>
        <w:t>Attristé par les souffrances qu’il traversa pendant sa maladie, le moine s’efforça, s’appliqua et s’évertua à éliminer toutes les émotions perturbatrices jusqu’à ce qu’il manifeste l’état d’arhat. Ensuite, il discerna les pensées, les tendances habituelles, les tempéraments et les caractères de ses deux parents et de leur maisonnée, et leur enseigna ce qui leur correspondait. Comme le diamant pulvérise la roche, la sagesse qui s’éleva en eux pulvérisa les vingt croyances les plus fortes qui identifient le moi aux agrégats, cet amas de choses en continuelle destruction. Ils manifestèrent le résultat de l’entrée dans le courant. Ses parents furent ainsi établis dans la pratique des vérités.</w:t>
      </w:r>
    </w:p>
    <w:p>
      <w:pPr>
        <w:pStyle w:val="Com.paragraphtrans"/>
      </w:pPr>
      <w:r>
        <w:rPr>
          <w:rStyle w:val="Communicative"/>
        </w:rPr>
        <w:t>Par après, l’arhat voulut connaître ses vies passées. « Quelles sont les vies que j’ai quittées en mourant ? Quelles sont les vies que j’ai commencées juste après ? » se demanda-t-il avant de voir qu’il passait de vie humaine en vie humaine, mais qu’il était constamment malade et que ses vies étaient toujours courtes. « J’étais un être ordinaire, pensa-t-il. C’est pourquoi j’ai subi ces souffrances. Maintenant, j’ai accompli tout ce qui devait l’être. Rien ne m’oblige plus à souffrir. Ma décision est prise : je vais entrer dans la sphère de l’apaisement. » Il accomplit les miracles de s’élever dans l’espace, d’y demeurer immobile, de faire tomber la pluie et de faire filer des éclairs. Puis il s’engagea entièrement dans la sphère de l’au-delà de la souffrance qui est débarrassée des restes corporels. Ses deux parents le posèrent sur une civière ornée de tissus bleus, jaunes, rouges et blancs, mais ils furent incapables de la soulever. Ils se rendirent auprès de l’honorable Aniruddha pour lui décrire ce phénomène inattendu. L’honorable moine observa la situation et vit qu’elle était due à un vœu formulé par leur propre fils et présenta les faits au Bienheureux, qui dit : « Moines, revêtez vos habits monastiques. Nous partons faire les offrandes de circonstance à ce moine. » Puis, précédé de la saṅgha des moines et suivi d’un groupe de moines pour le servir, le Bienheureux se dirigea vers la demeure de ce père de famille.</w:t>
      </w:r>
    </w:p>
    <w:p>
      <w:pPr>
        <w:pStyle w:val="Com.paragraphtrans"/>
      </w:pPr>
      <w:r>
        <w:rPr>
          <w:rStyle w:val="Communicative"/>
        </w:rPr>
        <w:t>Mahā­prajāpatī Gautamī fut aussi informée que l’enfant d’un certain homme s’était retiré du monde, qu’il était entièrement passé au-delà de la souffrance et que le Bienheureux avait l’intention de lui faire les offrandes de circonstance. Elle regarda à son tour les vies précédentes du moine, puis se dirigea vers la maison de ce père de famille avec un entourage de cinq cent personnes. Le père de famille Anāthapiṇḍada et les sages Datta et Purāṇa, les gurus de l’entourage de la reine, en furent aussi informés. On rapporta à l’upāsikā Vaiśākhā et à l’upāsikā Sujātā que « le fils d’un certain père de famille s’est retiré du monde. Il est entièrement passé au-delà de la souffrance. Le Bienheureux a maintenant l’intention de lui faire les offrandes de circonstance et de lui rendre les hommages. » Elles se déplacèrent aussi avec leurs entourages.</w:t>
      </w:r>
    </w:p>
    <w:p>
      <w:pPr>
        <w:pStyle w:val="Com.paragraphtrans"/>
      </w:pPr>
      <w:r>
        <w:rPr>
          <w:rStyle w:val="Communicative"/>
        </w:rPr>
        <w:t>Les disciples laïcs rassemblés se prosternèrent aux pieds du Bienheureux et le père de famille Anāthapiṇḍada prit la parole : « Nous nous chargerons des offrandes aux restes de ce moine. Vénérable, ne vous imposez pas ces efforts. » Le Bienheureux accéda à cette requête par son silence. Le père de famille et les autres pratiquants laïcs portèrent la civière et cheminèrent jusqu’au cimetière. Le Bienheureux et les autres moines suivaient. Les pratiquants et pratiquantes laïcs chargés de faire les offrandes et de rendre les hommages fermaient le cortège. Dans le cimetière, ils constituèrent un bûcher de bois odorants, le firent brûler, éteignirent les braises avec du lait, recueillirent les ossements et les placèrent dans un vase. Ils érigèrent un stūpa reliquaire à l’endroit du bûcher, puis y firent de vastes offrandes. Ensuite, ils s’assirent devant le Bouddha pour écouter le Dharma. Le Bienheureux donna un discours sur le thème de l’impermanence au quadruple entourage avant de rentrer au monastère.</w:t>
      </w:r>
    </w:p>
    <w:p>
      <w:pPr>
        <w:pStyle w:val="Com.paragraphtrans"/>
      </w:pPr>
      <w:r>
        <w:rPr>
          <w:rStyle w:val="Communicative"/>
        </w:rPr>
        <w:t>De retour, les moines demandèrent au Bienheureux :</w:t>
        <w:br/>
        <w:t>« Quelles actions ont valu à Pūraṇa de naître dans une famille qui vit dans l’opulence, qui possède de grandes richesses et d’innombrables biens ? Quelles actions lui ont valu de toujours tomber malade ?</w:t>
        <w:br/>
        <w:t>— Moines, répondit le Bienheureux, Pūraṇa a effectivement réalisé et accumulé des actions dans le passé.</w:t>
      </w:r>
    </w:p>
    <w:p>
      <w:pPr>
        <w:pStyle w:val="Com.paragraphtrans"/>
      </w:pPr>
      <w:r>
        <w:rPr>
          <w:rStyle w:val="Communicative"/>
        </w:rPr>
      </w:r>
      <w:r>
        <w:rPr>
          <w:rStyle w:val="Communicative"/>
          <w:i/>
        </w:rPr>
        <w:t xml:space="preserve">Les actions réalisées et accumulées ne peuvent mûrir en l’élément externe de la terre. Elles ne peuvent mûrir en l’élément eau, ou feu, ou vent. Les actions réalisées et accumulées, vertueuses et non-vertueuses ne peuvent mûrir qu’en ce qui constitue l’individu : ses agrégats, ses dimensions et ses sources des sens. </w:t>
      </w:r>
      <w:r>
        <w:rPr>
          <w:rStyle w:val="Communicative"/>
        </w:rPr>
      </w:r>
    </w:p>
    <w:p>
      <w:pPr>
        <w:pStyle w:val="Com.paragraphtrans"/>
      </w:pPr>
      <w:r>
        <w:rPr>
          <w:rStyle w:val="Communicative"/>
        </w:rPr>
      </w:r>
      <w:r>
        <w:rPr>
          <w:rStyle w:val="Communicative"/>
          <w:i/>
        </w:rPr>
        <w:t>Même cent éons plus tard, ne s’altèrent jamais</w:t>
      </w:r>
      <w:r>
        <w:rPr>
          <w:rStyle w:val="Communicative"/>
        </w:rPr>
        <w:br/>
      </w:r>
      <w:r>
        <w:rPr>
          <w:rStyle w:val="Communicative"/>
          <w:i/>
        </w:rPr>
        <w:t xml:space="preserve">Les actions des êtres, ceux qui possèdent un corps. </w:t>
      </w:r>
      <w:r>
        <w:rPr>
          <w:rStyle w:val="Communicative"/>
        </w:rPr>
        <w:br/>
      </w:r>
      <w:r>
        <w:rPr>
          <w:rStyle w:val="Communicative"/>
          <w:i/>
        </w:rPr>
        <w:t xml:space="preserve">Le moment venu, les conditions réunies, </w:t>
      </w:r>
      <w:r>
        <w:rPr>
          <w:rStyle w:val="Communicative"/>
        </w:rPr>
        <w:br/>
      </w:r>
      <w:r>
        <w:rPr>
          <w:rStyle w:val="Communicative"/>
          <w:i/>
        </w:rPr>
        <w:t xml:space="preserve">Les actions mûrissent et leur fruit apparaît. </w:t>
      </w:r>
      <w:r>
        <w:rPr>
          <w:rStyle w:val="Communicative"/>
        </w:rPr>
      </w:r>
    </w:p>
    <w:p>
      <w:pPr>
        <w:pStyle w:val="Com.paragraphtrans"/>
      </w:pPr>
      <w:r>
        <w:rPr>
          <w:rStyle w:val="Communicative"/>
        </w:rPr>
        <w:t>Moines, dans un passé lointain de cet éon fortuné, quand les hommes vivaient quarante mille ans, le brahmane Agnidatta, ministre du roi Sukha, qui exerçait dans le palais royal Śobhāvatī, eut deux fils. L’un fit la rencontre d’une vieille personne, d’un malade et d’un mort, rencontres qui le décidèrent à s’établir dans la forêt. Là, il se remémora les trente-sept éléments qui dirigent vers l’illumination et obtint l’insurpassable, complet et parfait éveil. Il tourna à trois reprises la roue du Dharma en ses douze aspects et fit le bien des êtres. Ainsi, il devint le complet et parfait Bouddha Krakucchanda. L’autre frère, quant à lui, plongeait dans les désirs, se laissait aller sans retenue, entretenait des relations extraconjugales. Il tuait des êtres vivants en grande quantité : des milliers d’animaux périssaient quand il allait à la chasse.</w:t>
      </w:r>
    </w:p>
    <w:p>
      <w:pPr>
        <w:pStyle w:val="Com.paragraphtrans"/>
      </w:pPr>
      <w:r>
        <w:rPr>
          <w:rStyle w:val="Communicative"/>
        </w:rPr>
        <w:t>Un jour, le complet et parfait Bouddha Krakucchanda se rendit au palais Śobhāvatī. Le père et ses fils y étant rassemblés, il décida d’y séjourner et fit le bien des êtres depuis cette résidence. Il détourna son frère cadet des actions négatives, lui fit prendre le refuge et lui fit observer certains vœux. Ce dernier construisit un monastère, s’assura qu’il n’y manquât pas le moindre détail, puis l’offrit au complet et parfait Bouddha Krakucchanda et à la saṅgha de ses auditeurs. Il offrit aussi tout le nécessaire à la vie de la communauté monastique. Au moment de mourir, il formula le souhait suivant : “Quelle merveille ! Grâce à ces racines vertueuses, puissé-je toujours naître dans une famille qui vit dans l’opulence, qui possède de grandes richesses et d’innombrables biens. Puissé-je contenter un enseignant comme lui. Puissé-je ne rien faire qui lui déplaise. Puissé-je me retirer du monde d’après son enseignement, éliminer toutes les émotions perturbatrices et manifester l’état d’arhat.”</w:t>
      </w:r>
    </w:p>
    <w:p>
      <w:pPr>
        <w:pStyle w:val="Com.paragraphtrans"/>
      </w:pPr>
      <w:r>
        <w:rPr>
          <w:rStyle w:val="Communicative"/>
        </w:rPr>
        <w:t>Voyez-vous, moines, le fils du brahmane de cette époque est Pūraṇa lui-même. Les nombreuses maladies et la courte durée de toutes ses vies sont dues au meurtre de ces milliers d’êtres. L’offrande au Bouddha et à la saṅgha des moines de ce monastère auquel il ne manquait aucun détail, l’offrande de tout le nécessaire à la vie de la communauté monastique, le souhait qu’il formula à l’article de la mort de toujours naître dans une famille qui vit dans l’opulence, qui possède de grandes richesses et d’innombrables biens lui valut de toujours être beau, bien proportionné, agréable au regard et de toujours naître dans une famille aussi fortunée. Il formula aussi le souhait de contenter un enseignant comme ce bouddha, de ne rien faire qui lui déplaise et d’obtenir des qualités semblables aux siennes. Moines, je suis devenu en tout point l’égal du complet et parfait Bouddha Krakucchanda. J’ai obtenu une force égale à la sienne, des moyens habiles et des actes égaux aux siens. C’est pourquoi il m’a contenté, n’a rien fait qui m’a déplu. Il s’est retiré du monde selon mon enseignement. Il a éliminé toutes les émotions perturbatrices et a manifesté l’état d’arhat.</w:t>
      </w:r>
    </w:p>
    <w:p>
      <w:pPr>
        <w:pStyle w:val="Com.paragraphtrans"/>
      </w:pPr>
      <w:r>
        <w:rPr>
          <w:rStyle w:val="Communicative"/>
        </w:rPr>
        <w:t>— Grâce à quelles actions le quadruple entourage lui a fait les offrandes de circonstance quand il est entièrement passé au-delà de la souffrance ?</w:t>
        <w:br/>
        <w:t>— Ceci est arrivé par le pouvoir de ses souhaits, dit le Bienheureux.</w:t>
        <w:br/>
        <w:t>— Quels souhaits a-t-il formulés ?</w:t>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Com.paragraphtrans"/>
      </w:pPr>
      <w:r>
        <w:rPr>
          <w:rStyle w:val="Communicative"/>
        </w:rPr>
        <w:t>À cette époque, un père de famille vivait dans la ville de Vārāṇasī. Un jour, son épouse tomba enceinte et environ neuf mois plus tard, elle donna naissance à un fils bien proportionné, beau et agréable au regard. Devenu un jeune homme, il ressentit de la dévotion pour l’enseignement du complet et parfait Bouddha Kāśyapa. Il se retira du monde avec la permission à ses parents. Moine, il s’efforça, s’appliqua et s’évertua à éliminer toutes les émotions perturbatrices et manifesta l’état d’arhat. “J’ai maintenant accompli tout ce qui devait l’être, se dit-il. Ma décision est prise : je vais entrer dans la sphère de l’apaisement.” Il accomplit les miracles de s’élever dans l’espace, d’y demeurer immobile, de faire tomber la pluie et de faire filer des éclairs. Puis, il s’engagea entièrement dans la sphère de l’au-delà de la souffrance qui est débarrassée des restes corporels. Son précepteur informa ses parents et ils firent ensembles de grandioses offrandes de circonstance. Le précepteur formula le souhait suivant : “Quelle merveille ! Grâce à ces racines vertueuses, où que je naisse, puissé-je toujours me trouver dans une famille qui vit dans l’opulence, qui possède de grandes richesses et d’innombrables biens. Par mes actes, puissé-je contenter le Bienheureux Bouddha que deviendra le jeune brahmane Uttara, selon la prophétie du complet et parfait Bouddha Kāśyapa. Puissé-je ne rien faire qui lui déplaise. Puissé-je obtenir des qualités comme les siennes. Lorsque je m’engagerai entièrement dans l’au-delà de la souffrance, puissent le Bienheureux et son quadruple entourage me faire les offrandes de circonstance.”</w:t>
      </w:r>
    </w:p>
    <w:p>
      <w:pPr>
        <w:pStyle w:val="Com.paragraphtrans"/>
      </w:pPr>
      <w:r>
        <w:rPr>
          <w:rStyle w:val="Communicative"/>
        </w:rPr>
        <w:t>Voyez-vous, moines, à cette époque, ce moine était Pūraṇa lui-même. Les souhaits qu’il formula après avoir fait les offrandes de circonstances à cet arhat lui valurent de toujours naître dans une famille qui vit dans l’opulence, qui possède de grandes richesses et d’innombrables biens. Moines, je suis devenu en tout point l’égal du complet et parfait Bouddha Kāśyapa. J’ai obtenu une force égale à la sienne, des moyens habiles et des actes égaux aux siens. C’est pourquoi il m’a contenté et n’a rien fait qui m’a déplu. Il s’est retiré du monde selon mon enseignement. Il a éliminé toutes les émotions perturbatrices et il a manifesté l’état d’arhat. Maintenant qu’il est entièrement passé au-delà de la souffrance, le quadruple entourage lui a fait les offrandes de circonstance.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