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Maṇiprabha</w:t>
      </w:r>
    </w:p>
    <w:p>
      <w:pPr>
        <w:pStyle w:val="Otherparagraph"/>
      </w:pPr>
      <w:r>
        <w:rPr>
          <w:rStyle w:val="Tibetan"/>
        </w:rPr>
        <w:t>ནོར་བུའི་འོད་ཅེས་བྱ་བ་ནི།</w:t>
      </w:r>
      <w:r>
        <w:br/>
      </w:r>
      <w:r>
        <w:rPr>
          <w:rStyle w:val="Semantic"/>
        </w:rPr>
        <w:t>Celui nommé Maṇiprabha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jeune dieu nommé Maṇiprabha, Lumière-de-Joyaux.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Otherparagraph"/>
      </w:pPr>
      <w:r>
        <w:rPr>
          <w:rStyle w:val="Tibetan"/>
        </w:rPr>
        <w:t>དེའི་ཚེ་ལྷའི་བུ་</w:t>
      </w:r>
      <w:r>
        <w:rPr>
          <w:rStyle w:val="PeydurmaNotes"/>
        </w:rPr>
        <w:t>&lt;«ཅོ»–བུ།&gt;</w:t>
      </w:r>
      <w:r>
        <w:rPr>
          <w:rStyle w:val="Tibetan"/>
        </w:rPr>
        <w:t>ནོར་བུའི་འོད་ཅེས་བྱ་བ་</w:t>
      </w:r>
      <w:r>
        <w:br/>
      </w:r>
      <w:r>
        <w:rPr>
          <w:rStyle w:val="Semantic"/>
        </w:rPr>
        <w:t>À cette époque, le dieu nommé Maṇiprabha,</w:t>
        <w:br/>
      </w:r>
      <w:r>
        <w:rPr>
          <w:rStyle w:val="Tibetan"/>
        </w:rPr>
        <w:t>རྣ་ཆ་གདུབ་</w:t>
      </w:r>
      <w:r>
        <w:rPr>
          <w:rStyle w:val="PeydurmaNotes"/>
        </w:rPr>
        <w:t>&lt;«གཡུང་»དུབ།&gt;</w:t>
      </w:r>
      <w:r>
        <w:rPr>
          <w:rStyle w:val="Tibetan"/>
        </w:rPr>
        <w:t>ཀོར་དག་ཅིང་</w:t>
      </w:r>
      <w:r>
        <w:br/>
      </w:r>
      <w:r>
        <w:rPr>
          <w:rStyle w:val="Semantic"/>
        </w:rPr>
        <w:t>qui [portait] des anneaux aux oreilles et</w:t>
        <w:br/>
      </w:r>
      <w:r>
        <w:rPr>
          <w:rStyle w:val="Tibetan"/>
        </w:rPr>
        <w:t>འགུལ་བ་</w:t>
      </w:r>
      <w:r>
        <w:rPr>
          <w:rStyle w:val="PeydurmaNotes"/>
        </w:rPr>
        <w:t>&lt;«གཡུང་»འགུལ་བར། «ལི་»«སྣར་»«ཅོ་»«ཞོལ་»མགུལ་བར། «པེ་»མགུལ་པར།&gt;</w:t>
      </w:r>
      <w:r>
        <w:rPr>
          <w:rStyle w:val="Tibetan"/>
        </w:rPr>
        <w:t>ཐོགས་པ།</w:t>
      </w:r>
      <w:r>
        <w:br/>
      </w:r>
      <w:r>
        <w:rPr>
          <w:rStyle w:val="Semantic"/>
        </w:rPr>
        <w:t>qui [en] portait autour du cou,</w:t>
        <w:br/>
      </w:r>
      <w:r>
        <w:rPr>
          <w:rStyle w:val="Tibetan"/>
        </w:rPr>
        <w:t>ལུས་དོ་ཤལ་དང་སེ་མོ་དོས་མཛེས་པར་བྱས་པ</w:t>
      </w:r>
      <w:r>
        <w:rPr>
          <w:rStyle w:val="PeydurmaNotes"/>
        </w:rPr>
        <w:t>&lt;«ལི་»–པ།&gt;</w:t>
      </w:r>
      <w:r>
        <w:rPr>
          <w:rStyle w:val="Tibetan"/>
        </w:rPr>
        <w:t>།</w:t>
      </w:r>
      <w:r>
        <w:br/>
      </w:r>
      <w:r>
        <w:rPr>
          <w:rStyle w:val="Semantic"/>
        </w:rPr>
        <w:t>dont le corps est paré de colliers longs et courts,</w:t>
        <w:br/>
      </w:r>
      <w:r>
        <w:rPr>
          <w:rStyle w:val="Tibetan"/>
        </w:rPr>
        <w:t>ལྷའི་</w:t>
      </w:r>
      <w:r>
        <w:rPr>
          <w:rStyle w:val="PeydurmaNotes"/>
        </w:rPr>
        <w:t>&lt;«གཡུང་»«ལི་»«པེ་»«སྣར་»«ཅོ་»«ཞོལ་»+བུ།&gt;</w:t>
      </w:r>
      <w:r>
        <w:rPr>
          <w:rStyle w:val="Tibetan"/>
        </w:rPr>
        <w:t>ནོར་བུ་རིན་པོ་ཆེའི་གཞལ་མེད་ཁང་འོད་ཤིན་ཏུ་ཆེ་བ་དང་ལྡན་པ།</w:t>
      </w:r>
      <w:r>
        <w:br/>
      </w:r>
      <w:r>
        <w:rPr>
          <w:rStyle w:val="Semantic"/>
        </w:rPr>
        <w:t>qui possède un palais qui [émettait] une lumière très forte, [qui était fait] de précieux joyaux divins,</w:t>
        <w:br/>
      </w:r>
      <w:r>
        <w:rPr>
          <w:rStyle w:val="Tibetan"/>
        </w:rPr>
        <w:t>འོད་འཕགས་པ་དེས་ལྷའི་མེ་ཏོག་ཨུད་པ་ལ་དང་</w:t>
      </w:r>
      <w:r>
        <w:rPr>
          <w:rStyle w:val="PeydurmaNotes"/>
        </w:rPr>
        <w:t>&lt;«གཡུང་»–དང་།&gt;</w:t>
      </w:r>
      <w:r>
        <w:rPr>
          <w:rStyle w:val="Tibetan"/>
        </w:rPr>
        <w:t>པད་མ་དང་ཀུ་མུ་ད་</w:t>
      </w:r>
      <w:r>
        <w:rPr>
          <w:rStyle w:val="PeydurmaNotes"/>
        </w:rPr>
        <w:t>&lt;«གཡུང་»«པེ་»ཏ།&gt;</w:t>
      </w:r>
      <w:r>
        <w:rPr>
          <w:rStyle w:val="Tibetan"/>
        </w:rPr>
        <w:t>དང་པད་མ་དཀར་པོ་རྣམས་ཀྱིས་ཐུ་བ་བཀང་</w:t>
      </w:r>
      <w:r>
        <w:rPr>
          <w:rStyle w:val="PeydurmaNotes"/>
        </w:rPr>
        <w:t>&lt;«ཁུ་»ཀང་།&gt;</w:t>
      </w:r>
      <w:r>
        <w:rPr>
          <w:rStyle w:val="Tibetan"/>
        </w:rPr>
        <w:t>སྟེ།</w:t>
      </w:r>
      <w:r>
        <w:br/>
      </w:r>
      <w:r>
        <w:rPr>
          <w:rStyle w:val="Semantic"/>
        </w:rPr>
        <w:t>qui émettait de la lumière, il remplit le pli de son vêtement de fleurs divines, des lotus bleus, des lotus, des nénuphars et des lotus blancs, et</w:t>
        <w:br/>
      </w:r>
      <w:r>
        <w:rPr>
          <w:rStyle w:val="Tibetan"/>
        </w:rPr>
        <w:t>ནམ་སྲོས་པ་དང་མཉན་དུ་ཡོད་པའི་ནང་དུ་རྒྱལ་བུ་རྒྱལ་བྱེད་ཀྱི་ཚལ་དུ་སོང་ནས།</w:t>
      </w:r>
      <w:r>
        <w:br/>
      </w:r>
      <w:r>
        <w:rPr>
          <w:rStyle w:val="Semantic"/>
        </w:rPr>
        <w:t>au lever du jour, il alla dans le parc du prince Jeta dans Śrāvastī. Puis,</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བཅོམ་ལྡན་འདས་ལ་ལྷའི་མེ་ཏོག་ཨུད་པ་ལ་དང་། པད་མ་དང་ཀུ་མུ་ད་</w:t>
      </w:r>
      <w:r>
        <w:rPr>
          <w:rStyle w:val="PeydurmaNotes"/>
        </w:rPr>
        <w:t>&lt;«གཡུང་»«པེ་»ཏ།&gt;</w:t>
      </w:r>
      <w:r>
        <w:rPr>
          <w:rStyle w:val="Tibetan"/>
        </w:rPr>
        <w:t>དང་པད་མ་དཀར་</w:t>
      </w:r>
      <w:r>
        <w:rPr>
          <w:rStyle w:val="PeydurmaNotes"/>
        </w:rPr>
        <w:t>&lt;«ཅོ་»ཀར།&gt;</w:t>
      </w:r>
      <w:r>
        <w:rPr>
          <w:rStyle w:val="Tibetan"/>
        </w:rPr>
        <w:t>པོ་རྣམས་དང་ལྷའི་མེ་ཏོག་མན་དཱ་</w:t>
      </w:r>
      <w:r>
        <w:rPr>
          <w:rStyle w:val="PeydurmaNotes"/>
        </w:rPr>
        <w:t>&lt;«གཡུང་»«པེ་»«སྣར་»ད།&gt;</w:t>
      </w:r>
      <w:r>
        <w:rPr>
          <w:rStyle w:val="Tibetan"/>
        </w:rPr>
        <w:t>ར་བ་</w:t>
      </w:r>
      <w:r>
        <w:rPr>
          <w:rStyle w:val="PeydurmaNotes"/>
        </w:rPr>
        <w:t>&lt;«གཡུང་»–བ།&gt;</w:t>
      </w:r>
      <w:r>
        <w:rPr>
          <w:rStyle w:val="Tibetan"/>
        </w:rPr>
        <w:t>དག་གིས་གཏོར་ཏེ།</w:t>
      </w:r>
      <w:r>
        <w:br/>
      </w:r>
      <w:r>
        <w:rPr>
          <w:rStyle w:val="Semantic"/>
        </w:rPr>
        <w:t>il jeta en offrande au Bienheureux les fleurs divines, les lotus bleus, les lotus, les nénuphars, les lotus blancs et les fleurs divines mandārava. Ensuite,</w:t>
        <w:br/>
      </w:r>
      <w:r>
        <w:rPr>
          <w:rStyle w:val="Tibetan"/>
        </w:rPr>
        <w:t>བཅོམ་ལྡན་འདས་ཀྱི་ཞབས་ལ་མགོ་བོས་ཕྱག་འཚལ་ནས་</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vingts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Otherparagraph"/>
      </w:pPr>
      <w:r>
        <w:rPr>
          <w:rStyle w:val="Tibetan"/>
        </w:rPr>
        <w:t>དེ་ནས་བཅོམ་ལྡན་འདས་ཀྱིས་དེའི་བསམ་པ་དང་བག་ལ་ཉལ་</w:t>
      </w:r>
      <w:r>
        <w:rPr>
          <w:rStyle w:val="PeydurmaNotes"/>
        </w:rPr>
        <w:t>&lt;«གཡུང་»«པེ་»+བ།&gt;</w:t>
      </w:r>
      <w:r>
        <w:rPr>
          <w:rStyle w:val="Tibetan"/>
        </w:rPr>
        <w:t>དང་ཁམས་དང་རང་བཞིན་ཐུགས་སུ་ཆུད་ནས།</w:t>
      </w:r>
      <w:r>
        <w:br/>
      </w:r>
      <w:r>
        <w:rPr>
          <w:rStyle w:val="Semantic"/>
        </w:rPr>
        <w:t>Alors, le Bienheureux discerna ses pensées, ses tendances habituelles, son tempérament (lit. l’élément) et son caractère (lit. la nature) et</w:t>
        <w:br/>
      </w:r>
      <w:r>
        <w:rPr>
          <w:rStyle w:val="Tibetan"/>
        </w:rPr>
        <w:t>དེ་དང་འཐུན་པའི་ཆོས་བསྟན་ཏེ</w:t>
      </w:r>
      <w:r>
        <w:rPr>
          <w:rStyle w:val="PeydurmaNotes"/>
        </w:rPr>
        <w:t>&lt;«སྣར་»«ཞོལ་»ཏོ།&gt;</w:t>
      </w:r>
      <w:r>
        <w:rPr>
          <w:rStyle w:val="Tibetan"/>
        </w:rPr>
        <w:t>།</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ལྷའི་བུ་དེས་སྟན་</w:t>
      </w:r>
      <w:r>
        <w:rPr>
          <w:rStyle w:val="PeydurmaNotes"/>
        </w:rPr>
        <w:t>&lt;«གཡུང་»+ཏེ།&gt;</w:t>
      </w:r>
      <w:r>
        <w:rPr>
          <w:rStyle w:val="Tibetan"/>
        </w:rPr>
        <w:t>དེ་ཉིད་ལ་འདུག་བཞིན་དུ་འཇིག་ཚོགས་ལ་ལྟ་བའི་རིའི་རྩེ་མོ་མཐོན་པོ་ཉི་ཤུ་ཡེ་ཤེས་རྡོ་རྗེས་བཅོམ་ནས་</w:t>
      </w:r>
      <w:r>
        <w:br/>
      </w:r>
      <w:r>
        <w:rPr>
          <w:rStyle w:val="Semantic"/>
        </w:rPr>
        <w:t>ce dieu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[36a]བཅོམ་ལྡན་འདས་ཀྱི་</w:t>
      </w:r>
      <w:r>
        <w:rPr>
          <w:rStyle w:val="PeydurmaNotes"/>
        </w:rPr>
        <w:t>&lt;«ལི་»«སྣར་»«ཅོ་»ཀྱིས།&gt;</w:t>
      </w:r>
      <w:r>
        <w:rPr>
          <w:rStyle w:val="Tibetan"/>
        </w:rPr>
        <w:t>ཞབས་ལ་མགོ་བོས་ཕྱག་འཚལ་ཏེ།</w:t>
      </w:r>
      <w:r>
        <w:br/>
      </w:r>
      <w:r>
        <w:rPr>
          <w:rStyle w:val="Semantic"/>
        </w:rPr>
        <w:t>il se prosterna devant le Bienheureux en touchant ses pieds de sa tête et</w:t>
        <w:br/>
      </w:r>
      <w:r>
        <w:rPr>
          <w:rStyle w:val="Tibetan"/>
        </w:rPr>
        <w:t>བཅོམ་ལྡན་འདས་ལ་ལན་གསུམ་བསྐོར་བ་བྱས་ནས་</w:t>
      </w:r>
      <w:r>
        <w:br/>
      </w:r>
      <w:r>
        <w:rPr>
          <w:rStyle w:val="Semantic"/>
        </w:rPr>
        <w:t>il tourna trois fois autour du Bienheureux et</w:t>
        <w:br/>
      </w:r>
      <w:r>
        <w:rPr>
          <w:rStyle w:val="Tibetan"/>
        </w:rPr>
        <w:t>དེ་ཉིད་དུ་མི་སྣང་བར་གྱུར་ཏོ། །</w:t>
      </w:r>
      <w:r>
        <w:br/>
      </w:r>
      <w:r>
        <w:rPr>
          <w:rStyle w:val="Semantic"/>
        </w:rPr>
        <w:t>disparut sur le champ.</w:t>
      </w:r>
    </w:p>
    <w:p>
      <w:pPr>
        <w:pStyle w:val="Com.paragraph"/>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 « Seigneur, qui a la nuit passée, rendu visite au Bienheureux ? Brahmā le Seigneur de l’Univers ? Śakra le Roi des Dieux ? Ou peut-être les quatre Gardiens du monde ?</w:t>
      </w:r>
    </w:p>
    <w:p>
      <w:pPr>
        <w:pStyle w:val="Otherparagraph"/>
      </w:pPr>
      <w:r>
        <w:rPr>
          <w:rStyle w:val="Tibetan"/>
        </w:rPr>
        <w:t>དེའི་ཚེ་དགེ་སློང་སྲོད་དང་ཐོ་རངས་མི་ཉལ་བར་བརྩོན་པ་</w:t>
      </w:r>
      <w:r>
        <w:rPr>
          <w:rStyle w:val="PeydurmaNotes"/>
        </w:rPr>
        <w:t>&lt;«ཅོ་»པར།&gt;</w:t>
      </w:r>
      <w:r>
        <w:rPr>
          <w:rStyle w:val="Tibetan"/>
        </w:rPr>
        <w:t>ལྷུར་ལེན་པ་ལ་གནས་པ་དེ་དག་གིས་རྒྱལ་བུ་རྒྱལ་བྱེད་ཀྱི་ཚལ་ཐམས་ཅད་སྣང་བ་ཆེན་པོས་ཁྱབ་པར་གྱུར་པ་མཐོང་ངོ་། །</w:t>
      </w:r>
      <w:r>
        <w:br/>
      </w:r>
      <w:r>
        <w:rPr>
          <w:rStyle w:val="Semantic"/>
        </w:rPr>
        <w:t>À ce moment, les moines qui ne dormaient ni à l’aube ni au crépuscule et qui maintenaient de grands efforts [dans leur pratique] virent que le parc du prince Jeta était inondé d’une grande lumière.</w:t>
        <w:br/>
      </w:r>
      <w:r>
        <w:rPr>
          <w:rStyle w:val="Tibetan"/>
        </w:rPr>
        <w:t>མཐོང་ནས་ཀྱང་</w:t>
      </w:r>
      <w:r>
        <w:br/>
      </w:r>
      <w:r>
        <w:rPr>
          <w:rStyle w:val="Semantic"/>
        </w:rPr>
        <w:t>L’ayant vue,</w:t>
        <w:br/>
      </w:r>
      <w:r>
        <w:rPr>
          <w:rStyle w:val="Tibetan"/>
        </w:rPr>
        <w:t>དེ་དག་གིས་བསམས་པ།</w:t>
      </w:r>
      <w:r>
        <w:br/>
      </w:r>
      <w:r>
        <w:rPr>
          <w:rStyle w:val="Semantic"/>
        </w:rPr>
        <w:t>ils pensèrent : «</w:t>
        <w:br/>
      </w:r>
      <w:r>
        <w:rPr>
          <w:rStyle w:val="Tibetan"/>
        </w:rPr>
        <w:t>ཅི་</w:t>
      </w:r>
      <w:r>
        <w:br/>
      </w:r>
      <w:r>
        <w:rPr>
          <w:rStyle w:val="Semantic"/>
        </w:rPr>
        <w:t>Qu’en est-il ?</w:t>
        <w:br/>
      </w:r>
      <w:r>
        <w:rPr>
          <w:rStyle w:val="Tibetan"/>
        </w:rPr>
        <w:t>མདང་སུམ་མི་མཇེད་ཀྱི་བདག་པོ་ཚངས་པའམ་ལྷའི་དབང་པོ་བརྒྱ་</w:t>
      </w:r>
      <w:r>
        <w:rPr>
          <w:rStyle w:val="PeydurmaNotes"/>
        </w:rPr>
        <w:t>&lt;«གཡུང་»«པེ་»བརྒྱན།&gt;</w:t>
      </w:r>
      <w:r>
        <w:rPr>
          <w:rStyle w:val="Tibetan"/>
        </w:rPr>
        <w:t>བྱིན་ནམ། རྒྱལ་པོ་ཆེན་པོ་བཞི་བཅོམ་ལྡན་འདས་ལ་བལྟ་བའི་ཕྱིར་འོངས་སམ་སྙམ་ནས།</w:t>
      </w:r>
      <w:r>
        <w:br/>
      </w:r>
      <w:r>
        <w:rPr>
          <w:rStyle w:val="Semantic"/>
        </w:rPr>
        <w:t>Est-ce que cette nuit, Brahmā le seigneur du monde Sahā, ou bien Śakra le roi des dieux, ou bien les quatre grands rois sont-ils venus voir le Bienheureux ? » pensèrent-ils. Puis,</w:t>
        <w:br/>
      </w:r>
      <w:r>
        <w:rPr>
          <w:rStyle w:val="Tibetan"/>
        </w:rPr>
        <w:t>བཅོམ་ལྡན་འདས་ལ་དོན་དེ་ཞུས་པ།</w:t>
      </w:r>
      <w:r>
        <w:br/>
      </w:r>
      <w:r>
        <w:rPr>
          <w:rStyle w:val="Semantic"/>
        </w:rPr>
        <w:t>ils soumirent leur questionnement (lit. sujet) au Bienheureux : «</w:t>
        <w:br/>
      </w:r>
      <w:r>
        <w:rPr>
          <w:rStyle w:val="Tibetan"/>
        </w:rPr>
        <w:t>བཙུན་པ་</w:t>
      </w:r>
      <w:r>
        <w:br/>
      </w:r>
      <w:r>
        <w:rPr>
          <w:rStyle w:val="Semantic"/>
        </w:rPr>
        <w:t>Vénérable,</w:t>
        <w:br/>
      </w:r>
      <w:r>
        <w:rPr>
          <w:rStyle w:val="Tibetan"/>
        </w:rPr>
        <w:t>ཅི་ལགས་</w:t>
      </w:r>
      <w:r>
        <w:rPr>
          <w:rStyle w:val="PeydurmaNotes"/>
        </w:rPr>
        <w:t>&lt;«སྣར་»ལེགས།&gt;</w:t>
      </w:r>
      <w:r>
        <w:rPr>
          <w:rStyle w:val="Tibetan"/>
        </w:rPr>
      </w:r>
      <w:r>
        <w:br/>
      </w:r>
      <w:r>
        <w:rPr>
          <w:rStyle w:val="Semantic"/>
        </w:rPr>
        <w:t>Qu’en est-il ?</w:t>
        <w:br/>
      </w:r>
      <w:r>
        <w:rPr>
          <w:rStyle w:val="Tibetan"/>
        </w:rPr>
        <w:t>མདང་སུམ་མི་མཇེད་ཀྱི་བདག་པོ་ཚངས་པའམ་ལྷའི་དབང་པོ་བརྒྱ་བྱིན་ནམ་རྒྱལ་པོ་ཆེན་པོ་བཞི་བཅོམ་ལྡན་འདས་ལ་བལྟ་བའི་སླད་དུ་མཆིས་ལགས་སམ།</w:t>
      </w:r>
      <w:r>
        <w:br/>
      </w:r>
      <w:r>
        <w:rPr>
          <w:rStyle w:val="Semantic"/>
        </w:rPr>
        <w:t>Est-ce que cette nuit, Brahmā le seigneur du monde Sahā, ou bien Śakra le roi des dieux, ou bien les quatre grands rois sont-ils venus voir le Bienheureux ? »</w:t>
      </w:r>
    </w:p>
    <w:p>
      <w:pPr>
        <w:pStyle w:val="Com.paragraph"/>
      </w:pPr>
      <w:r>
        <w:rPr>
          <w:rStyle w:val="Communicative"/>
        </w:rPr>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མདང་སུམ་མི་མཇེད་ཀྱི་</w:t>
      </w:r>
      <w:r>
        <w:rPr>
          <w:rStyle w:val="PeydurmaNotes"/>
        </w:rPr>
        <w:t>&lt;«གཡུང་»«པེ་»བརྗེད་པའི། «མི་»«སྣར་»«ཅོ་»«ཞོལ་»མཇེད་པའི།&gt;</w:t>
      </w:r>
      <w:r>
        <w:rPr>
          <w:rStyle w:val="Tibetan"/>
        </w:rPr>
        <w:t>བདག་པོ་ཚངས་པའམ་ལྷའི་དབང་པོ་བརྒྱ་བྱིན་ནམ། འཇིག་རྟེན་སྐྱོང་བ་བཞི་ང་ལ་བལྟ་བའི་ཕྱིར་འོངས་པ་མ་ཡིན་གྱི།</w:t>
      </w:r>
      <w:r>
        <w:br/>
      </w:r>
      <w:r>
        <w:rPr>
          <w:rStyle w:val="Semantic"/>
        </w:rPr>
        <w:t>cette nuit, ce n’est pas Brahmā le seigneur du monde Sahā, ni Śakra le roi des dieux, ni les quatre gardiens du monde qui sont venus me voir.</w:t>
        <w:br/>
      </w:r>
      <w:r>
        <w:rPr>
          <w:rStyle w:val="Tibetan"/>
        </w:rPr>
        <w:t>ལྷའི་བུ་ནོར་བུའི་འོད་ལྷའི་གཞལ་</w:t>
      </w:r>
      <w:r>
        <w:rPr>
          <w:rStyle w:val="PeydurmaNotes"/>
        </w:rPr>
        <w:t>&lt;«གཡུང་»བཞལ།&gt;</w:t>
      </w:r>
      <w:r>
        <w:rPr>
          <w:rStyle w:val="Tibetan"/>
        </w:rPr>
        <w:t>མེད་ཁང་འོད་ཤིན་ཏུ་ཆེ་བ་དང་ལྡན་པ། འོད་འཕགས་པ་དེ་མདང་སུམ་ང་ལ་བལྟ་བ་དང་། བསྙེན་བཀུར་བྱ་བའི་ཕྱིར་འོངས་ནས།</w:t>
      </w:r>
      <w:r>
        <w:br/>
      </w:r>
      <w:r>
        <w:rPr>
          <w:rStyle w:val="Semantic"/>
        </w:rPr>
        <w:t>Le dieu Maṇiprabha, qui possède un palais divin qui [émet] une lumière très forte, qui émet de la lumière, est venu cette nuit me voir et me rendre hommage, puis</w:t>
        <w:br/>
      </w:r>
      <w:r>
        <w:rPr>
          <w:rStyle w:val="Tibetan"/>
        </w:rPr>
        <w:t>དེ་འོངས་པ་ལ་ངས་ཆོས་བསྟན་ཏེ།</w:t>
      </w:r>
      <w:r>
        <w:br/>
      </w:r>
      <w:r>
        <w:rPr>
          <w:rStyle w:val="Semantic"/>
        </w:rPr>
        <w:t>je lui ai enseigné le Dharma, à lui qui était venu et</w:t>
        <w:br/>
      </w:r>
      <w:r>
        <w:rPr>
          <w:rStyle w:val="Tibetan"/>
        </w:rPr>
        <w:t>དེས་ང་ལས་ཆོས་ཐོས་ནས་</w:t>
      </w:r>
      <w:r>
        <w:br/>
      </w:r>
      <w:r>
        <w:rPr>
          <w:rStyle w:val="Semantic"/>
        </w:rPr>
        <w:t>il a écouté le Dharma de ma part et</w:t>
        <w:br/>
      </w:r>
      <w:r>
        <w:rPr>
          <w:rStyle w:val="Tibetan"/>
        </w:rPr>
        <w:t>རྒྱུན་དུ་ཞུགས་པའི་འབྲས་བུ་མངོན་སུམ་དུ་བྱས་ཏེ།</w:t>
      </w:r>
      <w:r>
        <w:br/>
      </w:r>
      <w:r>
        <w:rPr>
          <w:rStyle w:val="Semantic"/>
        </w:rPr>
        <w:t>il manifesta le résultat de l’entrée dans le courant, puis</w:t>
        <w:br/>
      </w:r>
      <w:r>
        <w:rPr>
          <w:rStyle w:val="Tibetan"/>
        </w:rPr>
        <w:t>དེས་</w:t>
      </w:r>
      <w:r>
        <w:rPr>
          <w:rStyle w:val="PeydurmaNotes"/>
        </w:rPr>
        <w:t>&lt;«གཡུང་»དེ་ནས།&gt;</w:t>
      </w:r>
      <w:r>
        <w:rPr>
          <w:rStyle w:val="Tibetan"/>
        </w:rPr>
        <w:t>བདེན་པ་མཐོང་ནས་</w:t>
      </w:r>
      <w:r>
        <w:br/>
      </w:r>
      <w:r>
        <w:rPr>
          <w:rStyle w:val="Semantic"/>
        </w:rPr>
        <w:t>il vit les vérités, et</w:t>
        <w:br/>
      </w:r>
      <w:r>
        <w:rPr>
          <w:rStyle w:val="Tibetan"/>
        </w:rPr>
        <w:t>རང་གི་གནས་སུ་སོང་ངོ་། །</w:t>
      </w:r>
      <w:r>
        <w:br/>
      </w:r>
      <w:r>
        <w:rPr>
          <w:rStyle w:val="Semantic"/>
        </w:rPr>
        <w:t>il repartit chez lui (lit. à son endroit). »</w:t>
      </w:r>
    </w:p>
    <w:p>
      <w:pPr>
        <w:pStyle w:val="Com.paragraph"/>
      </w:pPr>
      <w:r>
        <w:rPr>
          <w:rStyle w:val="Communicative"/>
        </w:rPr>
        <w:t>— Vénérable, quelles actions de Maṇiprabha lui ont valu de naître parmi les dieux ? Quelles actions ont fait apparaître ce palais composé de tant de joyaux ? Quelles actions a-t-il réalisées pour vous contenter et ne rien faire qui vous déplaise ?</w:t>
      </w:r>
    </w:p>
    <w:p>
      <w:pPr>
        <w:pStyle w:val="Otherparagraph"/>
      </w:pPr>
      <w:r>
        <w:rPr>
          <w:rStyle w:val="Tibetan"/>
        </w:rPr>
        <w:t>བཙུན་པ་</w:t>
      </w:r>
      <w:r>
        <w:br/>
      </w:r>
      <w:r>
        <w:rPr>
          <w:rStyle w:val="Semantic"/>
        </w:rPr>
        <w:t>« Vénérable,</w:t>
        <w:br/>
      </w:r>
      <w:r>
        <w:rPr>
          <w:rStyle w:val="Tibetan"/>
        </w:rPr>
        <w:t>ལྷའི་བུ་དེས་ལས་ཅི་བགྱིས་ན།</w:t>
      </w:r>
      <w:r>
        <w:br/>
      </w:r>
      <w:r>
        <w:rPr>
          <w:rStyle w:val="Semantic"/>
        </w:rPr>
        <w:t>quelles actions ce dieu a réalisées pour que</w:t>
        <w:br/>
      </w:r>
      <w:r>
        <w:rPr>
          <w:rStyle w:val="Tibetan"/>
        </w:rPr>
        <w:t>ལས་དེའི་རྣམ་པར་སྨིན་པས་ལྷར་སྐྱེས་ཏེ།</w:t>
      </w:r>
      <w:r>
        <w:br/>
      </w:r>
      <w:r>
        <w:rPr>
          <w:rStyle w:val="Semantic"/>
        </w:rPr>
        <w:t>le résultat de ces actions fasse qu’il naisse dans [la condition] de dieu ? Puis,</w:t>
        <w:br/>
      </w:r>
      <w:r>
        <w:rPr>
          <w:rStyle w:val="Tibetan"/>
        </w:rPr>
        <w:t>ནོར་བུ་རིན་པོ་ཆེའི་གནས་སུ་གྲུབ་པར་གྱུར་ལ།</w:t>
      </w:r>
      <w:r>
        <w:br/>
      </w:r>
      <w:r>
        <w:rPr>
          <w:rStyle w:val="Semantic"/>
        </w:rPr>
        <w:t>qu’il se trouve (lit. qu’il soit accompli) dans un endroit fait de joyaux divins et</w:t>
        <w:br/>
      </w:r>
      <w:r>
        <w:rPr>
          <w:rStyle w:val="Tibetan"/>
        </w:rPr>
        <w:t>བཅོམ་ལྡན་འདས་མཉེས་པར་བགྱིས་ཏེ།</w:t>
      </w:r>
      <w:r>
        <w:br/>
      </w:r>
      <w:r>
        <w:rPr>
          <w:rStyle w:val="Semantic"/>
        </w:rPr>
        <w:t>qu’il contente le Bienheureux et</w:t>
        <w:br/>
      </w:r>
      <w:r>
        <w:rPr>
          <w:rStyle w:val="Tibetan"/>
        </w:rPr>
        <w:t>མི་མཉེས་པར་མ་བགྱིས་ལགས།</w:t>
      </w:r>
      <w:r>
        <w:br/>
      </w:r>
      <w:r>
        <w:rPr>
          <w:rStyle w:val="Semantic"/>
        </w:rPr>
        <w:t>[qu’il] ne fasse rien qui le mécontente ? »</w:t>
      </w:r>
    </w:p>
    <w:p>
      <w:pPr>
        <w:pStyle w:val="Com.paragraph"/>
      </w:pPr>
      <w:r>
        <w:rPr>
          <w:rStyle w:val="Communicative"/>
        </w:rPr>
        <w:br/>
        <w:t>— Moines, répondit le Bienheureux, Maṇiprabha a effectivement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ནོར་བུའི་འོད་འདི་</w:t>
      </w:r>
      <w:r>
        <w:rPr>
          <w:rStyle w:val="PeydurmaNotes"/>
        </w:rPr>
        <w:t>&lt;«གཡུང་»–འདི།&gt;</w:t>
      </w:r>
      <w:r>
        <w:rPr>
          <w:rStyle w:val="Tibetan"/>
        </w:rPr>
        <w:t>ཉིད་ཀྱིས་སྔོན་ལས་བྱས་ཤིང་བསགས་ཏེ།</w:t>
      </w:r>
      <w:r>
        <w:br/>
      </w:r>
      <w:r>
        <w:rPr>
          <w:rStyle w:val="Semantic"/>
        </w:rPr>
        <w:t>Maṇiprabha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ཕྱི་རོལ་གྱི་སའི་ཁམས་ལ་རྣམ་པར་སྨིན་པར་མི་འགྱུར་ལ།</w:t>
      </w:r>
      <w:r>
        <w:br/>
      </w:r>
      <w:r>
        <w:rPr>
          <w:rStyle w:val="Semantic"/>
        </w:rPr>
        <w:t>les actions réalisées et accumulées ne mûrissent pas sur l’élément de la terre à l’extérieur et</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ཚོགས་ཤིང་དུས་ལ་བབ་པ་ན།</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b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se procura des cheveux et des ongles du complet et parfait Bouddha Kāśyapa et construisit à leur effet un stūpa. Il construisit aussi un monastère, s’assura qu’il n’y manquât pas le moindre détail et le pourvu des objets nécessaires à son fonctionnement. Il suspendit aussi un précieux joyau au parasol du stūpa, qui illumina comme en plein jour les alentours du stoupas et le monastère. Il offrit le monastère au Bouddha Kāśyapa et à la saṅgha des moines et offrit tout le nécessaire à la vie monastique. Toute sa vie, il observa toute sa vie le vœu du refuge et certains autres vœux. Après sa mort, il renaquit chez les dieux et à ce même moment, son palais de joyaux divins se constitua.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འདུལ་བའི་ཁ་ལོ་སྒྱུར་བ་བླ་ན་མེད་པ་</w:t>
      </w:r>
      <w:r>
        <w:rPr>
          <w:rStyle w:val="PeydurmaNotes"/>
        </w:rPr>
        <w:t>&lt;«གཡུང་»–བླ་ན་མེད་པ།&gt;</w:t>
      </w:r>
      <w:r>
        <w:rPr>
          <w:rStyle w:val="Tibetan"/>
        </w:rPr>
        <w:t>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 ཁྱིམ་བདག་ཕྱུག་ཅིང་ནོར་མང་ལ་ལོངས་སྤྱོད་ཆེ་བ་ཡོངས་སུ་འཛིན་པ་ཡངས་ཤིང་རྒྱ་ཆེ་</w:t>
      </w:r>
      <w:r>
        <w:rPr>
          <w:rStyle w:val="PeydurmaNotes"/>
        </w:rPr>
        <w:t>&lt;«གཡུང་»–ཆེ།&gt;</w:t>
      </w:r>
      <w:r>
        <w:rPr>
          <w:rStyle w:val="Tibetan"/>
        </w:rPr>
        <w:t>བ་རྣམ་ཐོས་ཀྱི་བུའི་ནོར་དང་ལྡན་པ། རྣམ་ཐོས་ཀྱི་བུའི་ནོར་དང་འགྲན་པ་ཞིག་གནས་པ་དེས་ཡང་དག་པར་རྫོགས་པའི་སངས་རྒྱས་འོད་སྲུང་གི་དབུ་སྐྲ་དང་སེན་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prit des cheveux et des ongles du complet et parfait Bouddha Kāśyapa et</w:t>
        <w:br/>
      </w:r>
      <w:r>
        <w:rPr>
          <w:rStyle w:val="Tibetan"/>
        </w:rPr>
        <w:t>དབུ་སྐྲ་དང་སེན་མོའི་མཆོད་རྟེན་དང་རྣམ་པ་ཐམས་ཅད་ཡོངས་སུ་རྫོགས་པའི་གཙུག་ལག་ཁང་བརྩིགས་ཏེ།</w:t>
      </w:r>
      <w:r>
        <w:br/>
      </w:r>
      <w:r>
        <w:rPr>
          <w:rStyle w:val="Semantic"/>
        </w:rPr>
        <w:t>construisit un stūpa [pour] les cheveux et les ongles et un vihāra [possédant] au complet tous les éléments [constitutifs] et</w:t>
        <w:br/>
      </w:r>
      <w:r>
        <w:rPr>
          <w:rStyle w:val="Tibetan"/>
        </w:rPr>
        <w:t>དེས་གཙུག་ལག་ཁང་དེར་ཡོ་བྱད་ཐམས་ཅད་ཕུལ་ལོ། །</w:t>
      </w:r>
      <w:r>
        <w:br/>
      </w:r>
      <w:r>
        <w:rPr>
          <w:rStyle w:val="Semantic"/>
        </w:rPr>
        <w:t>il offrit tous les [objets nécessaires] dans ce vihāra.</w:t>
        <w:br/>
      </w:r>
      <w:r>
        <w:rPr>
          <w:rStyle w:val="Tibetan"/>
        </w:rPr>
        <w:t>མཆོད་རྟེན་དེའི་</w:t>
      </w:r>
      <w:r>
        <w:rPr>
          <w:rStyle w:val="PeydurmaNotes"/>
        </w:rPr>
        <w:t>&lt;«གཡུང་»«ལི་»«པེ་»«སྣར་»«ཅོ་»«ཞོལ་»–དེའི།&gt;</w:t>
      </w:r>
      <w:r>
        <w:rPr>
          <w:rStyle w:val="Tibetan"/>
        </w:rPr>
        <w:t>ཆར་ཁབ་</w:t>
      </w:r>
      <w:r>
        <w:rPr>
          <w:rStyle w:val="PeydurmaNotes"/>
        </w:rPr>
        <w:t>&lt;«ཅོ་»ཁེབ། «ཞོལ་»ཁེབས།&gt;</w:t>
      </w:r>
      <w:r>
        <w:rPr>
          <w:rStyle w:val="Tibetan"/>
        </w:rPr>
        <w:t>ལ་ཡང་ནོར་བུ་རིན་པོ་ཆེ་བཏགས་ཏེ།</w:t>
      </w:r>
      <w:r>
        <w:br/>
      </w:r>
      <w:r>
        <w:rPr>
          <w:rStyle w:val="Semantic"/>
        </w:rPr>
        <w:t>Il suspendit aussi un précieux joyau au parasol de ce stūpa et</w:t>
        <w:br/>
      </w:r>
      <w:r>
        <w:rPr>
          <w:rStyle w:val="Tibetan"/>
        </w:rPr>
        <w:t>དེའི་མཐུས་མཆོད་རྟེན་དང་བཅས་པའི་གཙུག་ལག་ཁང་དེ་མཚན་མོ་ཡང་ཉིན་མོ་བཞིན་དུ་སྣང་བར་གྱུར་ཏོ། །</w:t>
      </w:r>
      <w:r>
        <w:br/>
      </w:r>
      <w:r>
        <w:rPr>
          <w:rStyle w:val="Semantic"/>
        </w:rPr>
        <w:t>grâce à ceci, le vihāra et le stūpa étaient illuminés comme en plein jour pendant la nuit.</w:t>
        <w:br/>
      </w:r>
      <w:r>
        <w:rPr>
          <w:rStyle w:val="Tibetan"/>
        </w:rPr>
        <w:t>དེ་ནས་དེས་གཙུག་ལག་ཁང་དེ། སངས་རྒྱས་བཅོམ་ལྡན་འདས་འོད་སྲུང་ལ་སོགས་པ་དགེ་སློང་གི་དགེ་འདུན་རྣམས་ལ་ཕུལ་ལོ། །</w:t>
      </w:r>
      <w:r>
        <w:br/>
      </w:r>
      <w:r>
        <w:rPr>
          <w:rStyle w:val="Semantic"/>
        </w:rPr>
        <w:t>Ensuite, ce vihāra, il l’offrit au Bouddha Kāśyapa et aux autres (lit. etc.) [membres] de la saṅgha des moines.</w:t>
        <w:br/>
      </w:r>
      <w:r>
        <w:rPr>
          <w:rStyle w:val="Tibetan"/>
        </w:rPr>
        <w:t>དགེ་སློང་རྣམས་ལ་ཡང་ཡོ་བྱད་ཐམས་ཅད་ཀྱིས་བསྙེན་བཀུར་</w:t>
      </w:r>
      <w:r>
        <w:rPr>
          <w:rStyle w:val="PeydurmaNotes"/>
        </w:rPr>
        <w:t>&lt;«གཡུང་»བརྙེན་བསྐུར། «པེ་»བསྙན་བསྐུར།&gt;</w:t>
      </w:r>
      <w:r>
        <w:rPr>
          <w:rStyle w:val="Tibetan"/>
        </w:rPr>
        <w:t>བྱས་སོ། །</w:t>
      </w:r>
      <w:r>
        <w:br/>
      </w:r>
      <w:r>
        <w:rPr>
          <w:rStyle w:val="Semantic"/>
        </w:rPr>
        <w:t>Il servit les moines [en leur offrant] tous les objets nécessaires [à la vie quotidienne].</w:t>
        <w:br/>
      </w:r>
      <w:r>
        <w:rPr>
          <w:rStyle w:val="Tibetan"/>
        </w:rPr>
        <w:t>ཚེ་གཅིག་ཏུ་སྐྱབས་</w:t>
      </w:r>
      <w:r>
        <w:rPr>
          <w:rStyle w:val="PeydurmaNotes"/>
        </w:rPr>
        <w:t>&lt;«གཡུང་»བསྐྱབས།&gt;</w:t>
      </w:r>
      <w:r>
        <w:rPr>
          <w:rStyle w:val="Tibetan"/>
        </w:rPr>
        <w:t>སུ་འགྲོ་བ་དང་བསླབ་པའི་གཞི་</w:t>
      </w:r>
      <w:r>
        <w:rPr>
          <w:rStyle w:val="PeydurmaNotes"/>
        </w:rPr>
        <w:t>&lt;«གཡུང་»བཞི།&gt;</w:t>
      </w:r>
      <w:r>
        <w:rPr>
          <w:rStyle w:val="Tibetan"/>
        </w:rPr>
        <w:t>རྣམས་ཀྱང་བསྲུངས་ནས</w:t>
      </w:r>
      <w:r>
        <w:rPr>
          <w:rStyle w:val="PeydurmaNotes"/>
        </w:rPr>
        <w:t>&lt;«གཡུང་»རྣས།&gt;</w:t>
      </w:r>
      <w:r>
        <w:rPr>
          <w:rStyle w:val="Tibetan"/>
        </w:rPr>
        <w:t>།</w:t>
      </w:r>
      <w:r>
        <w:br/>
      </w:r>
      <w:r>
        <w:rPr>
          <w:rStyle w:val="Semantic"/>
        </w:rPr>
        <w:t>Il observa aussi toute sa vie le [vœu de] refuge et certains vœux et</w:t>
        <w:br/>
      </w:r>
      <w:r>
        <w:rPr>
          <w:rStyle w:val="Tibetan"/>
        </w:rPr>
        <w:t>ལྷའི་ནང་དུ་སྐྱེས་སོ། །</w:t>
      </w:r>
      <w:r>
        <w:br/>
      </w:r>
      <w:r>
        <w:rPr>
          <w:rStyle w:val="Semantic"/>
        </w:rPr>
        <w:t>il renaquit chez les dieux.</w:t>
        <w:br/>
      </w:r>
      <w:r>
        <w:rPr>
          <w:rStyle w:val="Tibetan"/>
        </w:rPr>
        <w:t>དེར་སྐྱེས་ནས་</w:t>
      </w:r>
      <w:r>
        <w:br/>
      </w:r>
      <w:r>
        <w:rPr>
          <w:rStyle w:val="Semantic"/>
        </w:rPr>
        <w:t>Y étant rené,</w:t>
        <w:br/>
      </w:r>
      <w:r>
        <w:rPr>
          <w:rStyle w:val="Tibetan"/>
        </w:rPr>
        <w:t>དེའི་ནོར་བུ་རིན་པོ་ཆེའི་</w:t>
      </w:r>
      <w:r>
        <w:rPr>
          <w:rStyle w:val="PeydurmaNotes"/>
        </w:rPr>
        <w:t>&lt;«གཡུང་»»«ལི་»»«པེ་»»«སྣར་»»«ཅོ་»»«ཞོལ་»»ཆེ།&gt;</w:t>
      </w:r>
      <w:r>
        <w:rPr>
          <w:rStyle w:val="Tibetan"/>
        </w:rPr>
        <w:t>གཞལ་མེད་ཁང་གྲུབ་པར་གྱུར་ཏོ། །</w:t>
      </w:r>
      <w:r>
        <w:br/>
      </w:r>
      <w:r>
        <w:rPr>
          <w:rStyle w:val="Semantic"/>
        </w:rPr>
        <w:t>son palais de joyaux divins s’est constitué.</w:t>
      </w:r>
    </w:p>
    <w:p>
      <w:pPr>
        <w:pStyle w:val="Com.paragraph"/>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un monastère où rien ne manquait et un stūpa attenant. Il y a suspendu un précieux joyau. C’est pourquoi il est né parmi les dieux. Moines, je suis devenu en tout point l’égal du complet et parfait Bouddha Krakucchanda. J’ai obtenu une force égale à la sienne, des moyens habiles et des actes égaux aux siens. C’est pourquoi il m’a contenté, n’a rien fait qui m’a déplu. »</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ཁྱིམ་བདག་གང་གིས་ཡང་དག་པར་རྫོགས་པའི་སངས་རྒྱས་འོད་སྲུང་གི་གསུང་རབ་ལ་མཆོད་རྟེན་དང་བཅས་པའི་གཙུག་ལག་ཁང་བརྩིགས་</w:t>
      </w:r>
      <w:r>
        <w:rPr>
          <w:rStyle w:val="PeydurmaNotes"/>
        </w:rPr>
        <w:t>&lt;«གཡུང་»རྩིགས།&gt;</w:t>
      </w:r>
      <w:r>
        <w:rPr>
          <w:rStyle w:val="Tibetan"/>
        </w:rPr>
        <w:t>ནས་ནོར་བུ་རིན་པོ་ཆེ་བཏགས་པ་</w:t>
      </w:r>
      <w:r>
        <w:rPr>
          <w:rStyle w:val="PeydurmaNotes"/>
        </w:rPr>
        <w:t>&lt;«གཡུང་»«པེ་»+ནི།&gt;</w:t>
      </w:r>
      <w:r>
        <w:rPr>
          <w:rStyle w:val="Tibetan"/>
        </w:rPr>
        <w:t>དེ་ནི། ལྷའི་བུའི་</w:t>
      </w:r>
      <w:r>
        <w:rPr>
          <w:rStyle w:val="PeydurmaNotes"/>
        </w:rPr>
        <w:t>&lt;«གཡུང་»«ཁུ་»བུ།&gt;</w:t>
      </w:r>
      <w:r>
        <w:rPr>
          <w:rStyle w:val="Tibetan"/>
        </w:rPr>
        <w:t>ནོར་བུའི་འོད་འདི་ཡིན་ཏེ།</w:t>
      </w:r>
      <w:r>
        <w:br/>
      </w:r>
      <w:r>
        <w:rPr>
          <w:rStyle w:val="Semantic"/>
        </w:rPr>
        <w:t>À cette époque, le père de famille qui avait construit un vihāra avec un stūpa pour l’enseignement du complet et parfait Bouddha Kāśyapa et qui [y] avait suspendu un précieux joyau est le dieu Maṇiprabha lui-même. De plus,</w:t>
        <w:br/>
      </w:r>
      <w:r>
        <w:rPr>
          <w:rStyle w:val="Tibetan"/>
        </w:rPr>
        <w:t>དེས་དེར་རྣམ་པ་ཐམས་ཅད་ཡོངས་སུ་རྫོགས་པའི་མཆོད་རྟེན་དང་བཅས་པའི་གཙུག་ལག་ཁང་བརྩིགས་</w:t>
      </w:r>
      <w:r>
        <w:rPr>
          <w:rStyle w:val="PeydurmaNotes"/>
        </w:rPr>
        <w:t>&lt;«གཡུང་»རྩིགས།&gt;</w:t>
      </w:r>
      <w:r>
        <w:rPr>
          <w:rStyle w:val="Tibetan"/>
        </w:rPr>
        <w:t>[37a]ཏེ།</w:t>
      </w:r>
      <w:r>
        <w:br/>
      </w:r>
      <w:r>
        <w:rPr>
          <w:rStyle w:val="Semantic"/>
        </w:rPr>
        <w:t>[qu’]il ait construit (lit. fait) un vihāra [possédant] au complet tous les éléments [constitutifs] avec un stūpa et</w:t>
        <w:br/>
      </w:r>
      <w:r>
        <w:rPr>
          <w:rStyle w:val="Tibetan"/>
        </w:rPr>
        <w:t>བཅོམ་ལྡན་འདས་འོད་སྲུང་ལ་སོགས་པ་</w:t>
      </w:r>
      <w:r>
        <w:rPr>
          <w:rStyle w:val="PeydurmaNotes"/>
        </w:rPr>
        <w:t>&lt;«གཡུང་»«པེ་»+དང་།&gt;</w:t>
      </w:r>
      <w:r>
        <w:rPr>
          <w:rStyle w:val="Tibetan"/>
        </w:rPr>
        <w:t>དགེ་སློང་གི་དགེ་འདུན་རྣམས་ལ་ཕུལ་བ་དང་མཆོད་རྟེན་དེ་ལ་ནོར་བུ་རིན་པོ་ཆེ་བཏགས་པའི་ལས་དེའི་རྣམ་པར་སྨིན་པས་ལྷའི་ནང་དུ་སྐྱེས་ཏེ།</w:t>
      </w:r>
      <w:r>
        <w:br/>
      </w:r>
      <w:r>
        <w:rPr>
          <w:rStyle w:val="Semantic"/>
        </w:rPr>
        <w:t>[qu’]il l’ait offert au Bienheureux Kāśyapa et à la saṅgha des moines, et [qu’]il ait suspendu un précieux joyau à ce stūpa eut pour résultat de le faire naître parmi les dieux.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མི་མཉེས་པར་མ་བྱས་སོ།། །།</w:t>
      </w:r>
      <w:r>
        <w:br/>
      </w:r>
      <w:r>
        <w:rPr>
          <w:rStyle w:val="Semantic"/>
        </w:rPr>
        <w:t>n’a rien fait qui me mécontente.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