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troisième chariot</w:t>
      </w:r>
    </w:p>
    <w:p>
      <w:pPr>
        <w:pStyle w:val="Com.paragraphtrans"/>
      </w:pPr>
      <w:r>
        <w:rPr>
          <w:rStyle w:val="Communicative"/>
        </w:rPr>
        <w:t>Voici une histoire que le Bienheureux conta lorsqu’il séjournait à Śrāvastī. Un matin, il revêtit les habits monastiques, prit son bol à aumône et partit quêter des offrandes dans la ville. Non loin de là, un brahmane se déplaçait en chariot. « Quelle mauvaise augure ! » pensa-t-il avant de bifurquer pour éviter le Bienheureux qu’il avait aperçu devant lui. Par compassion, le Bienheureux s’arrêta et resta là où il se trouvait. Pendant ce temps, le brahmane rejoignit l’une des quatre portes de la ville et y trouva le Bienheureux, debout, qui le regardait. Il alla ensuite aux autres portes, mais le Bienheureux se trouvait aussi à chacune d’elles. « L’ascète Gautama possède de grands pouvoirs surnaturels. Quel être puissant il est ! » pensa-t-il. Puis, empli de joie envers le Bienheureux, il répandit sur lui une poignée de fleurs en guise d’offrande.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 </w:t>
      </w:r>
      <w:r>
        <w:rPr>
          <w:rStyle w:val="Communicative"/>
        </w:rPr>
        <w:t xml:space="preserve"> </w:t>
      </w:r>
      <w:r>
        <w:rPr>
          <w:rStyle w:val="Communicative"/>
          <w:i/>
        </w:rPr>
        <w:t xml:space="preserve">«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De votre visage naissent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répandu des fleurs sur le Tathāgata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Fleur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