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56" w:rsidRDefault="00A36A56">
      <w:pPr>
        <w:jc w:val="center"/>
        <w:rPr>
          <w:rFonts w:ascii="AcadNusx" w:hAnsi="AcadNusx"/>
          <w:sz w:val="30"/>
          <w:lang w:val="en-US"/>
        </w:rPr>
      </w:pPr>
      <w:r>
        <w:rPr>
          <w:rFonts w:ascii="AcadMtavr" w:hAnsi="AcadMtavr"/>
          <w:b/>
          <w:sz w:val="30"/>
          <w:lang w:val="en-US"/>
        </w:rPr>
        <w:t>Tavi 2.</w:t>
      </w:r>
      <w:r>
        <w:rPr>
          <w:rFonts w:ascii="AcadNusx" w:hAnsi="AcadNusx"/>
          <w:sz w:val="30"/>
          <w:lang w:val="en-US"/>
        </w:rPr>
        <w:t xml:space="preserve">  </w:t>
      </w:r>
      <w:proofErr w:type="gramStart"/>
      <w:r>
        <w:rPr>
          <w:rFonts w:ascii="AcadMtavr" w:hAnsi="AcadMtavr"/>
          <w:b/>
          <w:sz w:val="30"/>
          <w:lang w:val="en-US"/>
        </w:rPr>
        <w:t>rekurentuli</w:t>
      </w:r>
      <w:proofErr w:type="gramEnd"/>
      <w:r>
        <w:rPr>
          <w:rFonts w:ascii="AcadMtavr" w:hAnsi="AcadMtavr"/>
          <w:b/>
          <w:sz w:val="30"/>
          <w:lang w:val="en-US"/>
        </w:rPr>
        <w:t xml:space="preserve"> damokidebulebani da dinamiuri daprogrameba</w:t>
      </w:r>
    </w:p>
    <w:p w:rsidR="00A36A56" w:rsidRDefault="00A36A56">
      <w:pPr>
        <w:rPr>
          <w:rFonts w:ascii="AcadNusx" w:hAnsi="AcadNusx"/>
          <w:lang w:val="en-US"/>
        </w:rPr>
      </w:pPr>
    </w:p>
    <w:p w:rsidR="00A36A56" w:rsidRDefault="00A36A56">
      <w:pPr>
        <w:rPr>
          <w:rFonts w:ascii="AcadNusx" w:hAnsi="AcadNusx"/>
          <w:lang w:val="en-US"/>
        </w:rPr>
      </w:pPr>
    </w:p>
    <w:p w:rsidR="00A36A56" w:rsidRDefault="00A36A56">
      <w:pPr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Mtavr" w:hAnsi="AcadMtavr"/>
          <w:b/>
          <w:sz w:val="28"/>
          <w:lang w:val="en-US"/>
        </w:rPr>
      </w:pPr>
      <w:r>
        <w:rPr>
          <w:rFonts w:ascii="AcadMtavr" w:hAnsi="AcadMtavr"/>
          <w:b/>
          <w:sz w:val="28"/>
          <w:lang w:val="en-US"/>
        </w:rPr>
        <w:t xml:space="preserve">$1. </w:t>
      </w:r>
      <w:proofErr w:type="gramStart"/>
      <w:r>
        <w:rPr>
          <w:rFonts w:ascii="AcadMtavr" w:hAnsi="AcadMtavr"/>
          <w:b/>
          <w:sz w:val="28"/>
          <w:lang w:val="en-US"/>
        </w:rPr>
        <w:t>amocanis</w:t>
      </w:r>
      <w:proofErr w:type="gramEnd"/>
      <w:r>
        <w:rPr>
          <w:rFonts w:ascii="AcadMtavr" w:hAnsi="AcadMtavr"/>
          <w:b/>
          <w:sz w:val="28"/>
          <w:lang w:val="en-US"/>
        </w:rPr>
        <w:t xml:space="preserve"> da qveamocanis cneba</w:t>
      </w:r>
    </w:p>
    <w:p w:rsidR="00A36A56" w:rsidRDefault="00A36A56">
      <w:pPr>
        <w:jc w:val="center"/>
        <w:rPr>
          <w:rFonts w:ascii="AcadMtavr" w:hAnsi="AcadMtavr"/>
          <w:b/>
          <w:lang w:val="en-US"/>
        </w:rPr>
      </w:pP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nebismieri</w:t>
      </w:r>
      <w:proofErr w:type="gramEnd"/>
      <w:r>
        <w:rPr>
          <w:rFonts w:ascii="AcadNusx" w:hAnsi="AcadNusx"/>
          <w:lang w:val="en-US"/>
        </w:rPr>
        <w:t xml:space="preserve"> amocanis formulirebisas aucilebelia sawyisi monacemebis gansazRvra, romlebsac amocanis param</w:t>
      </w:r>
      <w:bookmarkStart w:id="0" w:name="_GoBack"/>
      <w:bookmarkEnd w:id="0"/>
      <w:r>
        <w:rPr>
          <w:rFonts w:ascii="AcadNusx" w:hAnsi="AcadNusx"/>
          <w:lang w:val="en-US"/>
        </w:rPr>
        <w:t>etrebi ewodeba.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magaliTad</w:t>
      </w:r>
      <w:proofErr w:type="gramEnd"/>
      <w:r>
        <w:rPr>
          <w:rFonts w:ascii="AcadNusx" w:hAnsi="AcadNusx"/>
          <w:lang w:val="en-US"/>
        </w:rPr>
        <w:t xml:space="preserve">, Tu Cven vxsniT </w:t>
      </w:r>
      <w:r>
        <w:rPr>
          <w:lang w:val="en-US"/>
        </w:rPr>
        <w:t>ax</w:t>
      </w:r>
      <w:r>
        <w:rPr>
          <w:vertAlign w:val="superscript"/>
          <w:lang w:val="en-US"/>
        </w:rPr>
        <w:t>2</w:t>
      </w:r>
      <w:r>
        <w:rPr>
          <w:lang w:val="en-US"/>
        </w:rPr>
        <w:t>+bx+c=0</w:t>
      </w:r>
      <w:r>
        <w:rPr>
          <w:rFonts w:ascii="AcadNusx" w:hAnsi="AcadNusx"/>
          <w:lang w:val="en-US"/>
        </w:rPr>
        <w:t xml:space="preserve"> kvadratuli gantolebis fesvebis povnis amocanas, maSin es amocana sami parametriT –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, </w:t>
      </w:r>
      <w:r>
        <w:rPr>
          <w:lang w:val="en-US"/>
        </w:rPr>
        <w:t>b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c</w:t>
      </w:r>
      <w:r>
        <w:rPr>
          <w:rFonts w:ascii="AcadNusx" w:hAnsi="AcadNusx"/>
          <w:lang w:val="en-US"/>
        </w:rPr>
        <w:t xml:space="preserve"> koeficientebiT ganisazRvreba.</w:t>
      </w:r>
    </w:p>
    <w:p w:rsidR="00A36A56" w:rsidRDefault="00A36A56">
      <w:pPr>
        <w:pStyle w:val="BodyText2"/>
      </w:pPr>
      <w:r>
        <w:tab/>
        <w:t>Tu Cven gvsurs raime ricxvebis saSualo ariTmetikulis povnis amocanis amoxsna, maSin amocanis parametrebi ricxvTa raodenoba da maTi mniSvnelobebi iqneba.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 xml:space="preserve">, Cven jer amocanis amoxsnis konkretuli algoriTmi ar gvainteresebs. Cveni mizania viswavloT amocanis amoxsna misi qveamocanebis amoxsnamde dayvanis gziT. </w:t>
      </w:r>
      <w:proofErr w:type="gramStart"/>
      <w:r>
        <w:rPr>
          <w:rFonts w:ascii="AcadNusx" w:hAnsi="AcadNusx"/>
          <w:lang w:val="en-US"/>
        </w:rPr>
        <w:t>am</w:t>
      </w:r>
      <w:proofErr w:type="gramEnd"/>
      <w:r>
        <w:rPr>
          <w:rFonts w:ascii="AcadNusx" w:hAnsi="AcadNusx"/>
          <w:lang w:val="en-US"/>
        </w:rPr>
        <w:t xml:space="preserve"> SemTxvevaSi mosaxerxebelia algoriTmi Semavali parametrebis iseT gamomaval monacemebad gardamqmnel funqciad ganvixiloT, romlebic amocanis amonaxsns warmoadgens.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aqedan</w:t>
      </w:r>
      <w:proofErr w:type="gramEnd"/>
      <w:r>
        <w:rPr>
          <w:rFonts w:ascii="AcadNusx" w:hAnsi="AcadNusx"/>
          <w:lang w:val="en-US"/>
        </w:rPr>
        <w:t xml:space="preserve"> gamomdinare, zemoT aRwerili midgomis SemTxvevaSi, nebismieri amocana SesaZlebelia formalizebuli iqnas iseTi funqciis saxiT, romlis argumentebs SeiZleba warmoadgendes: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  <w:t xml:space="preserve">- </w:t>
      </w:r>
      <w:proofErr w:type="gramStart"/>
      <w:r>
        <w:rPr>
          <w:rFonts w:ascii="AcadNusx" w:hAnsi="AcadNusx"/>
          <w:lang w:val="en-US"/>
        </w:rPr>
        <w:t>parametrTa</w:t>
      </w:r>
      <w:proofErr w:type="gramEnd"/>
      <w:r>
        <w:rPr>
          <w:rFonts w:ascii="AcadNusx" w:hAnsi="AcadNusx"/>
          <w:lang w:val="en-US"/>
        </w:rPr>
        <w:t xml:space="preserve"> raodenoba;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  <w:t xml:space="preserve">- </w:t>
      </w:r>
      <w:proofErr w:type="gramStart"/>
      <w:r>
        <w:rPr>
          <w:rFonts w:ascii="AcadNusx" w:hAnsi="AcadNusx"/>
          <w:lang w:val="en-US"/>
        </w:rPr>
        <w:t>parametrTa</w:t>
      </w:r>
      <w:proofErr w:type="gramEnd"/>
      <w:r>
        <w:rPr>
          <w:rFonts w:ascii="AcadNusx" w:hAnsi="AcadNusx"/>
          <w:lang w:val="en-US"/>
        </w:rPr>
        <w:t xml:space="preserve"> mniSvnelobebi.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aqac</w:t>
      </w:r>
      <w:proofErr w:type="gramEnd"/>
      <w:r>
        <w:rPr>
          <w:rFonts w:ascii="AcadNusx" w:hAnsi="AcadNusx"/>
          <w:lang w:val="en-US"/>
        </w:rPr>
        <w:t xml:space="preserve"> da Semdegac parametrebad ganxiluli iqneba mTeli arauaryofiTi ricxvebi.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rogorc</w:t>
      </w:r>
      <w:proofErr w:type="gramEnd"/>
      <w:r>
        <w:rPr>
          <w:rFonts w:ascii="AcadNusx" w:hAnsi="AcadNusx"/>
          <w:lang w:val="en-US"/>
        </w:rPr>
        <w:t xml:space="preserve"> wesi, amocanis erT-erT arguments misi parametrTa raodenoba warmoadgens. </w:t>
      </w:r>
      <w:proofErr w:type="gramStart"/>
      <w:r>
        <w:rPr>
          <w:rFonts w:ascii="AcadNusx" w:hAnsi="AcadNusx"/>
          <w:lang w:val="en-US"/>
        </w:rPr>
        <w:t>im</w:t>
      </w:r>
      <w:proofErr w:type="gramEnd"/>
      <w:r>
        <w:rPr>
          <w:rFonts w:ascii="AcadNusx" w:hAnsi="AcadNusx"/>
          <w:lang w:val="en-US"/>
        </w:rPr>
        <w:t xml:space="preserve"> SemTxvevaSi, roca am parametris mniSvnelobis mixedviT sxva parametrebis konkretul mniSvnelobaTa gansazRvra SeiZleba, Cven am ukanasknelT ugulvebelvyofT. </w:t>
      </w:r>
      <w:proofErr w:type="gramStart"/>
      <w:r>
        <w:rPr>
          <w:rFonts w:ascii="AcadNusx" w:hAnsi="AcadNusx"/>
          <w:lang w:val="en-US"/>
        </w:rPr>
        <w:t>es</w:t>
      </w:r>
      <w:proofErr w:type="gramEnd"/>
      <w:r>
        <w:rPr>
          <w:rFonts w:ascii="AcadNusx" w:hAnsi="AcadNusx"/>
          <w:lang w:val="en-US"/>
        </w:rPr>
        <w:t xml:space="preserve"> Cveulebriv keTdeba im SemTxvevaSi, roca parametrebi cxriliT aris mocemuli. </w:t>
      </w:r>
      <w:proofErr w:type="gramStart"/>
      <w:r>
        <w:rPr>
          <w:rFonts w:ascii="AcadNusx" w:hAnsi="AcadNusx"/>
          <w:lang w:val="en-US"/>
        </w:rPr>
        <w:t>magaliTad</w:t>
      </w:r>
      <w:proofErr w:type="gramEnd"/>
      <w:r>
        <w:rPr>
          <w:rFonts w:ascii="AcadNusx" w:hAnsi="AcadNusx"/>
          <w:lang w:val="en-US"/>
        </w:rPr>
        <w:t xml:space="preserve">, Tu Cven gvinda cxrilis pirveli </w:t>
      </w:r>
      <w:r>
        <w:rPr>
          <w:lang w:val="en-US"/>
        </w:rPr>
        <w:t>K</w:t>
      </w:r>
      <w:r>
        <w:rPr>
          <w:rFonts w:ascii="AcadNusx" w:hAnsi="AcadNusx"/>
          <w:lang w:val="en-US"/>
        </w:rPr>
        <w:t xml:space="preserve"> elementis jamis povna, maSin amocanis amosaxsnelad sakmarisia erTi </w:t>
      </w:r>
      <w:r>
        <w:rPr>
          <w:lang w:val="en-US"/>
        </w:rPr>
        <w:t>K</w:t>
      </w:r>
      <w:r>
        <w:rPr>
          <w:rFonts w:ascii="AcadNusx" w:hAnsi="AcadNusx"/>
          <w:lang w:val="en-US"/>
        </w:rPr>
        <w:t xml:space="preserve"> parametris codna, xolo yvela sxva parametri cxrilidan SegviZlia avirCioT.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imis</w:t>
      </w:r>
      <w:proofErr w:type="gramEnd"/>
      <w:r>
        <w:rPr>
          <w:rFonts w:ascii="AcadNusx" w:hAnsi="AcadNusx"/>
          <w:lang w:val="en-US"/>
        </w:rPr>
        <w:t xml:space="preserve"> Semdeg, rac amocana formalizebulia (warmodgenilia) raime argumentebis mqone funqciis saxiT, SemovitanoT </w:t>
      </w:r>
      <w:r>
        <w:rPr>
          <w:rFonts w:ascii="AcadNusx" w:hAnsi="AcadNusx"/>
          <w:b/>
          <w:i/>
          <w:lang w:val="en-US"/>
        </w:rPr>
        <w:t>qveamocanis</w:t>
      </w:r>
      <w:r>
        <w:rPr>
          <w:rFonts w:ascii="AcadNusx" w:hAnsi="AcadNusx"/>
          <w:lang w:val="en-US"/>
        </w:rPr>
        <w:t xml:space="preserve"> cneba. </w:t>
      </w:r>
      <w:proofErr w:type="gramStart"/>
      <w:r>
        <w:rPr>
          <w:rFonts w:ascii="AcadNusx" w:hAnsi="AcadNusx"/>
          <w:lang w:val="en-US"/>
        </w:rPr>
        <w:t>aqac</w:t>
      </w:r>
      <w:proofErr w:type="gramEnd"/>
      <w:r>
        <w:rPr>
          <w:rFonts w:ascii="AcadNusx" w:hAnsi="AcadNusx"/>
          <w:lang w:val="en-US"/>
        </w:rPr>
        <w:t xml:space="preserve"> da Semdegac </w:t>
      </w:r>
      <w:r>
        <w:rPr>
          <w:rFonts w:ascii="AcadNusx" w:hAnsi="AcadNusx"/>
          <w:b/>
          <w:i/>
          <w:lang w:val="en-US"/>
        </w:rPr>
        <w:t>qveamocanaSi</w:t>
      </w:r>
      <w:r>
        <w:rPr>
          <w:rFonts w:ascii="AcadNusx" w:hAnsi="AcadNusx"/>
          <w:lang w:val="en-US"/>
        </w:rPr>
        <w:t xml:space="preserve"> vigulisxmebT igive amocanas, oRond parametrTa naklebi raodenobiT, an amocanas parametrTa igive raodenobiT, magram am parametrTagan erT-erTs mainc naklebi mniSvneloba unda hqondes.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mocemuli</w:t>
      </w:r>
      <w:proofErr w:type="gramEnd"/>
      <w:r>
        <w:rPr>
          <w:rFonts w:ascii="AcadNusx" w:hAnsi="AcadNusx"/>
          <w:lang w:val="en-US"/>
        </w:rPr>
        <w:t xml:space="preserve"> 10 monetidan vipovoT maT Soris yvelaze mZime.</w:t>
      </w:r>
    </w:p>
    <w:p w:rsidR="00A36A56" w:rsidRDefault="00A36A56">
      <w:pPr>
        <w:pStyle w:val="BodyText2"/>
      </w:pPr>
      <w:r>
        <w:tab/>
      </w:r>
      <w:proofErr w:type="gramStart"/>
      <w:r>
        <w:t>amocanis</w:t>
      </w:r>
      <w:proofErr w:type="gramEnd"/>
      <w:r>
        <w:t xml:space="preserve"> formalizaciisaTvis ganvsazRvroT funqcia `yvelaze mZime moneta~, romlis argumentebsac monetebis raodenoba (10) da TiToeuli maTganis masa warmoadgens. </w:t>
      </w:r>
      <w:proofErr w:type="gramStart"/>
      <w:r>
        <w:t>jerjerobiT</w:t>
      </w:r>
      <w:proofErr w:type="gramEnd"/>
      <w:r>
        <w:t xml:space="preserve"> Cven am funqciis konkretuli saxe ar gvainteresebs. CvenTvis umniSvnelovanes faqtors warmoadgens is, rom igi swor amonaxsns gvaZlevs.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mocemuli</w:t>
      </w:r>
      <w:proofErr w:type="gramEnd"/>
      <w:r>
        <w:rPr>
          <w:rFonts w:ascii="AcadNusx" w:hAnsi="AcadNusx"/>
          <w:lang w:val="en-US"/>
        </w:rPr>
        <w:t xml:space="preserve"> amocanisaTvis SegviZlia ganvixiloT 9 qveamocana, romlebsac argumentTa naklebi raodenoba gaaCnia: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>`</w:t>
      </w:r>
      <w:proofErr w:type="gramStart"/>
      <w:r>
        <w:rPr>
          <w:rFonts w:ascii="AcadNusx" w:hAnsi="AcadNusx"/>
          <w:lang w:val="en-US"/>
        </w:rPr>
        <w:t>yvelaze</w:t>
      </w:r>
      <w:proofErr w:type="gramEnd"/>
      <w:r>
        <w:rPr>
          <w:rFonts w:ascii="AcadNusx" w:hAnsi="AcadNusx"/>
          <w:lang w:val="en-US"/>
        </w:rPr>
        <w:t xml:space="preserve"> mZime moneta~ 1 monetidan;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>`</w:t>
      </w:r>
      <w:proofErr w:type="gramStart"/>
      <w:r>
        <w:rPr>
          <w:rFonts w:ascii="AcadNusx" w:hAnsi="AcadNusx"/>
          <w:lang w:val="en-US"/>
        </w:rPr>
        <w:t>yvelaze</w:t>
      </w:r>
      <w:proofErr w:type="gramEnd"/>
      <w:r>
        <w:rPr>
          <w:rFonts w:ascii="AcadNusx" w:hAnsi="AcadNusx"/>
          <w:lang w:val="en-US"/>
        </w:rPr>
        <w:t xml:space="preserve"> mZime moneta~ pirveli 2 monetidan;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>`</w:t>
      </w:r>
      <w:proofErr w:type="gramStart"/>
      <w:r>
        <w:rPr>
          <w:rFonts w:ascii="AcadNusx" w:hAnsi="AcadNusx"/>
          <w:lang w:val="en-US"/>
        </w:rPr>
        <w:t>yvelaze</w:t>
      </w:r>
      <w:proofErr w:type="gramEnd"/>
      <w:r>
        <w:rPr>
          <w:rFonts w:ascii="AcadNusx" w:hAnsi="AcadNusx"/>
          <w:lang w:val="en-US"/>
        </w:rPr>
        <w:t xml:space="preserve"> mZime moneta~ pirveli 3 monetidan;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>---------------------------------------------------------------------------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>`</w:t>
      </w:r>
      <w:proofErr w:type="gramStart"/>
      <w:r>
        <w:rPr>
          <w:rFonts w:ascii="AcadNusx" w:hAnsi="AcadNusx"/>
          <w:lang w:val="en-US"/>
        </w:rPr>
        <w:t>yvelaze</w:t>
      </w:r>
      <w:proofErr w:type="gramEnd"/>
      <w:r>
        <w:rPr>
          <w:rFonts w:ascii="AcadNusx" w:hAnsi="AcadNusx"/>
          <w:lang w:val="en-US"/>
        </w:rPr>
        <w:t xml:space="preserve"> mZime moneta~ pirveli 9 monetidan;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amgvarad</w:t>
      </w:r>
      <w:proofErr w:type="gramEnd"/>
      <w:r>
        <w:rPr>
          <w:rFonts w:ascii="AcadNusx" w:hAnsi="AcadNusx"/>
          <w:lang w:val="en-US"/>
        </w:rPr>
        <w:t>, Cveni funqciis `yvelaze mZime moneta~ arguments warmoadgens mocemuli monetebis raodenoba, romlis mixedviT SesaZlebelia TiToeuli monetis masis gansazRvra. Sesabamisad, ganxilul qveamocanebs gaaCnia argumentTa naklebi raodenoba, vidre sawyis amocanas.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unda</w:t>
      </w:r>
      <w:proofErr w:type="gramEnd"/>
      <w:r>
        <w:rPr>
          <w:rFonts w:ascii="AcadNusx" w:hAnsi="AcadNusx"/>
          <w:lang w:val="en-US"/>
        </w:rPr>
        <w:t xml:space="preserve"> aRiniSnos, rom qveamocanaSi ar unda gavigoT amocanis amoxsnis zogierTi etapi, iseTebi, rogoricaa monacemTa Setanisa da gamotanis organizacia, monacemTa dalageba an dasmuli amocanis romelime nawilis amoxsna.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Mtavr" w:hAnsi="AcadMtavr"/>
          <w:b/>
          <w:sz w:val="28"/>
          <w:lang w:val="en-US"/>
        </w:rPr>
      </w:pPr>
      <w:r>
        <w:rPr>
          <w:rFonts w:ascii="AcadMtavr" w:hAnsi="AcadMtavr"/>
          <w:b/>
          <w:sz w:val="28"/>
          <w:lang w:val="en-US"/>
        </w:rPr>
        <w:t xml:space="preserve">$2. </w:t>
      </w:r>
      <w:proofErr w:type="gramStart"/>
      <w:r>
        <w:rPr>
          <w:rFonts w:ascii="AcadMtavr" w:hAnsi="AcadMtavr"/>
          <w:b/>
          <w:sz w:val="28"/>
          <w:lang w:val="en-US"/>
        </w:rPr>
        <w:t>amocanis</w:t>
      </w:r>
      <w:proofErr w:type="gramEnd"/>
      <w:r>
        <w:rPr>
          <w:rFonts w:ascii="AcadMtavr" w:hAnsi="AcadMtavr"/>
          <w:b/>
          <w:sz w:val="28"/>
          <w:lang w:val="en-US"/>
        </w:rPr>
        <w:t xml:space="preserve"> dayvana qveamocanebamde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lastRenderedPageBreak/>
        <w:t>amocanaTa</w:t>
      </w:r>
      <w:proofErr w:type="gramEnd"/>
      <w:r>
        <w:rPr>
          <w:rFonts w:ascii="AcadNusx" w:hAnsi="AcadNusx"/>
          <w:lang w:val="en-US"/>
        </w:rPr>
        <w:t xml:space="preserve"> amoxsnis erT-erT ZiriTad meTods warmoadgens maTi iseTi qveamocanebis amoxsnamde dayvana, rom qveamocanebis amoxsnebze dayrdnobiT SesaZlebeli iyos sawyisi amocanis amonaxsnis miReba.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>, sawyisi amocanis amosaxsnelad SeiZleba saWiro gaxdes erTi an ramdenime qveamocanis amoxsna.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amocana</w:t>
      </w:r>
      <w:proofErr w:type="gramEnd"/>
      <w:r>
        <w:rPr>
          <w:rFonts w:ascii="AcadNusx" w:hAnsi="AcadNusx"/>
          <w:lang w:val="en-US"/>
        </w:rPr>
        <w:t xml:space="preserve">, romelic wina paragrafSi ganvixileT, SeiZleba sxvadasxva qveamocanaTa erTobliobebze daviyvanoT. </w:t>
      </w:r>
      <w:proofErr w:type="gramStart"/>
      <w:r>
        <w:rPr>
          <w:rFonts w:ascii="AcadNusx" w:hAnsi="AcadNusx"/>
          <w:lang w:val="en-US"/>
        </w:rPr>
        <w:t>magaliTad</w:t>
      </w:r>
      <w:proofErr w:type="gramEnd"/>
      <w:r>
        <w:rPr>
          <w:rFonts w:ascii="AcadNusx" w:hAnsi="AcadNusx"/>
          <w:lang w:val="en-US"/>
        </w:rPr>
        <w:t>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vipovoT</w:t>
      </w:r>
      <w:proofErr w:type="gramEnd"/>
      <w:r>
        <w:rPr>
          <w:rFonts w:ascii="AcadNusx" w:hAnsi="AcadNusx"/>
          <w:lang w:val="en-US"/>
        </w:rPr>
        <w:t xml:space="preserve"> yvelaze mZime mone</w:t>
      </w:r>
      <w:r w:rsidR="00803B0F">
        <w:rPr>
          <w:rFonts w:ascii="AcadNusx" w:hAnsi="AcadNusx"/>
          <w:lang w:val="en-US"/>
        </w:rPr>
        <w:t>t</w:t>
      </w:r>
      <w:r>
        <w:rPr>
          <w:rFonts w:ascii="AcadNusx" w:hAnsi="AcadNusx"/>
          <w:lang w:val="en-US"/>
        </w:rPr>
        <w:t>a 9 monetidan, xolo Semdeg yvelaze mZime 2 monetidan (9-idan napovnsa da darCenils Soris) an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vipovoT</w:t>
      </w:r>
      <w:proofErr w:type="gramEnd"/>
      <w:r>
        <w:rPr>
          <w:rFonts w:ascii="AcadNusx" w:hAnsi="AcadNusx"/>
          <w:lang w:val="en-US"/>
        </w:rPr>
        <w:t xml:space="preserve"> yvelaze mZime moneta 5 monetidan, Semdeg yvelaze mZime moneta darCenili 5 monetidan, xolo amis Semdeg yvelaze mZime wina bijebze napovni 2 monetidan.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 xml:space="preserve">SesaZlebelia qveamocanaTa sxva erTobliobebic, magram Zneli ar aris SevniSnoT, rom yvela maTgani efuZneba erT qveamocanas: vipovoT yvelaze mZime </w:t>
      </w:r>
      <w:proofErr w:type="gramStart"/>
      <w:r>
        <w:rPr>
          <w:rFonts w:ascii="AcadNusx" w:hAnsi="AcadNusx"/>
          <w:lang w:val="en-US"/>
        </w:rPr>
        <w:t>moneta</w:t>
      </w:r>
      <w:proofErr w:type="gramEnd"/>
      <w:r>
        <w:rPr>
          <w:rFonts w:ascii="AcadNusx" w:hAnsi="AcadNusx"/>
          <w:lang w:val="en-US"/>
        </w:rPr>
        <w:t xml:space="preserve"> 2 monetidan.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motanil</w:t>
      </w:r>
      <w:proofErr w:type="gramEnd"/>
      <w:r>
        <w:rPr>
          <w:rFonts w:ascii="AcadNusx" w:hAnsi="AcadNusx"/>
          <w:lang w:val="en-US"/>
        </w:rPr>
        <w:t xml:space="preserve"> magaliTSi sawyisi amocana daiyvaneba naklebi raodenobis parametrebis mqone (monetebis naklebi raodenoba) qveamocanebze.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igive</w:t>
      </w:r>
      <w:proofErr w:type="gramEnd"/>
      <w:r>
        <w:rPr>
          <w:rFonts w:ascii="AcadNusx" w:hAnsi="AcadNusx"/>
          <w:lang w:val="en-US"/>
        </w:rPr>
        <w:t xml:space="preserve"> principis gamoyenebiT SesaZlebelia amovxsnaT ori ricxvis udidesi saerTo gamyofis povnis amocanac, romelic pirveli Tavis me-3 paragrafSi ganvixileT.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vipovoT</w:t>
      </w:r>
      <w:proofErr w:type="gramEnd"/>
      <w:r>
        <w:rPr>
          <w:rFonts w:ascii="AcadNusx" w:hAnsi="AcadNusx"/>
          <w:lang w:val="en-US"/>
        </w:rPr>
        <w:t xml:space="preserve"> mocemuli ori naturaluri </w:t>
      </w:r>
      <w:r>
        <w:rPr>
          <w:lang w:val="en-US"/>
        </w:rPr>
        <w:t>N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M</w:t>
      </w:r>
      <w:r>
        <w:rPr>
          <w:rFonts w:ascii="AcadNusx" w:hAnsi="AcadNusx"/>
          <w:lang w:val="en-US"/>
        </w:rPr>
        <w:t xml:space="preserve"> ricxvebis udidesi saerTo gamyofi.</w:t>
      </w:r>
    </w:p>
    <w:p w:rsidR="00A36A56" w:rsidRDefault="00A36A56">
      <w:pPr>
        <w:ind w:firstLine="720"/>
        <w:jc w:val="both"/>
        <w:rPr>
          <w:lang w:val="en-US"/>
        </w:rPr>
      </w:pPr>
      <w:r>
        <w:rPr>
          <w:rFonts w:ascii="AcadNusx" w:hAnsi="AcadNusx"/>
          <w:lang w:val="en-US"/>
        </w:rPr>
        <w:t xml:space="preserve">Tu ricxvebi tolia, maSin maTi usg erT-erTi maTganis tolia, anu, </w:t>
      </w:r>
      <w:proofErr w:type="gramStart"/>
      <w:r>
        <w:rPr>
          <w:rFonts w:ascii="AcadNusx" w:hAnsi="AcadNusx"/>
          <w:lang w:val="en-US"/>
        </w:rPr>
        <w:t>usg</w:t>
      </w:r>
      <w:r>
        <w:rPr>
          <w:lang w:val="en-US"/>
        </w:rPr>
        <w:t>(</w:t>
      </w:r>
      <w:proofErr w:type="gramEnd"/>
      <w:r>
        <w:rPr>
          <w:lang w:val="en-US"/>
        </w:rPr>
        <w:t>N, M)=N.</w:t>
      </w:r>
    </w:p>
    <w:p w:rsidR="00A36A56" w:rsidRDefault="00A36A56">
      <w:pPr>
        <w:pStyle w:val="BodyTextIndent"/>
      </w:pPr>
      <w:proofErr w:type="gramStart"/>
      <w:r>
        <w:t>ganvixiloT</w:t>
      </w:r>
      <w:proofErr w:type="gramEnd"/>
      <w:r>
        <w:t xml:space="preserve"> SemTxveva, roca ricxvebi toli ar aris. </w:t>
      </w:r>
      <w:proofErr w:type="gramStart"/>
      <w:r>
        <w:t>cnobilia</w:t>
      </w:r>
      <w:proofErr w:type="gramEnd"/>
      <w:r>
        <w:t>, rom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rFonts w:ascii="AcadNusx" w:hAnsi="AcadNusx"/>
          <w:lang w:val="en-US"/>
        </w:rPr>
        <w:t>usg</w:t>
      </w:r>
      <w:r>
        <w:rPr>
          <w:lang w:val="en-US"/>
        </w:rPr>
        <w:t>(</w:t>
      </w:r>
      <w:proofErr w:type="gramEnd"/>
      <w:r>
        <w:rPr>
          <w:lang w:val="en-US"/>
        </w:rPr>
        <w:t>N, M)=</w:t>
      </w:r>
      <w:r>
        <w:rPr>
          <w:rFonts w:ascii="AcadNusx" w:hAnsi="AcadNusx"/>
          <w:lang w:val="en-US"/>
        </w:rPr>
        <w:t>usg</w:t>
      </w:r>
      <w:r>
        <w:rPr>
          <w:lang w:val="en-US"/>
        </w:rPr>
        <w:t>(N, M+N)=</w:t>
      </w:r>
      <w:r>
        <w:rPr>
          <w:rFonts w:ascii="AcadNusx" w:hAnsi="AcadNusx"/>
          <w:lang w:val="en-US"/>
        </w:rPr>
        <w:t>usg</w:t>
      </w:r>
      <w:r>
        <w:rPr>
          <w:lang w:val="en-US"/>
        </w:rPr>
        <w:t>(N+M, M).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rFonts w:ascii="AcadNusx" w:hAnsi="AcadNusx"/>
          <w:lang w:val="en-US"/>
        </w:rPr>
        <w:t>garda</w:t>
      </w:r>
      <w:proofErr w:type="gramEnd"/>
      <w:r>
        <w:rPr>
          <w:rFonts w:ascii="AcadNusx" w:hAnsi="AcadNusx"/>
          <w:lang w:val="en-US"/>
        </w:rPr>
        <w:t xml:space="preserve"> amisa, roca </w:t>
      </w:r>
      <w:r>
        <w:rPr>
          <w:lang w:val="en-US"/>
        </w:rPr>
        <w:t>N&gt;M,</w:t>
      </w:r>
      <w:r>
        <w:rPr>
          <w:rFonts w:ascii="AcadNusx" w:hAnsi="AcadNusx"/>
          <w:lang w:val="en-US"/>
        </w:rPr>
        <w:t xml:space="preserve"> maSin usg</w:t>
      </w:r>
      <w:r>
        <w:rPr>
          <w:lang w:val="en-US"/>
        </w:rPr>
        <w:t>(N, M)=</w:t>
      </w:r>
      <w:r>
        <w:rPr>
          <w:rFonts w:ascii="AcadNusx" w:hAnsi="AcadNusx"/>
          <w:lang w:val="en-US"/>
        </w:rPr>
        <w:t>usg</w:t>
      </w:r>
      <w:r>
        <w:rPr>
          <w:lang w:val="en-US"/>
        </w:rPr>
        <w:t>(N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M, M),</w:t>
      </w:r>
      <w:r>
        <w:rPr>
          <w:rFonts w:ascii="AcadNusx" w:hAnsi="AcadNusx"/>
          <w:lang w:val="en-US"/>
        </w:rPr>
        <w:t xml:space="preserve"> xolo, roca </w:t>
      </w:r>
      <w:r>
        <w:rPr>
          <w:lang w:val="en-US"/>
        </w:rPr>
        <w:t>M&gt;N,</w:t>
      </w:r>
      <w:r>
        <w:rPr>
          <w:rFonts w:ascii="AcadNusx" w:hAnsi="AcadNusx"/>
          <w:lang w:val="en-US"/>
        </w:rPr>
        <w:t xml:space="preserve"> maSin usg</w:t>
      </w:r>
      <w:r>
        <w:rPr>
          <w:lang w:val="en-US"/>
        </w:rPr>
        <w:t>(N, M)=</w:t>
      </w:r>
      <w:r>
        <w:rPr>
          <w:rFonts w:ascii="AcadNusx" w:hAnsi="AcadNusx"/>
          <w:lang w:val="en-US"/>
        </w:rPr>
        <w:t>usg</w:t>
      </w:r>
      <w:r>
        <w:rPr>
          <w:lang w:val="en-US"/>
        </w:rPr>
        <w:t>(N, M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N).</w:t>
      </w:r>
    </w:p>
    <w:p w:rsidR="00A36A56" w:rsidRDefault="00A36A56">
      <w:pPr>
        <w:pStyle w:val="BodyTextIndent"/>
      </w:pPr>
      <w:proofErr w:type="gramStart"/>
      <w:r>
        <w:t>swored</w:t>
      </w:r>
      <w:proofErr w:type="gramEnd"/>
      <w:r>
        <w:t xml:space="preserve"> ukanaskneli Tanafardobebi uzrunvelyofs amocanis amoxsnis qveamocanebamde dayvanis ZiriTad princips: erT-erTi parametris mniSvneloba gaxda ufro naklebi, Tumca maTi raodenoba ucvleli darCa.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amgvarad</w:t>
      </w:r>
      <w:proofErr w:type="gramEnd"/>
      <w:r>
        <w:rPr>
          <w:rFonts w:ascii="AcadNusx" w:hAnsi="AcadNusx"/>
          <w:lang w:val="en-US"/>
        </w:rPr>
        <w:t>, usg</w:t>
      </w:r>
      <w:r>
        <w:rPr>
          <w:lang w:val="en-US"/>
        </w:rPr>
        <w:t>(N, M)</w:t>
      </w:r>
      <w:r>
        <w:rPr>
          <w:rFonts w:ascii="AcadNusx" w:hAnsi="AcadNusx"/>
          <w:lang w:val="en-US"/>
        </w:rPr>
        <w:t xml:space="preserve">-is povnis amocanis amoxsna, roca </w:t>
      </w:r>
      <w:r>
        <w:rPr>
          <w:lang w:val="en-US"/>
        </w:rPr>
        <w:t>N</w:t>
      </w:r>
      <w:r>
        <w:rPr>
          <w:rFonts w:ascii="AcadNusx" w:hAnsi="AcadNusx"/>
          <w:lang w:val="en-US"/>
        </w:rPr>
        <w:t xml:space="preserve">-is da </w:t>
      </w:r>
      <w:r>
        <w:rPr>
          <w:lang w:val="en-US"/>
        </w:rPr>
        <w:t>M</w:t>
      </w:r>
      <w:r>
        <w:rPr>
          <w:rFonts w:ascii="AcadNusx" w:hAnsi="AcadNusx"/>
          <w:lang w:val="en-US"/>
        </w:rPr>
        <w:t>-is mniSvnelobebi gansxvavebulia, Semdeg or qveamocanaze daiyvaneba: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rFonts w:ascii="AcadNusx" w:hAnsi="AcadNusx"/>
          <w:lang w:val="en-US"/>
        </w:rPr>
        <w:t>usg</w:t>
      </w:r>
      <w:r>
        <w:rPr>
          <w:lang w:val="en-US"/>
        </w:rPr>
        <w:t>(</w:t>
      </w:r>
      <w:proofErr w:type="gramEnd"/>
      <w:r>
        <w:rPr>
          <w:lang w:val="en-US"/>
        </w:rPr>
        <w:t>N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M, M),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N&gt;M;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usg</w:t>
      </w:r>
      <w:r>
        <w:rPr>
          <w:lang w:val="en-US"/>
        </w:rPr>
        <w:t>(</w:t>
      </w:r>
      <w:proofErr w:type="gramEnd"/>
      <w:r>
        <w:rPr>
          <w:lang w:val="en-US"/>
        </w:rPr>
        <w:t>N, M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N),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M&gt;N.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Mtavr" w:hAnsi="AcadMtavr"/>
          <w:b/>
          <w:sz w:val="28"/>
          <w:lang w:val="en-US"/>
        </w:rPr>
      </w:pPr>
      <w:r>
        <w:rPr>
          <w:rFonts w:ascii="AcadMtavr" w:hAnsi="AcadMtavr"/>
          <w:b/>
          <w:sz w:val="28"/>
          <w:lang w:val="en-US"/>
        </w:rPr>
        <w:t xml:space="preserve">$3. </w:t>
      </w:r>
      <w:proofErr w:type="gramStart"/>
      <w:r>
        <w:rPr>
          <w:rFonts w:ascii="AcadMtavr" w:hAnsi="AcadMtavr"/>
          <w:b/>
          <w:sz w:val="28"/>
          <w:lang w:val="en-US"/>
        </w:rPr>
        <w:t>rekurentuli</w:t>
      </w:r>
      <w:proofErr w:type="gramEnd"/>
      <w:r>
        <w:rPr>
          <w:rFonts w:ascii="AcadMtavr" w:hAnsi="AcadMtavr"/>
          <w:b/>
          <w:sz w:val="28"/>
          <w:lang w:val="en-US"/>
        </w:rPr>
        <w:t xml:space="preserve"> damokidebulebis cneba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sawyisi</w:t>
      </w:r>
      <w:proofErr w:type="gramEnd"/>
      <w:r>
        <w:rPr>
          <w:rFonts w:ascii="AcadNusx" w:hAnsi="AcadNusx"/>
          <w:lang w:val="en-US"/>
        </w:rPr>
        <w:t xml:space="preserve"> amocanis amoxsnis zogierTi qveamocanis amoxsnamde dayvanis meTodi SeiZleba Caiweros damokidebulebis saxiT, romelSic sawyisi amocanis Sesabamisi funqciis mniSvneloba qveamocanebis Sesabamisi funqciebis mniSvnelobebiT gamoisaxeba. </w:t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>, dayvanis umniSvnelovanes pirobad iTvleba is faqti, rom damokidebulebis marjvena nawilSi Semavali nebismieri funqciis argumentTa mniSvnelobebi naklebi iyos marcxena nawilSi Semavali funqciis argumentTa mniSvnelobebze. Tu argumenti ramdenimea, maSin erT-erTi maTganis Semcirebac sakmarisia.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aqve</w:t>
      </w:r>
      <w:proofErr w:type="gramEnd"/>
      <w:r>
        <w:rPr>
          <w:rFonts w:ascii="AcadNusx" w:hAnsi="AcadNusx"/>
          <w:lang w:val="en-US"/>
        </w:rPr>
        <w:t xml:space="preserve"> unda aRiniSnos isic, rom damokidebuleba gansazRvruli unda iyos argumentTa yvela dasaSvebi mniSvnelobisaTvis.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vipovoT</w:t>
      </w:r>
      <w:proofErr w:type="gramEnd"/>
      <w:r>
        <w:rPr>
          <w:rFonts w:ascii="AcadNusx" w:hAnsi="AcadNusx"/>
          <w:lang w:val="en-US"/>
        </w:rPr>
        <w:t xml:space="preserve"> mocemuli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cxrilis </w:t>
      </w:r>
      <w:r>
        <w:rPr>
          <w:lang w:val="en-US"/>
        </w:rPr>
        <w:t>N</w:t>
      </w:r>
      <w:r>
        <w:rPr>
          <w:rFonts w:ascii="AcadNusx" w:hAnsi="AcadNusx"/>
          <w:lang w:val="en-US"/>
        </w:rPr>
        <w:t xml:space="preserve"> raodenobis elementis jami.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vTqvaT</w:t>
      </w:r>
      <w:proofErr w:type="gramEnd"/>
      <w:r>
        <w:rPr>
          <w:rFonts w:ascii="AcadNusx" w:hAnsi="AcadNusx"/>
          <w:lang w:val="en-US"/>
        </w:rPr>
        <w:t xml:space="preserve">, funqcia </w:t>
      </w:r>
      <w:r>
        <w:rPr>
          <w:lang w:val="en-US"/>
        </w:rPr>
        <w:t>S(N)</w:t>
      </w:r>
      <w:r>
        <w:rPr>
          <w:rFonts w:ascii="AcadNusx" w:hAnsi="AcadNusx"/>
          <w:lang w:val="en-US"/>
        </w:rPr>
        <w:t xml:space="preserve"> sawyisi amocanis amonaxsns Seeesabameba. </w:t>
      </w:r>
      <w:proofErr w:type="gramStart"/>
      <w:r>
        <w:rPr>
          <w:rFonts w:ascii="AcadNusx" w:hAnsi="AcadNusx"/>
          <w:lang w:val="en-US"/>
        </w:rPr>
        <w:t>am</w:t>
      </w:r>
      <w:proofErr w:type="gramEnd"/>
      <w:r>
        <w:rPr>
          <w:rFonts w:ascii="AcadNusx" w:hAnsi="AcadNusx"/>
          <w:lang w:val="en-US"/>
        </w:rPr>
        <w:t xml:space="preserve"> funqcias mxolod erTi argumenti aqvs. </w:t>
      </w:r>
      <w:proofErr w:type="gramStart"/>
      <w:r>
        <w:rPr>
          <w:rFonts w:ascii="AcadNusx" w:hAnsi="AcadNusx"/>
          <w:lang w:val="en-US"/>
        </w:rPr>
        <w:t>es</w:t>
      </w:r>
      <w:proofErr w:type="gramEnd"/>
      <w:r>
        <w:rPr>
          <w:rFonts w:ascii="AcadNusx" w:hAnsi="AcadNusx"/>
          <w:lang w:val="en-US"/>
        </w:rPr>
        <w:t xml:space="preserve"> argumentia </w:t>
      </w:r>
      <w:r>
        <w:rPr>
          <w:lang w:val="en-US"/>
        </w:rPr>
        <w:t>N,</w:t>
      </w:r>
      <w:r>
        <w:rPr>
          <w:rFonts w:ascii="AcadNusx" w:hAnsi="AcadNusx"/>
          <w:lang w:val="en-US"/>
        </w:rPr>
        <w:t xml:space="preserve"> romelic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cxrilis Sesajamebeli elementebis raodenobas warmoadgens. </w:t>
      </w:r>
      <w:proofErr w:type="gramStart"/>
      <w:r>
        <w:rPr>
          <w:rFonts w:ascii="AcadNusx" w:hAnsi="AcadNusx"/>
          <w:lang w:val="en-US"/>
        </w:rPr>
        <w:t>gasagebia</w:t>
      </w:r>
      <w:proofErr w:type="gramEnd"/>
      <w:r>
        <w:rPr>
          <w:rFonts w:ascii="AcadNusx" w:hAnsi="AcadNusx"/>
          <w:lang w:val="en-US"/>
        </w:rPr>
        <w:t xml:space="preserve">, rom </w:t>
      </w:r>
      <w:r>
        <w:rPr>
          <w:lang w:val="en-US"/>
        </w:rPr>
        <w:t>N</w:t>
      </w:r>
      <w:r>
        <w:rPr>
          <w:rFonts w:ascii="AcadNusx" w:hAnsi="AcadNusx"/>
          <w:lang w:val="en-US"/>
        </w:rPr>
        <w:t xml:space="preserve"> elementis jamis sapovnelad sakmarisia vicodeT pirveli </w:t>
      </w:r>
      <w:r>
        <w:rPr>
          <w:lang w:val="en-US"/>
        </w:rPr>
        <w:t>N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</w:t>
      </w:r>
      <w:r>
        <w:rPr>
          <w:rFonts w:ascii="AcadNusx" w:hAnsi="AcadNusx"/>
          <w:lang w:val="en-US"/>
        </w:rPr>
        <w:t xml:space="preserve"> elementis jami da </w:t>
      </w:r>
      <w:r>
        <w:rPr>
          <w:lang w:val="en-US"/>
        </w:rPr>
        <w:t>N</w:t>
      </w:r>
      <w:r>
        <w:rPr>
          <w:rFonts w:ascii="AcadNusx" w:hAnsi="AcadNusx"/>
          <w:lang w:val="en-US"/>
        </w:rPr>
        <w:t xml:space="preserve">-uri elementis mniSvneloba. </w:t>
      </w:r>
      <w:proofErr w:type="gramStart"/>
      <w:r>
        <w:rPr>
          <w:rFonts w:ascii="AcadNusx" w:hAnsi="AcadNusx"/>
          <w:lang w:val="en-US"/>
        </w:rPr>
        <w:t>amitom</w:t>
      </w:r>
      <w:proofErr w:type="gramEnd"/>
      <w:r>
        <w:rPr>
          <w:rFonts w:ascii="AcadNusx" w:hAnsi="AcadNusx"/>
          <w:lang w:val="en-US"/>
        </w:rPr>
        <w:t>, sawyisi amocanis amoxsna SeiZleba Semdegi damokidebulebis saxiT Caiweros: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lang w:val="en-US"/>
        </w:rPr>
      </w:pP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N)=S(N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1)+a</w:t>
      </w:r>
      <w:r>
        <w:rPr>
          <w:vertAlign w:val="subscript"/>
          <w:lang w:val="en-US"/>
        </w:rPr>
        <w:t>N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saWiroa</w:t>
      </w:r>
      <w:proofErr w:type="gramEnd"/>
      <w:r>
        <w:rPr>
          <w:rFonts w:ascii="AcadNusx" w:hAnsi="AcadNusx"/>
          <w:lang w:val="en-US"/>
        </w:rPr>
        <w:t xml:space="preserve"> aRiniSnos, rom es damokidebuleba samarTliania elementTa nebismieri </w:t>
      </w:r>
      <w:r>
        <w:rPr>
          <w:lang w:val="en-US"/>
        </w:rPr>
        <w:t>N&gt;1</w:t>
      </w:r>
      <w:r>
        <w:rPr>
          <w:rFonts w:ascii="AcadNusx" w:hAnsi="AcadNusx"/>
          <w:lang w:val="en-US"/>
        </w:rPr>
        <w:t xml:space="preserve"> raodenobisaTvis. </w:t>
      </w:r>
      <w:proofErr w:type="gramStart"/>
      <w:r>
        <w:rPr>
          <w:rFonts w:ascii="AcadNusx" w:hAnsi="AcadNusx"/>
          <w:lang w:val="en-US"/>
        </w:rPr>
        <w:t>igi</w:t>
      </w:r>
      <w:proofErr w:type="gramEnd"/>
      <w:r>
        <w:rPr>
          <w:rFonts w:ascii="AcadNusx" w:hAnsi="AcadNusx"/>
          <w:lang w:val="en-US"/>
        </w:rPr>
        <w:t xml:space="preserve"> SeiZleba Semdegnairad gadavweroT: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lang w:val="en-US"/>
        </w:rPr>
      </w:pP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i)=S(i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1)+a</w:t>
      </w:r>
      <w:r>
        <w:rPr>
          <w:vertAlign w:val="subscript"/>
          <w:lang w:val="en-US"/>
        </w:rPr>
        <w:t>i,</w:t>
      </w:r>
      <w:r>
        <w:rPr>
          <w:rFonts w:ascii="AcadNusx" w:hAnsi="AcadNusx"/>
          <w:vertAlign w:val="subscript"/>
          <w:lang w:val="en-US"/>
        </w:rPr>
        <w:t xml:space="preserve"> </w:t>
      </w:r>
      <w:r>
        <w:rPr>
          <w:rFonts w:ascii="AcadNusx" w:hAnsi="AcadNusx"/>
          <w:lang w:val="en-US"/>
        </w:rPr>
        <w:tab/>
        <w:t xml:space="preserve"> sadac </w:t>
      </w:r>
      <w:r>
        <w:rPr>
          <w:lang w:val="en-US"/>
        </w:rPr>
        <w:t>i&gt;1</w:t>
      </w:r>
    </w:p>
    <w:p w:rsidR="00A36A56" w:rsidRDefault="00A36A56">
      <w:pPr>
        <w:jc w:val="both"/>
        <w:rPr>
          <w:lang w:val="en-US"/>
        </w:rPr>
      </w:pP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lastRenderedPageBreak/>
        <w:tab/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 xml:space="preserve">, es damokidebuleba jerjerobiT ar aris gansazRvruli </w:t>
      </w:r>
      <w:r>
        <w:rPr>
          <w:lang w:val="en-US"/>
        </w:rPr>
        <w:t>N=1</w:t>
      </w:r>
      <w:r>
        <w:rPr>
          <w:rFonts w:ascii="AcadNusx" w:hAnsi="AcadNusx"/>
          <w:lang w:val="en-US"/>
        </w:rPr>
        <w:t xml:space="preserve">-saTvis. </w:t>
      </w:r>
      <w:proofErr w:type="gramStart"/>
      <w:r>
        <w:rPr>
          <w:rFonts w:ascii="AcadNusx" w:hAnsi="AcadNusx"/>
          <w:lang w:val="en-US"/>
        </w:rPr>
        <w:t>zemoT</w:t>
      </w:r>
      <w:proofErr w:type="gramEnd"/>
      <w:r>
        <w:rPr>
          <w:rFonts w:ascii="AcadNusx" w:hAnsi="AcadNusx"/>
          <w:lang w:val="en-US"/>
        </w:rPr>
        <w:t xml:space="preserve"> motanil damokidebulebas aucileblad unda daematos damokidebuleba </w:t>
      </w:r>
      <w:r>
        <w:rPr>
          <w:lang w:val="en-US"/>
        </w:rPr>
        <w:t>S(1)=a</w:t>
      </w:r>
      <w:r>
        <w:rPr>
          <w:vertAlign w:val="subscript"/>
          <w:lang w:val="en-US"/>
        </w:rPr>
        <w:t>1</w:t>
      </w:r>
      <w:r>
        <w:rPr>
          <w:rFonts w:ascii="AcadNusx" w:hAnsi="AcadNusx"/>
          <w:lang w:val="en-US"/>
        </w:rPr>
        <w:t>.</w:t>
      </w:r>
    </w:p>
    <w:p w:rsidR="00A36A56" w:rsidRDefault="00A36A56">
      <w:pPr>
        <w:pStyle w:val="BodyText2"/>
      </w:pPr>
      <w:r>
        <w:tab/>
        <w:t>SevniSnoT, rom praqtikaSi ufro xSirad gamoiyeneba igive arsis matarebeli Semdegi damokidebulebebi:</w:t>
      </w:r>
    </w:p>
    <w:p w:rsidR="00A36A56" w:rsidRDefault="00A36A56">
      <w:pPr>
        <w:pStyle w:val="BodyText2"/>
      </w:pPr>
    </w:p>
    <w:p w:rsidR="00A36A56" w:rsidRDefault="00A36A56">
      <w:pPr>
        <w:pStyle w:val="BodyText2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S(</w:t>
      </w:r>
      <w:proofErr w:type="gramEnd"/>
      <w:r>
        <w:rPr>
          <w:rFonts w:ascii="Times New Roman" w:hAnsi="Times New Roman"/>
        </w:rPr>
        <w:t>i)=S(i</w:t>
      </w:r>
      <w:r>
        <w:t>_</w:t>
      </w:r>
      <w:r>
        <w:rPr>
          <w:rFonts w:ascii="Times New Roman" w:hAnsi="Times New Roman"/>
        </w:rPr>
        <w:t>1)+a</w:t>
      </w:r>
      <w:r>
        <w:rPr>
          <w:rFonts w:ascii="Times New Roman" w:hAnsi="Times New Roman"/>
          <w:vertAlign w:val="subscript"/>
        </w:rPr>
        <w:t>i</w:t>
      </w:r>
      <w:r>
        <w:rPr>
          <w:vertAlign w:val="subscript"/>
        </w:rPr>
        <w:t xml:space="preserve">, </w:t>
      </w:r>
      <w:r>
        <w:tab/>
        <w:t xml:space="preserve"> sadac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</w:rPr>
        <w:t>1,  S(0)=0</w:t>
      </w:r>
    </w:p>
    <w:p w:rsidR="00A36A56" w:rsidRDefault="00A36A56">
      <w:pPr>
        <w:pStyle w:val="BodyText2"/>
        <w:jc w:val="center"/>
        <w:rPr>
          <w:rFonts w:ascii="Times New Roman" w:hAnsi="Times New Roman"/>
        </w:rPr>
      </w:pPr>
    </w:p>
    <w:p w:rsidR="00A36A56" w:rsidRDefault="00A36A56">
      <w:pPr>
        <w:pStyle w:val="BodyText2"/>
      </w:pPr>
      <w:r>
        <w:tab/>
      </w:r>
      <w:proofErr w:type="gramStart"/>
      <w:r>
        <w:t>am</w:t>
      </w:r>
      <w:proofErr w:type="gramEnd"/>
      <w:r>
        <w:t xml:space="preserve"> damokidebulebebidan pirveli maTganis mimdevrobiTi gamoyeneba </w:t>
      </w:r>
      <w:r>
        <w:rPr>
          <w:rFonts w:ascii="Times New Roman" w:hAnsi="Times New Roman"/>
        </w:rPr>
        <w:t>i=1, 2, ...,</w:t>
      </w:r>
      <w:r>
        <w:t xml:space="preserve"> </w:t>
      </w:r>
      <w:r>
        <w:rPr>
          <w:rFonts w:ascii="Times New Roman" w:hAnsi="Times New Roman"/>
        </w:rPr>
        <w:t>N</w:t>
      </w:r>
      <w:r>
        <w:t xml:space="preserve">-saTvis gvaZlevs swored </w:t>
      </w:r>
      <w:r>
        <w:rPr>
          <w:rFonts w:ascii="Times New Roman" w:hAnsi="Times New Roman"/>
        </w:rPr>
        <w:t>N</w:t>
      </w:r>
      <w:r>
        <w:t xml:space="preserve"> elementis jams:</w:t>
      </w:r>
    </w:p>
    <w:p w:rsidR="00A36A56" w:rsidRDefault="00A36A56">
      <w:pPr>
        <w:pStyle w:val="BodyText2"/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S[</w:t>
      </w:r>
      <w:proofErr w:type="gramEnd"/>
      <w:r>
        <w:rPr>
          <w:rFonts w:ascii="Times New Roman" w:hAnsi="Times New Roman"/>
        </w:rPr>
        <w:t>0]:=0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1</w:t>
      </w:r>
      <w:r>
        <w:t xml:space="preserve">-dan </w:t>
      </w:r>
      <w:r>
        <w:rPr>
          <w:rFonts w:ascii="Times New Roman" w:hAnsi="Times New Roman"/>
        </w:rPr>
        <w:t>N</w:t>
      </w:r>
      <w:r>
        <w:t>-mde</w:t>
      </w:r>
    </w:p>
    <w:p w:rsidR="00A36A56" w:rsidRDefault="00A36A56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   S[i]:=</w:t>
      </w:r>
      <w:proofErr w:type="gramStart"/>
      <w:r>
        <w:rPr>
          <w:rFonts w:ascii="Times New Roman" w:hAnsi="Times New Roman"/>
        </w:rPr>
        <w:t>S[</w:t>
      </w:r>
      <w:proofErr w:type="gramEnd"/>
      <w:r>
        <w:rPr>
          <w:rFonts w:ascii="Times New Roman" w:hAnsi="Times New Roman"/>
        </w:rPr>
        <w:t>i</w:t>
      </w:r>
      <w:r>
        <w:t>_</w:t>
      </w:r>
      <w:r>
        <w:rPr>
          <w:rFonts w:ascii="Times New Roman" w:hAnsi="Times New Roman"/>
        </w:rPr>
        <w:t>1]+a[i]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>(2.1)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  <w:r>
        <w:tab/>
      </w:r>
    </w:p>
    <w:p w:rsidR="00A36A56" w:rsidRDefault="00A36A56">
      <w:pPr>
        <w:pStyle w:val="BodyText2"/>
      </w:pPr>
    </w:p>
    <w:p w:rsidR="00A36A56" w:rsidRDefault="00A36A56">
      <w:pPr>
        <w:pStyle w:val="BodyText2"/>
      </w:pPr>
      <w:r>
        <w:tab/>
      </w:r>
      <w:r>
        <w:rPr>
          <w:rFonts w:ascii="Times New Roman" w:hAnsi="Times New Roman"/>
        </w:rPr>
        <w:t>S[i]</w:t>
      </w:r>
      <w:r>
        <w:t xml:space="preserve">-Si inaxeba </w:t>
      </w:r>
      <w:proofErr w:type="gramStart"/>
      <w:r>
        <w:rPr>
          <w:rFonts w:ascii="Times New Roman" w:hAnsi="Times New Roman"/>
        </w:rPr>
        <w:t>S(</w:t>
      </w:r>
      <w:proofErr w:type="gramEnd"/>
      <w:r>
        <w:rPr>
          <w:rFonts w:ascii="Times New Roman" w:hAnsi="Times New Roman"/>
        </w:rPr>
        <w:t>i)</w:t>
      </w:r>
      <w:r>
        <w:t xml:space="preserve"> funqciis mniSvneloba.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aqac</w:t>
      </w:r>
      <w:proofErr w:type="gramEnd"/>
      <w:r>
        <w:rPr>
          <w:rFonts w:ascii="AcadNusx" w:hAnsi="AcadNusx"/>
          <w:lang w:val="en-US"/>
        </w:rPr>
        <w:t xml:space="preserve"> da Semdegac mrgval frCxilebSi funqciis argumentebi Caiwereba, xolo kvadratulSi ki – masivis elementTa indeqsebi. </w:t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>, funqciis saxeli da masivis saxeli, romelSic am funqciis mniSvneloba inaxeba, SeiZleba erTmaneTs emTxveodes.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i/>
          <w:sz w:val="18"/>
          <w:lang w:val="en-US"/>
        </w:rPr>
      </w:pPr>
      <w:r>
        <w:rPr>
          <w:rFonts w:ascii="AcadNusx" w:hAnsi="AcadNusx"/>
          <w:i/>
          <w:spacing w:val="40"/>
          <w:sz w:val="18"/>
          <w:lang w:val="en-US"/>
        </w:rPr>
        <w:t>SeniSvn</w:t>
      </w:r>
      <w:r>
        <w:rPr>
          <w:rFonts w:ascii="AcadNusx" w:hAnsi="AcadNusx"/>
          <w:i/>
          <w:sz w:val="18"/>
          <w:lang w:val="en-US"/>
        </w:rPr>
        <w:t xml:space="preserve">a. </w:t>
      </w:r>
      <w:r>
        <w:rPr>
          <w:lang w:val="en-US"/>
        </w:rPr>
        <w:t>S</w:t>
      </w:r>
      <w:r>
        <w:rPr>
          <w:rFonts w:ascii="AcadNusx" w:hAnsi="AcadNusx"/>
          <w:i/>
          <w:sz w:val="18"/>
          <w:lang w:val="en-US"/>
        </w:rPr>
        <w:t xml:space="preserve">-is indeqsi SeiZleba gamovtovoT, magram amiT damokidebulebis arsi ar icvleba. </w:t>
      </w:r>
      <w:proofErr w:type="gramStart"/>
      <w:r>
        <w:rPr>
          <w:rFonts w:ascii="AcadNusx" w:hAnsi="AcadNusx"/>
          <w:i/>
          <w:sz w:val="18"/>
          <w:lang w:val="en-US"/>
        </w:rPr>
        <w:t>es</w:t>
      </w:r>
      <w:proofErr w:type="gramEnd"/>
      <w:r>
        <w:rPr>
          <w:rFonts w:ascii="AcadNusx" w:hAnsi="AcadNusx"/>
          <w:i/>
          <w:sz w:val="18"/>
          <w:lang w:val="en-US"/>
        </w:rPr>
        <w:t xml:space="preserve"> gamowveulia imiT, </w:t>
      </w:r>
      <w:r>
        <w:rPr>
          <w:lang w:val="en-US"/>
        </w:rPr>
        <w:t>S</w:t>
      </w:r>
      <w:r>
        <w:rPr>
          <w:rFonts w:ascii="AcadNusx" w:hAnsi="AcadNusx"/>
          <w:i/>
          <w:sz w:val="18"/>
          <w:lang w:val="en-US"/>
        </w:rPr>
        <w:t xml:space="preserve"> cxrilis Semdegi elementis gamosaTvlelad saWiroa mxolod misi wina elementis mniSvnelobis codna.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 xml:space="preserve"> </w:t>
      </w: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gamovTvaloT</w:t>
      </w:r>
      <w:proofErr w:type="gramEnd"/>
      <w:r>
        <w:rPr>
          <w:rFonts w:ascii="AcadNusx" w:hAnsi="AcadNusx"/>
          <w:lang w:val="en-US"/>
        </w:rPr>
        <w:t xml:space="preserve"> jami </w:t>
      </w:r>
      <w:r>
        <w:rPr>
          <w:lang w:val="en-US"/>
        </w:rPr>
        <w:t>S=1+1/x+1/x</w:t>
      </w:r>
      <w:r>
        <w:rPr>
          <w:vertAlign w:val="superscript"/>
          <w:lang w:val="en-US"/>
        </w:rPr>
        <w:t>2</w:t>
      </w:r>
      <w:r>
        <w:rPr>
          <w:lang w:val="en-US"/>
        </w:rPr>
        <w:t>+...+1/x</w:t>
      </w:r>
      <w:r>
        <w:rPr>
          <w:vertAlign w:val="superscript"/>
          <w:lang w:val="en-US"/>
        </w:rPr>
        <w:t>N</w:t>
      </w:r>
      <w:r>
        <w:rPr>
          <w:lang w:val="en-US"/>
        </w:rPr>
        <w:t>,</w:t>
      </w:r>
      <w:r>
        <w:rPr>
          <w:rFonts w:ascii="AcadNusx" w:hAnsi="AcadNusx"/>
          <w:lang w:val="en-US"/>
        </w:rPr>
        <w:t xml:space="preserve"> sadac </w:t>
      </w:r>
      <w:r>
        <w:rPr>
          <w:lang w:val="en-US"/>
        </w:rPr>
        <w:t>x</w:t>
      </w:r>
      <w:r>
        <w:rPr>
          <w:lang w:val="en-US"/>
        </w:rPr>
        <w:sym w:font="Symbol" w:char="F0B9"/>
      </w:r>
      <w:r>
        <w:rPr>
          <w:lang w:val="en-US"/>
        </w:rPr>
        <w:t>0.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rogorc</w:t>
      </w:r>
      <w:proofErr w:type="gramEnd"/>
      <w:r>
        <w:rPr>
          <w:rFonts w:ascii="AcadNusx" w:hAnsi="AcadNusx"/>
          <w:lang w:val="en-US"/>
        </w:rPr>
        <w:t xml:space="preserve"> wina magaliTSi, aqac SeiZleba CavweroT Semdegi damokidebuleba: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lang w:val="en-US"/>
        </w:rPr>
      </w:pP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i)=S(i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1)+a(i),</w:t>
      </w:r>
      <w:r>
        <w:rPr>
          <w:lang w:val="en-US"/>
        </w:rPr>
        <w:tab/>
        <w:t>i</w:t>
      </w:r>
      <w:r>
        <w:rPr>
          <w:lang w:val="en-US"/>
        </w:rPr>
        <w:sym w:font="Symbol" w:char="F0B3"/>
      </w:r>
      <w:r>
        <w:rPr>
          <w:lang w:val="en-US"/>
        </w:rPr>
        <w:t>1,</w:t>
      </w:r>
    </w:p>
    <w:p w:rsidR="00A36A56" w:rsidRDefault="00A36A56">
      <w:pPr>
        <w:jc w:val="both"/>
        <w:rPr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sadac</w:t>
      </w:r>
      <w:proofErr w:type="gramEnd"/>
      <w:r>
        <w:rPr>
          <w:rFonts w:ascii="AcadNusx" w:hAnsi="AcadNusx"/>
          <w:lang w:val="en-US"/>
        </w:rPr>
        <w:t xml:space="preserve"> </w:t>
      </w:r>
      <w:r>
        <w:rPr>
          <w:lang w:val="en-US"/>
        </w:rPr>
        <w:t>a(i)=1/x</w:t>
      </w:r>
      <w:r>
        <w:rPr>
          <w:vertAlign w:val="superscript"/>
          <w:lang w:val="en-US"/>
        </w:rPr>
        <w:t>i</w:t>
      </w:r>
      <w:r>
        <w:rPr>
          <w:lang w:val="en-US"/>
        </w:rPr>
        <w:t>,  S(0)=1.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ra</w:t>
      </w:r>
      <w:proofErr w:type="gramEnd"/>
      <w:r>
        <w:rPr>
          <w:rFonts w:ascii="AcadNusx" w:hAnsi="AcadNusx"/>
          <w:lang w:val="en-US"/>
        </w:rPr>
        <w:t xml:space="preserve"> Tqma unda, es damokidebulebebi SegviZlia gamoviyenoT programis dasawerad. </w:t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 xml:space="preserve">, Cven unda davadginoT </w:t>
      </w:r>
      <w:r>
        <w:rPr>
          <w:lang w:val="en-US"/>
        </w:rPr>
        <w:t>a(i)</w:t>
      </w:r>
      <w:r>
        <w:rPr>
          <w:rFonts w:ascii="AcadNusx" w:hAnsi="AcadNusx"/>
          <w:lang w:val="en-US"/>
        </w:rPr>
        <w:t xml:space="preserve">-is gamoTvlis meTodic, risTvisac SegviZlia visargebloT igive xerxiT – SevecadoT </w:t>
      </w:r>
      <w:r>
        <w:rPr>
          <w:lang w:val="en-US"/>
        </w:rPr>
        <w:t>a(i)</w:t>
      </w:r>
      <w:r>
        <w:rPr>
          <w:rFonts w:ascii="AcadNusx" w:hAnsi="AcadNusx"/>
          <w:lang w:val="en-US"/>
        </w:rPr>
        <w:t xml:space="preserve">-is gamoTvlas </w:t>
      </w:r>
      <w:r>
        <w:rPr>
          <w:lang w:val="en-US"/>
        </w:rPr>
        <w:t>a(i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</w:t>
      </w:r>
      <w:r>
        <w:rPr>
          <w:rFonts w:ascii="AcadNusx" w:hAnsi="AcadNusx"/>
          <w:lang w:val="en-US"/>
        </w:rPr>
        <w:t xml:space="preserve">-is saSualebiT.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i)</w:t>
      </w:r>
      <w:r>
        <w:rPr>
          <w:rFonts w:ascii="AcadNusx" w:hAnsi="AcadNusx"/>
          <w:lang w:val="en-US"/>
        </w:rPr>
        <w:t xml:space="preserve">-isa da </w:t>
      </w:r>
      <w:r>
        <w:rPr>
          <w:lang w:val="en-US"/>
        </w:rPr>
        <w:t>a(i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</w:t>
      </w:r>
      <w:r>
        <w:rPr>
          <w:rFonts w:ascii="AcadNusx" w:hAnsi="AcadNusx"/>
          <w:lang w:val="en-US"/>
        </w:rPr>
        <w:t>-is mniSvnelobebs Soris damokidebulebas eqneba saxe: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i)=a(i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1)/x,</w:t>
      </w:r>
      <w:r>
        <w:rPr>
          <w:rFonts w:ascii="AcadNusx" w:hAnsi="AcadNusx"/>
          <w:lang w:val="en-US"/>
        </w:rPr>
        <w:t xml:space="preserve">  </w:t>
      </w:r>
      <w:r>
        <w:rPr>
          <w:lang w:val="en-US"/>
        </w:rPr>
        <w:t>i</w:t>
      </w:r>
      <w:r>
        <w:rPr>
          <w:lang w:val="en-US"/>
        </w:rPr>
        <w:sym w:font="Symbol" w:char="F0B3"/>
      </w:r>
      <w:r>
        <w:rPr>
          <w:lang w:val="en-US"/>
        </w:rPr>
        <w:t>1,  a(0)=1</w:t>
      </w:r>
    </w:p>
    <w:p w:rsidR="00A36A56" w:rsidRDefault="00A36A56">
      <w:pPr>
        <w:jc w:val="center"/>
        <w:rPr>
          <w:rFonts w:ascii="AcadNusx" w:hAnsi="AcadNusx"/>
          <w:lang w:val="en-US"/>
        </w:rPr>
      </w:pPr>
    </w:p>
    <w:p w:rsidR="00A36A56" w:rsidRDefault="00A36A56">
      <w:pPr>
        <w:pStyle w:val="BodyText2"/>
      </w:pPr>
      <w:r>
        <w:tab/>
      </w:r>
      <w:proofErr w:type="gramStart"/>
      <w:r>
        <w:t>aqedan</w:t>
      </w:r>
      <w:proofErr w:type="gramEnd"/>
      <w:r>
        <w:t xml:space="preserve"> gamomdinare, dasmuli amocanis amoxsnas eqneba saxe: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S[</w:t>
      </w:r>
      <w:proofErr w:type="gramEnd"/>
      <w:r>
        <w:rPr>
          <w:rFonts w:ascii="Times New Roman" w:hAnsi="Times New Roman"/>
        </w:rPr>
        <w:t>0]:=1</w:t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a[</w:t>
      </w:r>
      <w:proofErr w:type="gramEnd"/>
      <w:r>
        <w:rPr>
          <w:rFonts w:ascii="Times New Roman" w:hAnsi="Times New Roman"/>
        </w:rPr>
        <w:t>0]:=1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1</w:t>
      </w:r>
      <w:r>
        <w:t xml:space="preserve">-dan </w:t>
      </w:r>
      <w:r>
        <w:rPr>
          <w:rFonts w:ascii="Times New Roman" w:hAnsi="Times New Roman"/>
        </w:rPr>
        <w:t>N</w:t>
      </w:r>
      <w:r>
        <w:t>-mde</w:t>
      </w:r>
      <w:r>
        <w:tab/>
      </w:r>
      <w:r>
        <w:tab/>
      </w:r>
      <w:r>
        <w:tab/>
      </w:r>
      <w:r>
        <w:tab/>
        <w:t>(2.2)</w:t>
      </w:r>
    </w:p>
    <w:p w:rsidR="00A36A56" w:rsidRDefault="00A36A56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   </w:t>
      </w:r>
      <w:proofErr w:type="gramStart"/>
      <w:r>
        <w:rPr>
          <w:rFonts w:ascii="Times New Roman" w:hAnsi="Times New Roman"/>
        </w:rPr>
        <w:t>a[</w:t>
      </w:r>
      <w:proofErr w:type="gramEnd"/>
      <w:r>
        <w:rPr>
          <w:rFonts w:ascii="Times New Roman" w:hAnsi="Times New Roman"/>
        </w:rPr>
        <w:t>i]:=a[i</w:t>
      </w:r>
      <w:r>
        <w:t>_</w:t>
      </w:r>
      <w:r>
        <w:rPr>
          <w:rFonts w:ascii="Times New Roman" w:hAnsi="Times New Roman"/>
        </w:rPr>
        <w:t xml:space="preserve">1]/x     </w:t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S[i]:=</w:t>
      </w:r>
      <w:proofErr w:type="gramStart"/>
      <w:r>
        <w:rPr>
          <w:rFonts w:ascii="Times New Roman" w:hAnsi="Times New Roman"/>
        </w:rPr>
        <w:t>S[</w:t>
      </w:r>
      <w:proofErr w:type="gramEnd"/>
      <w:r>
        <w:rPr>
          <w:rFonts w:ascii="Times New Roman" w:hAnsi="Times New Roman"/>
        </w:rPr>
        <w:t>i</w:t>
      </w:r>
      <w:r>
        <w:t>_</w:t>
      </w:r>
      <w:r>
        <w:rPr>
          <w:rFonts w:ascii="Times New Roman" w:hAnsi="Times New Roman"/>
        </w:rPr>
        <w:t>1]+a[i]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  <w:r>
        <w:tab/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i/>
          <w:sz w:val="18"/>
          <w:lang w:val="en-US"/>
        </w:rPr>
      </w:pPr>
      <w:r>
        <w:rPr>
          <w:rFonts w:ascii="AcadNusx" w:hAnsi="AcadNusx"/>
          <w:i/>
          <w:spacing w:val="40"/>
          <w:sz w:val="18"/>
          <w:lang w:val="en-US"/>
        </w:rPr>
        <w:t>SeniSvn</w:t>
      </w:r>
      <w:r>
        <w:rPr>
          <w:rFonts w:ascii="AcadNusx" w:hAnsi="AcadNusx"/>
          <w:i/>
          <w:sz w:val="18"/>
          <w:lang w:val="en-US"/>
        </w:rPr>
        <w:t xml:space="preserve">a. </w:t>
      </w:r>
      <w:proofErr w:type="gramStart"/>
      <w:r>
        <w:rPr>
          <w:rFonts w:ascii="AcadNusx" w:hAnsi="AcadNusx"/>
          <w:i/>
          <w:sz w:val="18"/>
          <w:lang w:val="en-US"/>
        </w:rPr>
        <w:t>unda</w:t>
      </w:r>
      <w:proofErr w:type="gramEnd"/>
      <w:r>
        <w:rPr>
          <w:rFonts w:ascii="AcadNusx" w:hAnsi="AcadNusx"/>
          <w:i/>
          <w:sz w:val="18"/>
          <w:lang w:val="en-US"/>
        </w:rPr>
        <w:t xml:space="preserve"> aRiniSnos, rom am SemTxvevaSic </w:t>
      </w:r>
      <w:r>
        <w:rPr>
          <w:lang w:val="en-US"/>
        </w:rPr>
        <w:t>S</w:t>
      </w:r>
      <w:r>
        <w:rPr>
          <w:rFonts w:ascii="AcadNusx" w:hAnsi="AcadNusx"/>
          <w:i/>
          <w:sz w:val="18"/>
          <w:lang w:val="en-US"/>
        </w:rPr>
        <w:t xml:space="preserve">-is da </w:t>
      </w:r>
      <w:r>
        <w:rPr>
          <w:i/>
          <w:sz w:val="18"/>
          <w:lang w:val="en-US"/>
        </w:rPr>
        <w:t>a</w:t>
      </w:r>
      <w:r>
        <w:rPr>
          <w:rFonts w:ascii="AcadNusx" w:hAnsi="AcadNusx"/>
          <w:i/>
          <w:sz w:val="18"/>
          <w:lang w:val="en-US"/>
        </w:rPr>
        <w:t>-s indeqsebi SeiZleba gamovtovoT im mosazrebiT, rom TiToeuli cxrilis Semdegi elementis gamosaTvlelad saWiroa mxolod misi wina elementis mniSvnelobis codna.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damokidebulebebs</w:t>
      </w:r>
      <w:proofErr w:type="gramEnd"/>
      <w:r>
        <w:rPr>
          <w:rFonts w:ascii="AcadNusx" w:hAnsi="AcadNusx"/>
          <w:lang w:val="en-US"/>
        </w:rPr>
        <w:t xml:space="preserve">, romlebic erTmaneTTan akavSirebs erTi da igive, magram gansxvavebuli argumentebis mqone funqciebs, </w:t>
      </w:r>
      <w:r>
        <w:rPr>
          <w:rFonts w:ascii="AcadNusx" w:hAnsi="AcadNusx"/>
          <w:b/>
          <w:i/>
          <w:lang w:val="en-US"/>
        </w:rPr>
        <w:t>rekurentuli damokidebulebebi</w:t>
      </w:r>
      <w:r>
        <w:rPr>
          <w:rFonts w:ascii="AcadNusx" w:hAnsi="AcadNusx"/>
          <w:lang w:val="en-US"/>
        </w:rPr>
        <w:t xml:space="preserve"> an </w:t>
      </w:r>
      <w:r>
        <w:rPr>
          <w:rFonts w:ascii="AcadNusx" w:hAnsi="AcadNusx"/>
          <w:b/>
          <w:i/>
          <w:lang w:val="en-US"/>
        </w:rPr>
        <w:t>rekurentuli gantolebebi</w:t>
      </w:r>
      <w:r>
        <w:rPr>
          <w:rFonts w:ascii="AcadNusx" w:hAnsi="AcadNusx"/>
          <w:lang w:val="en-US"/>
        </w:rPr>
        <w:t xml:space="preserve"> ewodeba.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Mtavr" w:hAnsi="AcadMtavr"/>
          <w:b/>
          <w:sz w:val="28"/>
          <w:lang w:val="en-US"/>
        </w:rPr>
      </w:pPr>
      <w:r>
        <w:rPr>
          <w:rFonts w:ascii="AcadMtavr" w:hAnsi="AcadMtavr"/>
          <w:b/>
          <w:sz w:val="28"/>
          <w:lang w:val="en-US"/>
        </w:rPr>
        <w:t xml:space="preserve">$4. </w:t>
      </w:r>
      <w:proofErr w:type="gramStart"/>
      <w:r>
        <w:rPr>
          <w:rFonts w:ascii="AcadMtavr" w:hAnsi="AcadMtavr"/>
          <w:b/>
          <w:sz w:val="28"/>
          <w:lang w:val="en-US"/>
        </w:rPr>
        <w:t>swori</w:t>
      </w:r>
      <w:proofErr w:type="gramEnd"/>
      <w:r>
        <w:rPr>
          <w:rFonts w:ascii="AcadMtavr" w:hAnsi="AcadMtavr"/>
          <w:b/>
          <w:sz w:val="28"/>
          <w:lang w:val="en-US"/>
        </w:rPr>
        <w:t xml:space="preserve"> rekurentuli damokidebulebebi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b/>
          <w:i/>
          <w:lang w:val="en-US"/>
        </w:rPr>
        <w:lastRenderedPageBreak/>
        <w:t>swori</w:t>
      </w:r>
      <w:proofErr w:type="gramEnd"/>
      <w:r>
        <w:rPr>
          <w:rFonts w:ascii="AcadNusx" w:hAnsi="AcadNusx"/>
          <w:b/>
          <w:i/>
          <w:lang w:val="en-US"/>
        </w:rPr>
        <w:t xml:space="preserve"> rekurentuli damokidebulebebi (gantolebebi)</w:t>
      </w:r>
      <w:r>
        <w:rPr>
          <w:rFonts w:ascii="AcadNusx" w:hAnsi="AcadNusx"/>
          <w:lang w:val="en-US"/>
        </w:rPr>
        <w:t xml:space="preserve"> ewodeba iseT rekurentul damokidebulebs, romelTa marjvena nawilSi Semavali funqciebis argumentTa raodenoba an mniSvnelobebi naklebia marcxena nawilSi Semavali funqciis argumentTa raodenobaze an, Sesabamisad, mniSvnelobebze. Tu argumenti ramdenimea, maSin erT-erTi maTganis Semcirebac sakmarisia.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yuradReba</w:t>
      </w:r>
      <w:proofErr w:type="gramEnd"/>
      <w:r>
        <w:rPr>
          <w:rFonts w:ascii="AcadNusx" w:hAnsi="AcadNusx"/>
          <w:lang w:val="en-US"/>
        </w:rPr>
        <w:t xml:space="preserve"> unda mivaqcioT im faqts, rom damokidebulebebi gansazRvruli unda iyos argumentTa yvela dasaSvebi mniSvnelobisaTvis. </w:t>
      </w:r>
      <w:proofErr w:type="gramStart"/>
      <w:r>
        <w:rPr>
          <w:rFonts w:ascii="AcadNusx" w:hAnsi="AcadNusx"/>
          <w:lang w:val="en-US"/>
        </w:rPr>
        <w:t>amitom</w:t>
      </w:r>
      <w:proofErr w:type="gramEnd"/>
      <w:r>
        <w:rPr>
          <w:rFonts w:ascii="AcadNusx" w:hAnsi="AcadNusx"/>
          <w:lang w:val="en-US"/>
        </w:rPr>
        <w:t>, unda ganisazRvros funqciaTa mniSvnelobebi parametrTa sawyisi mniSvnelobebisTvis.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zemoT</w:t>
      </w:r>
      <w:proofErr w:type="gramEnd"/>
      <w:r>
        <w:rPr>
          <w:rFonts w:ascii="AcadNusx" w:hAnsi="AcadNusx"/>
          <w:lang w:val="en-US"/>
        </w:rPr>
        <w:t xml:space="preserve"> ganxilul magaliTebSi damokidebulebebi erTmaneTTan akavSirebda ori gansxvavebuli parametris mqone </w:t>
      </w:r>
      <w:r>
        <w:rPr>
          <w:lang w:val="en-US"/>
        </w:rPr>
        <w:t>S(i)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S(i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</w:t>
      </w:r>
      <w:r>
        <w:rPr>
          <w:rFonts w:ascii="AcadNusx" w:hAnsi="AcadNusx"/>
          <w:lang w:val="en-US"/>
        </w:rPr>
        <w:t xml:space="preserve">, aseve </w:t>
      </w:r>
      <w:r>
        <w:rPr>
          <w:lang w:val="en-US"/>
        </w:rPr>
        <w:t>a(i)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a(i</w:t>
      </w:r>
      <w:r>
        <w:rPr>
          <w:rFonts w:ascii="AcadNusx" w:hAnsi="AcadNusx"/>
          <w:lang w:val="en-US"/>
        </w:rPr>
        <w:t>_1</w:t>
      </w:r>
      <w:r>
        <w:rPr>
          <w:lang w:val="en-US"/>
        </w:rPr>
        <w:t>)</w:t>
      </w:r>
      <w:r>
        <w:rPr>
          <w:rFonts w:ascii="AcadNusx" w:hAnsi="AcadNusx"/>
          <w:lang w:val="en-US"/>
        </w:rPr>
        <w:t xml:space="preserve"> funqciebs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 xml:space="preserve">-s nebismieri naturaluri mniSvnelobisaTvis. </w:t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 xml:space="preserve">, gansazRvruli iyo </w:t>
      </w:r>
      <w:r>
        <w:rPr>
          <w:lang w:val="en-US"/>
        </w:rPr>
        <w:t>S(0)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a(0)</w:t>
      </w:r>
      <w:r>
        <w:rPr>
          <w:rFonts w:ascii="AcadNusx" w:hAnsi="AcadNusx"/>
          <w:lang w:val="en-US"/>
        </w:rPr>
        <w:t xml:space="preserve"> sawyisi mniSvnelobebi.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unda</w:t>
      </w:r>
      <w:proofErr w:type="gramEnd"/>
      <w:r>
        <w:rPr>
          <w:rFonts w:ascii="AcadNusx" w:hAnsi="AcadNusx"/>
          <w:lang w:val="en-US"/>
        </w:rPr>
        <w:t xml:space="preserve"> aRiniSnos, rom am sawyisi mniSvnelobebis gareSe rekurentuli damokidebuleba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</w:pPr>
      <w:proofErr w:type="gramStart"/>
      <w:r>
        <w:t>S(</w:t>
      </w:r>
      <w:proofErr w:type="gramEnd"/>
      <w:r>
        <w:t>i)=S(i</w:t>
      </w:r>
      <w:r>
        <w:rPr>
          <w:rFonts w:ascii="AcadNusx" w:hAnsi="AcadNusx"/>
        </w:rPr>
        <w:t>_</w:t>
      </w:r>
      <w:r>
        <w:t>1)+a</w:t>
      </w:r>
      <w:r>
        <w:rPr>
          <w:vertAlign w:val="subscript"/>
        </w:rPr>
        <w:t xml:space="preserve">i, </w:t>
      </w:r>
      <w:r>
        <w:tab/>
        <w:t>i</w:t>
      </w:r>
      <w:r>
        <w:sym w:font="Symbol" w:char="F0B3"/>
      </w:r>
      <w:r>
        <w:t>1,</w:t>
      </w:r>
    </w:p>
    <w:p w:rsidR="00A36A56" w:rsidRDefault="00A36A56">
      <w:pPr>
        <w:jc w:val="center"/>
      </w:pPr>
    </w:p>
    <w:p w:rsidR="00A36A56" w:rsidRDefault="00A36A56">
      <w:pPr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araswori</w:t>
      </w:r>
      <w:proofErr w:type="gramEnd"/>
      <w:r>
        <w:rPr>
          <w:rFonts w:ascii="AcadNusx" w:hAnsi="AcadNusx"/>
        </w:rPr>
        <w:t xml:space="preserve"> iqneboda, radgan igi </w:t>
      </w:r>
      <w:r>
        <w:t>i=1</w:t>
      </w:r>
      <w:r>
        <w:rPr>
          <w:rFonts w:ascii="AcadNusx" w:hAnsi="AcadNusx"/>
        </w:rPr>
        <w:t>-saTvis gansazRvruli ar aris.</w:t>
      </w:r>
    </w:p>
    <w:p w:rsidR="00A36A56" w:rsidRDefault="00A36A56">
      <w:pPr>
        <w:jc w:val="both"/>
        <w:rPr>
          <w:rFonts w:ascii="AcadNusx" w:hAnsi="AcadNusx"/>
        </w:rPr>
      </w:pPr>
      <w:r>
        <w:rPr>
          <w:rFonts w:ascii="AcadNusx" w:hAnsi="AcadNusx"/>
        </w:rPr>
        <w:tab/>
      </w:r>
      <w:proofErr w:type="gramStart"/>
      <w:r>
        <w:rPr>
          <w:rFonts w:ascii="AcadNusx" w:hAnsi="AcadNusx"/>
        </w:rPr>
        <w:t>ra</w:t>
      </w:r>
      <w:proofErr w:type="gramEnd"/>
      <w:r>
        <w:rPr>
          <w:rFonts w:ascii="AcadNusx" w:hAnsi="AcadNusx"/>
        </w:rPr>
        <w:t xml:space="preserve"> Tqma unda, SeiZleba arsebobdes ufro rTuli damokidebulebebic, romlebic erTmaneTTan orze met funqcias akavSirebs.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erT-erT</w:t>
      </w:r>
      <w:proofErr w:type="gramEnd"/>
      <w:r>
        <w:rPr>
          <w:rFonts w:ascii="AcadNusx" w:hAnsi="AcadNusx"/>
          <w:lang w:val="en-US"/>
        </w:rPr>
        <w:t xml:space="preserve"> yvelaze ufro cnobil ricxviT mimdevrobas warmoadgens fibonaCis ricxvebi, romlebic Semdegi rekurentuli damokidebulebiT ganisazRvreba: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</w:pPr>
      <w:proofErr w:type="gramStart"/>
      <w:r>
        <w:t>F(</w:t>
      </w:r>
      <w:proofErr w:type="gramEnd"/>
      <w:r>
        <w:t>0)=1,</w:t>
      </w:r>
    </w:p>
    <w:p w:rsidR="00A36A56" w:rsidRDefault="00A36A56">
      <w:pPr>
        <w:ind w:firstLine="720"/>
        <w:jc w:val="both"/>
      </w:pPr>
      <w:proofErr w:type="gramStart"/>
      <w:r>
        <w:t>F(</w:t>
      </w:r>
      <w:proofErr w:type="gramEnd"/>
      <w:r>
        <w:t>1)=1,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t>F(</w:t>
      </w:r>
      <w:proofErr w:type="gramEnd"/>
      <w:r>
        <w:t>i)=F(i</w:t>
      </w:r>
      <w:r>
        <w:rPr>
          <w:rFonts w:ascii="AcadNusx" w:hAnsi="AcadNusx"/>
          <w:lang w:val="en-US"/>
        </w:rPr>
        <w:t>_</w:t>
      </w:r>
      <w:r>
        <w:t>1)+F(i</w:t>
      </w:r>
      <w:r>
        <w:rPr>
          <w:rFonts w:ascii="AcadNusx" w:hAnsi="AcadNusx"/>
          <w:lang w:val="en-US"/>
        </w:rPr>
        <w:t>_</w:t>
      </w:r>
      <w:r>
        <w:t>2),</w:t>
      </w:r>
      <w:r>
        <w:rPr>
          <w:rFonts w:ascii="AcadNusx" w:hAnsi="AcadNusx"/>
          <w:lang w:val="en-US"/>
        </w:rPr>
        <w:t xml:space="preserve"> sadac </w:t>
      </w:r>
      <w:r>
        <w:t>i</w:t>
      </w:r>
      <w:r>
        <w:rPr>
          <w:rFonts w:ascii="AcadNusx" w:hAnsi="AcadNusx"/>
          <w:lang w:val="en-US"/>
        </w:rPr>
        <w:t xml:space="preserve"> naturaluri ricxvia da </w:t>
      </w:r>
      <w:r>
        <w:t>i&gt;1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am</w:t>
      </w:r>
      <w:proofErr w:type="gramEnd"/>
      <w:r>
        <w:rPr>
          <w:rFonts w:ascii="AcadNusx" w:hAnsi="AcadNusx"/>
          <w:lang w:val="en-US"/>
        </w:rPr>
        <w:t xml:space="preserve"> SemTxvevaSi, </w:t>
      </w:r>
      <w:r>
        <w:t>F(N)</w:t>
      </w:r>
      <w:r>
        <w:rPr>
          <w:rFonts w:ascii="AcadNusx" w:hAnsi="AcadNusx"/>
          <w:lang w:val="en-US"/>
        </w:rPr>
        <w:t xml:space="preserve">-is mniSvnelobis gamosaTvlelad (romelic </w:t>
      </w:r>
      <w:r>
        <w:t>F[N]</w:t>
      </w:r>
      <w:r>
        <w:rPr>
          <w:rFonts w:ascii="AcadNusx" w:hAnsi="AcadNusx"/>
          <w:lang w:val="en-US"/>
        </w:rPr>
        <w:t>-Si inaxeba) SegviZlia Semdegi algori|TmiT visargebloT: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F[</w:t>
      </w:r>
      <w:proofErr w:type="gramEnd"/>
      <w:r>
        <w:rPr>
          <w:rFonts w:ascii="Times New Roman" w:hAnsi="Times New Roman"/>
        </w:rPr>
        <w:t>0]:=1</w:t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F[</w:t>
      </w:r>
      <w:proofErr w:type="gramEnd"/>
      <w:r>
        <w:rPr>
          <w:rFonts w:ascii="Times New Roman" w:hAnsi="Times New Roman"/>
        </w:rPr>
        <w:t>1]:=1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N</w:t>
      </w:r>
      <w:r>
        <w:t>-mde</w:t>
      </w:r>
      <w:r>
        <w:tab/>
      </w:r>
      <w:r>
        <w:tab/>
      </w:r>
      <w:r>
        <w:tab/>
      </w:r>
      <w:r>
        <w:tab/>
        <w:t>(2.3)</w:t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F[i]:=</w:t>
      </w:r>
      <w:proofErr w:type="gramStart"/>
      <w:r>
        <w:rPr>
          <w:rFonts w:ascii="Times New Roman" w:hAnsi="Times New Roman"/>
        </w:rPr>
        <w:t>F[</w:t>
      </w:r>
      <w:proofErr w:type="gramEnd"/>
      <w:r>
        <w:rPr>
          <w:rFonts w:ascii="Times New Roman" w:hAnsi="Times New Roman"/>
        </w:rPr>
        <w:t>i</w:t>
      </w:r>
      <w:r>
        <w:t>_</w:t>
      </w:r>
      <w:r>
        <w:rPr>
          <w:rFonts w:ascii="Times New Roman" w:hAnsi="Times New Roman"/>
        </w:rPr>
        <w:t>1]+F[i</w:t>
      </w:r>
      <w:r>
        <w:t>_</w:t>
      </w:r>
      <w:r>
        <w:rPr>
          <w:rFonts w:ascii="Times New Roman" w:hAnsi="Times New Roman"/>
        </w:rPr>
        <w:t>2]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i/>
          <w:sz w:val="18"/>
          <w:lang w:val="en-US"/>
        </w:rPr>
      </w:pPr>
      <w:r>
        <w:rPr>
          <w:rFonts w:ascii="AcadNusx" w:hAnsi="AcadNusx"/>
          <w:i/>
          <w:spacing w:val="40"/>
          <w:sz w:val="18"/>
          <w:lang w:val="en-US"/>
        </w:rPr>
        <w:t>SeniSvn</w:t>
      </w:r>
      <w:r>
        <w:rPr>
          <w:rFonts w:ascii="AcadNusx" w:hAnsi="AcadNusx"/>
          <w:i/>
          <w:sz w:val="18"/>
          <w:lang w:val="en-US"/>
        </w:rPr>
        <w:t xml:space="preserve">a. </w:t>
      </w:r>
      <w:proofErr w:type="gramStart"/>
      <w:r>
        <w:rPr>
          <w:rFonts w:ascii="AcadNusx" w:hAnsi="AcadNusx"/>
          <w:i/>
          <w:sz w:val="18"/>
          <w:lang w:val="en-US"/>
        </w:rPr>
        <w:t>motanil</w:t>
      </w:r>
      <w:proofErr w:type="gramEnd"/>
      <w:r>
        <w:rPr>
          <w:rFonts w:ascii="AcadNusx" w:hAnsi="AcadNusx"/>
          <w:i/>
          <w:sz w:val="18"/>
          <w:lang w:val="en-US"/>
        </w:rPr>
        <w:t xml:space="preserve"> fragmentSi indeqsebis ugulvebelyofa ukve aRar SeiZleba. Tumca, principSi SesaZlebelia </w:t>
      </w:r>
      <w:proofErr w:type="gramStart"/>
      <w:r>
        <w:rPr>
          <w:i/>
          <w:lang w:val="en-US"/>
        </w:rPr>
        <w:t>F(</w:t>
      </w:r>
      <w:proofErr w:type="gramEnd"/>
      <w:r>
        <w:rPr>
          <w:i/>
          <w:lang w:val="en-US"/>
        </w:rPr>
        <w:t>N</w:t>
      </w:r>
      <w:r>
        <w:rPr>
          <w:rFonts w:ascii="AcadNusx" w:hAnsi="AcadNusx"/>
          <w:i/>
          <w:sz w:val="18"/>
          <w:lang w:val="en-US"/>
        </w:rPr>
        <w:t>)-is mniSvnelobis gamoTvla cxrilis gamoyenebis gareSec, magram es ukve algoriTmis realizaciis meTodis SerCevis sakiTxs warmoadgens.</w:t>
      </w:r>
    </w:p>
    <w:p w:rsidR="00A36A56" w:rsidRDefault="00A36A56">
      <w:pPr>
        <w:ind w:firstLine="720"/>
        <w:jc w:val="both"/>
        <w:rPr>
          <w:rFonts w:ascii="AcadNusx" w:hAnsi="AcadNusx"/>
          <w:i/>
          <w:sz w:val="18"/>
          <w:lang w:val="en-US"/>
        </w:rPr>
      </w:pPr>
      <w:proofErr w:type="gramStart"/>
      <w:r>
        <w:rPr>
          <w:rFonts w:ascii="AcadNusx" w:hAnsi="AcadNusx"/>
          <w:i/>
          <w:sz w:val="18"/>
          <w:lang w:val="en-US"/>
        </w:rPr>
        <w:t>qvemoT</w:t>
      </w:r>
      <w:proofErr w:type="gramEnd"/>
      <w:r>
        <w:rPr>
          <w:rFonts w:ascii="AcadNusx" w:hAnsi="AcadNusx"/>
          <w:i/>
          <w:sz w:val="18"/>
          <w:lang w:val="en-US"/>
        </w:rPr>
        <w:t xml:space="preserve"> motanilia aseTi realizaciis magaliTi:</w:t>
      </w:r>
    </w:p>
    <w:p w:rsidR="00A36A56" w:rsidRDefault="00A36A56">
      <w:pPr>
        <w:ind w:firstLine="720"/>
        <w:jc w:val="both"/>
        <w:rPr>
          <w:rFonts w:ascii="AcadNusx" w:hAnsi="AcadNusx"/>
          <w:i/>
          <w:sz w:val="18"/>
          <w:lang w:val="en-US"/>
        </w:rPr>
      </w:pPr>
    </w:p>
    <w:p w:rsidR="00A36A56" w:rsidRDefault="00A36A56">
      <w:pPr>
        <w:pStyle w:val="BodyText2"/>
        <w:ind w:firstLine="720"/>
        <w:rPr>
          <w:rFonts w:ascii="Times New Roman" w:hAnsi="Times New Roman"/>
          <w:i/>
          <w:sz w:val="18"/>
        </w:rPr>
      </w:pPr>
      <w:proofErr w:type="gramStart"/>
      <w:r>
        <w:rPr>
          <w:rFonts w:ascii="Times New Roman" w:hAnsi="Times New Roman"/>
          <w:i/>
          <w:sz w:val="18"/>
        </w:rPr>
        <w:t>a</w:t>
      </w:r>
      <w:proofErr w:type="gramEnd"/>
      <w:r>
        <w:rPr>
          <w:rFonts w:ascii="Times New Roman" w:hAnsi="Times New Roman"/>
          <w:i/>
          <w:sz w:val="18"/>
        </w:rPr>
        <w:t>:=1</w:t>
      </w:r>
    </w:p>
    <w:p w:rsidR="00A36A56" w:rsidRDefault="00A36A56">
      <w:pPr>
        <w:pStyle w:val="BodyText2"/>
        <w:ind w:firstLine="720"/>
        <w:rPr>
          <w:rFonts w:ascii="Times New Roman" w:hAnsi="Times New Roman"/>
          <w:i/>
          <w:sz w:val="18"/>
        </w:rPr>
      </w:pPr>
      <w:proofErr w:type="gramStart"/>
      <w:r>
        <w:rPr>
          <w:rFonts w:ascii="Times New Roman" w:hAnsi="Times New Roman"/>
          <w:i/>
          <w:sz w:val="18"/>
        </w:rPr>
        <w:t>b</w:t>
      </w:r>
      <w:proofErr w:type="gramEnd"/>
      <w:r>
        <w:rPr>
          <w:rFonts w:ascii="Times New Roman" w:hAnsi="Times New Roman"/>
          <w:i/>
          <w:sz w:val="18"/>
        </w:rPr>
        <w:t>:=1</w:t>
      </w:r>
    </w:p>
    <w:p w:rsidR="00A36A56" w:rsidRDefault="00A36A56">
      <w:pPr>
        <w:pStyle w:val="BodyText2"/>
        <w:ind w:firstLine="720"/>
        <w:rPr>
          <w:i/>
          <w:sz w:val="18"/>
        </w:rPr>
      </w:pPr>
      <w:proofErr w:type="gramStart"/>
      <w:r>
        <w:rPr>
          <w:i/>
          <w:sz w:val="18"/>
        </w:rPr>
        <w:t>ciklis</w:t>
      </w:r>
      <w:proofErr w:type="gramEnd"/>
      <w:r>
        <w:rPr>
          <w:i/>
          <w:sz w:val="18"/>
        </w:rPr>
        <w:t xml:space="preserve"> dasawyisi: </w:t>
      </w:r>
      <w:r>
        <w:rPr>
          <w:rFonts w:ascii="Times New Roman" w:hAnsi="Times New Roman"/>
          <w:i/>
          <w:sz w:val="18"/>
        </w:rPr>
        <w:t>i</w:t>
      </w:r>
      <w:r>
        <w:rPr>
          <w:i/>
          <w:sz w:val="18"/>
        </w:rPr>
        <w:t xml:space="preserve">-saTvis </w:t>
      </w:r>
      <w:r>
        <w:rPr>
          <w:rFonts w:ascii="Times New Roman" w:hAnsi="Times New Roman"/>
          <w:i/>
          <w:sz w:val="18"/>
        </w:rPr>
        <w:t>2</w:t>
      </w:r>
      <w:r>
        <w:rPr>
          <w:i/>
          <w:sz w:val="18"/>
        </w:rPr>
        <w:t xml:space="preserve">-dan </w:t>
      </w:r>
      <w:r>
        <w:rPr>
          <w:rFonts w:ascii="Times New Roman" w:hAnsi="Times New Roman"/>
          <w:i/>
          <w:sz w:val="18"/>
        </w:rPr>
        <w:t>N</w:t>
      </w:r>
      <w:r>
        <w:rPr>
          <w:i/>
          <w:sz w:val="18"/>
        </w:rPr>
        <w:t>-mde</w:t>
      </w:r>
    </w:p>
    <w:p w:rsidR="00A36A56" w:rsidRDefault="00A36A56">
      <w:pPr>
        <w:pStyle w:val="BodyText2"/>
        <w:ind w:firstLine="72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 xml:space="preserve">     </w:t>
      </w:r>
      <w:proofErr w:type="gramStart"/>
      <w:r>
        <w:rPr>
          <w:rFonts w:ascii="Times New Roman" w:hAnsi="Times New Roman"/>
          <w:i/>
          <w:sz w:val="18"/>
        </w:rPr>
        <w:t>c</w:t>
      </w:r>
      <w:proofErr w:type="gramEnd"/>
      <w:r>
        <w:rPr>
          <w:rFonts w:ascii="Times New Roman" w:hAnsi="Times New Roman"/>
          <w:i/>
          <w:sz w:val="18"/>
        </w:rPr>
        <w:t>:=a+b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i/>
          <w:sz w:val="18"/>
        </w:rPr>
        <w:t>(2.4)</w:t>
      </w:r>
    </w:p>
    <w:p w:rsidR="00A36A56" w:rsidRDefault="00A36A56">
      <w:pPr>
        <w:pStyle w:val="BodyText2"/>
        <w:ind w:firstLine="72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 xml:space="preserve">     </w:t>
      </w:r>
      <w:proofErr w:type="gramStart"/>
      <w:r>
        <w:rPr>
          <w:rFonts w:ascii="Times New Roman" w:hAnsi="Times New Roman"/>
          <w:i/>
          <w:sz w:val="18"/>
        </w:rPr>
        <w:t>a</w:t>
      </w:r>
      <w:proofErr w:type="gramEnd"/>
      <w:r>
        <w:rPr>
          <w:rFonts w:ascii="Times New Roman" w:hAnsi="Times New Roman"/>
          <w:i/>
          <w:sz w:val="18"/>
        </w:rPr>
        <w:t>:=b</w:t>
      </w:r>
    </w:p>
    <w:p w:rsidR="00A36A56" w:rsidRDefault="00A36A56">
      <w:pPr>
        <w:pStyle w:val="BodyText2"/>
        <w:ind w:firstLine="72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 xml:space="preserve">     </w:t>
      </w:r>
      <w:proofErr w:type="gramStart"/>
      <w:r>
        <w:rPr>
          <w:rFonts w:ascii="Times New Roman" w:hAnsi="Times New Roman"/>
          <w:i/>
          <w:sz w:val="18"/>
        </w:rPr>
        <w:t>b</w:t>
      </w:r>
      <w:proofErr w:type="gramEnd"/>
      <w:r>
        <w:rPr>
          <w:rFonts w:ascii="Times New Roman" w:hAnsi="Times New Roman"/>
          <w:i/>
          <w:sz w:val="18"/>
        </w:rPr>
        <w:t>:=c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</w:p>
    <w:p w:rsidR="00A36A56" w:rsidRDefault="00A36A56">
      <w:pPr>
        <w:pStyle w:val="BodyText2"/>
        <w:ind w:firstLine="720"/>
        <w:rPr>
          <w:i/>
          <w:sz w:val="18"/>
        </w:rPr>
      </w:pPr>
      <w:proofErr w:type="gramStart"/>
      <w:r>
        <w:rPr>
          <w:i/>
          <w:sz w:val="18"/>
        </w:rPr>
        <w:t>ciklis</w:t>
      </w:r>
      <w:proofErr w:type="gramEnd"/>
      <w:r>
        <w:rPr>
          <w:i/>
          <w:sz w:val="18"/>
        </w:rPr>
        <w:t xml:space="preserve"> dasasruli</w:t>
      </w:r>
    </w:p>
    <w:p w:rsidR="00A36A56" w:rsidRDefault="00A36A56">
      <w:pPr>
        <w:pStyle w:val="BodyText2"/>
        <w:ind w:firstLine="720"/>
        <w:rPr>
          <w:i/>
          <w:sz w:val="18"/>
        </w:rPr>
      </w:pPr>
    </w:p>
    <w:p w:rsidR="00A36A56" w:rsidRDefault="00A36A56">
      <w:pPr>
        <w:pStyle w:val="BodyText2"/>
        <w:ind w:firstLine="720"/>
        <w:rPr>
          <w:i/>
          <w:sz w:val="18"/>
        </w:rPr>
      </w:pPr>
      <w:proofErr w:type="gramStart"/>
      <w:r>
        <w:rPr>
          <w:i/>
          <w:sz w:val="18"/>
        </w:rPr>
        <w:t>aq</w:t>
      </w:r>
      <w:proofErr w:type="gramEnd"/>
      <w:r>
        <w:rPr>
          <w:i/>
          <w:sz w:val="18"/>
        </w:rPr>
        <w:t xml:space="preserve"> gamoiyeneba is faqti, rom cxrilis mimdinare elementis gamosaTvlelad sakmarisia mxolod misi wina ori elementis mniSvnelobis codna.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i/>
          <w:sz w:val="18"/>
        </w:rP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Mtavr" w:hAnsi="AcadMtavr"/>
          <w:b/>
          <w:sz w:val="28"/>
          <w:lang w:val="en-US"/>
        </w:rPr>
      </w:pPr>
      <w:r>
        <w:rPr>
          <w:rFonts w:ascii="AcadMtavr" w:hAnsi="AcadMtavr"/>
          <w:b/>
          <w:sz w:val="28"/>
          <w:lang w:val="en-US"/>
        </w:rPr>
        <w:t xml:space="preserve">$5. </w:t>
      </w:r>
      <w:proofErr w:type="gramStart"/>
      <w:r>
        <w:rPr>
          <w:rFonts w:ascii="AcadMtavr" w:hAnsi="AcadMtavr"/>
          <w:b/>
          <w:sz w:val="28"/>
          <w:lang w:val="en-US"/>
        </w:rPr>
        <w:t>cxrilebis</w:t>
      </w:r>
      <w:proofErr w:type="gramEnd"/>
      <w:r>
        <w:rPr>
          <w:rFonts w:ascii="AcadMtavr" w:hAnsi="AcadMtavr"/>
          <w:b/>
          <w:sz w:val="28"/>
          <w:lang w:val="en-US"/>
        </w:rPr>
        <w:t xml:space="preserve"> organizaciis meTodi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2"/>
        <w:ind w:firstLine="720"/>
      </w:pPr>
      <w:r>
        <w:t xml:space="preserve">Cvens mier ganxiluli magaliTebidan Cans, rom amocanis amoxsnis dros umniSvnelovanes moments warmoadgens am amocanis qveamocanebamde dayvanis meTodi. Tumca, aranakleb mniSvnelovania qveamocanebis amoxsnebidan sawyisi amocanis amoxsnis agebis meTodic. </w:t>
      </w:r>
      <w:proofErr w:type="gramStart"/>
      <w:r>
        <w:t>erT-erT</w:t>
      </w:r>
      <w:proofErr w:type="gramEnd"/>
      <w:r>
        <w:t xml:space="preserve"> aseT efeqtur saSualebas qveamocanebis amoxsnaTa dasamaxsovreblad cxrilebis gamoyeneba wamoadgens. </w:t>
      </w:r>
      <w:proofErr w:type="gramStart"/>
      <w:r>
        <w:t>amocanebis</w:t>
      </w:r>
      <w:proofErr w:type="gramEnd"/>
      <w:r>
        <w:t xml:space="preserve"> amoxsnis aseT meTods </w:t>
      </w:r>
      <w:r>
        <w:rPr>
          <w:b/>
          <w:i/>
        </w:rPr>
        <w:t>dinamiuri daprogramebis</w:t>
      </w:r>
      <w:r>
        <w:t xml:space="preserve"> meTodi ewodeba.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rogorc</w:t>
      </w:r>
      <w:proofErr w:type="gramEnd"/>
      <w:r>
        <w:rPr>
          <w:rFonts w:ascii="AcadNusx" w:hAnsi="AcadNusx"/>
          <w:lang w:val="en-US"/>
        </w:rPr>
        <w:t xml:space="preserve"> zemoT iyo aRniSnuli, qveamocana SeiZleba formalizebuli iqnas funqciis saxiT, romelsac erTi an ramdenime argumenti gaaCnia. Tu Cven aviRebT cxrils, romlis </w:t>
      </w:r>
      <w:r>
        <w:rPr>
          <w:rFonts w:ascii="AcadNusx" w:hAnsi="AcadNusx"/>
          <w:lang w:val="en-US"/>
        </w:rPr>
        <w:lastRenderedPageBreak/>
        <w:t xml:space="preserve">elementebis raodenoba funqciis argumentebis yvela SesaZlo gansxvavebul nakrebTa raodenobis tolia, maSin SegviZlia argumentTa TiToeul nakrebs cxrilis elementi SevusabamoT. </w:t>
      </w:r>
      <w:proofErr w:type="gramStart"/>
      <w:r>
        <w:rPr>
          <w:rFonts w:ascii="AcadNusx" w:hAnsi="AcadNusx"/>
          <w:lang w:val="en-US"/>
        </w:rPr>
        <w:t>gamovTvliT</w:t>
      </w:r>
      <w:proofErr w:type="gramEnd"/>
      <w:r>
        <w:rPr>
          <w:rFonts w:ascii="AcadNusx" w:hAnsi="AcadNusx"/>
          <w:lang w:val="en-US"/>
        </w:rPr>
        <w:t xml:space="preserve"> ra cxrilis elementebs (qveamocanebis amonaxsnebs), SevZlebT vipovoT sawyisi amocanis amonaxsnic. 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b/>
          <w:sz w:val="26"/>
          <w:lang w:val="en-US"/>
        </w:rPr>
      </w:pPr>
      <w:r>
        <w:rPr>
          <w:rFonts w:ascii="AcadNusx" w:hAnsi="AcadNusx"/>
          <w:b/>
          <w:sz w:val="26"/>
          <w:lang w:val="en-US"/>
        </w:rPr>
        <w:t xml:space="preserve">5.1. </w:t>
      </w:r>
      <w:proofErr w:type="gramStart"/>
      <w:r>
        <w:rPr>
          <w:rFonts w:ascii="AcadNusx" w:hAnsi="AcadNusx"/>
          <w:b/>
          <w:sz w:val="26"/>
          <w:lang w:val="en-US"/>
        </w:rPr>
        <w:t>erTganzomilebiani</w:t>
      </w:r>
      <w:proofErr w:type="gramEnd"/>
      <w:r>
        <w:rPr>
          <w:rFonts w:ascii="AcadNusx" w:hAnsi="AcadNusx"/>
          <w:b/>
          <w:sz w:val="26"/>
          <w:lang w:val="en-US"/>
        </w:rPr>
        <w:t xml:space="preserve"> cxrilebis organizacia</w:t>
      </w:r>
    </w:p>
    <w:p w:rsidR="00A36A56" w:rsidRDefault="00A36A56">
      <w:pPr>
        <w:jc w:val="center"/>
        <w:rPr>
          <w:rFonts w:ascii="AcadNusx" w:hAnsi="AcadNusx"/>
          <w:b/>
          <w:lang w:val="en-US"/>
        </w:rPr>
      </w:pP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rFonts w:ascii="AcadNusx" w:hAnsi="AcadNusx"/>
          <w:lang w:val="en-US"/>
        </w:rPr>
        <w:t>cxrilebis</w:t>
      </w:r>
      <w:proofErr w:type="gramEnd"/>
      <w:r>
        <w:rPr>
          <w:rFonts w:ascii="AcadNusx" w:hAnsi="AcadNusx"/>
          <w:lang w:val="en-US"/>
        </w:rPr>
        <w:t xml:space="preserve"> organizaciis erT-erT meTods warmoadgens iseTi meTodi, roca cxrilis zoma amocanis Sesabamisi funqciis argumentebis raodenobiT ganisazRvreba.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vipovoT</w:t>
      </w:r>
      <w:proofErr w:type="gramEnd"/>
      <w:r>
        <w:rPr>
          <w:rFonts w:ascii="AcadNusx" w:hAnsi="AcadNusx"/>
          <w:lang w:val="en-US"/>
        </w:rPr>
        <w:t xml:space="preserve"> mocemuli 10 elementiani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cxrilis elementTa namravli.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rFonts w:ascii="AcadNusx" w:hAnsi="AcadNusx"/>
          <w:lang w:val="en-US"/>
        </w:rPr>
        <w:t>vTqvaT</w:t>
      </w:r>
      <w:proofErr w:type="gramEnd"/>
      <w:r>
        <w:rPr>
          <w:rFonts w:ascii="AcadNusx" w:hAnsi="AcadNusx"/>
          <w:lang w:val="en-US"/>
        </w:rPr>
        <w:t xml:space="preserve">, funqcia </w:t>
      </w:r>
      <w:r>
        <w:rPr>
          <w:lang w:val="en-US"/>
        </w:rPr>
        <w:t>P(10)</w:t>
      </w:r>
      <w:r>
        <w:rPr>
          <w:rFonts w:ascii="AcadNusx" w:hAnsi="AcadNusx"/>
          <w:lang w:val="en-US"/>
        </w:rPr>
        <w:t xml:space="preserve"> sawyisi amocanis amonaxsns Seesabameba. </w:t>
      </w:r>
      <w:proofErr w:type="gramStart"/>
      <w:r>
        <w:rPr>
          <w:rFonts w:ascii="AcadNusx" w:hAnsi="AcadNusx"/>
          <w:lang w:val="en-US"/>
        </w:rPr>
        <w:t>mocemul</w:t>
      </w:r>
      <w:proofErr w:type="gramEnd"/>
      <w:r>
        <w:rPr>
          <w:rFonts w:ascii="AcadNusx" w:hAnsi="AcadNusx"/>
          <w:lang w:val="en-US"/>
        </w:rPr>
        <w:t xml:space="preserve"> SemTxvevaSi funqcias mxolod erTi argumenti (elementTa raodenoba) aqvs. 10 elementis namravlis sapovnelad sakmarisia vicodeT 9 elementis namravli da me-10 elementis mniSvneloba. </w:t>
      </w:r>
      <w:proofErr w:type="gramStart"/>
      <w:r>
        <w:rPr>
          <w:rFonts w:ascii="AcadNusx" w:hAnsi="AcadNusx"/>
          <w:lang w:val="en-US"/>
        </w:rPr>
        <w:t>amitom</w:t>
      </w:r>
      <w:proofErr w:type="gramEnd"/>
      <w:r>
        <w:rPr>
          <w:rFonts w:ascii="AcadNusx" w:hAnsi="AcadNusx"/>
          <w:lang w:val="en-US"/>
        </w:rPr>
        <w:t xml:space="preserve">, sawyisi amocanis amoxsna SegviZlia CavweroT Semdegi damokidebulebis saxiT: </w:t>
      </w:r>
      <w:r>
        <w:rPr>
          <w:lang w:val="en-US"/>
        </w:rPr>
        <w:t>P(10)=P(9)</w:t>
      </w:r>
      <w:r>
        <w:rPr>
          <w:lang w:val="en-US"/>
        </w:rPr>
        <w:sym w:font="Symbol" w:char="F0D7"/>
      </w:r>
      <w:r>
        <w:rPr>
          <w:lang w:val="en-US"/>
        </w:rPr>
        <w:t>a</w:t>
      </w:r>
      <w:r>
        <w:rPr>
          <w:vertAlign w:val="subscript"/>
          <w:lang w:val="en-US"/>
        </w:rPr>
        <w:t>10</w:t>
      </w:r>
      <w:r>
        <w:rPr>
          <w:lang w:val="en-US"/>
        </w:rPr>
        <w:t>.</w:t>
      </w:r>
      <w:r>
        <w:rPr>
          <w:rFonts w:ascii="AcadNusx" w:hAnsi="AcadNusx"/>
          <w:lang w:val="en-US"/>
        </w:rPr>
        <w:t xml:space="preserve"> </w:t>
      </w:r>
      <w:proofErr w:type="gramStart"/>
      <w:r>
        <w:rPr>
          <w:rFonts w:ascii="AcadNusx" w:hAnsi="AcadNusx"/>
          <w:lang w:val="en-US"/>
        </w:rPr>
        <w:t>aqedan</w:t>
      </w:r>
      <w:proofErr w:type="gramEnd"/>
      <w:r>
        <w:rPr>
          <w:rFonts w:ascii="AcadNusx" w:hAnsi="AcadNusx"/>
          <w:lang w:val="en-US"/>
        </w:rPr>
        <w:t xml:space="preserve"> gamomdinare, es damokidebuleba SeiZleba gansazRvruli iqnas nebismieri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 xml:space="preserve">-saTvis, sadac </w:t>
      </w:r>
      <w:r>
        <w:rPr>
          <w:lang w:val="en-US"/>
        </w:rPr>
        <w:t>2</w:t>
      </w:r>
      <w:r>
        <w:rPr>
          <w:lang w:val="en-US"/>
        </w:rPr>
        <w:sym w:font="Symbol" w:char="F0A3"/>
      </w:r>
      <w:r>
        <w:rPr>
          <w:lang w:val="en-US"/>
        </w:rPr>
        <w:t>i</w:t>
      </w:r>
      <w:r>
        <w:rPr>
          <w:lang w:val="en-US"/>
        </w:rPr>
        <w:sym w:font="Symbol" w:char="F0A3"/>
      </w:r>
      <w:r>
        <w:rPr>
          <w:lang w:val="en-US"/>
        </w:rPr>
        <w:t>10: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i)=P(i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</w:t>
      </w:r>
      <w:r>
        <w:rPr>
          <w:lang w:val="en-US"/>
        </w:rPr>
        <w:sym w:font="Symbol" w:char="F0D7"/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P(1)=a</w:t>
      </w:r>
      <w:r>
        <w:rPr>
          <w:vertAlign w:val="subscript"/>
          <w:lang w:val="en-US"/>
        </w:rPr>
        <w:t>1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praqtikaSi</w:t>
      </w:r>
      <w:proofErr w:type="gramEnd"/>
      <w:r>
        <w:rPr>
          <w:rFonts w:ascii="AcadNusx" w:hAnsi="AcadNusx"/>
          <w:lang w:val="en-US"/>
        </w:rPr>
        <w:t>, ganxiluli amocanisaTvis ufro xSirad gamoiyeneba rekurentuli damokidebuleba, romelic arsiT igivea, magram sxva sawyisi mniSvneloba aqvs: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i)=P(i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</w:t>
      </w:r>
      <w:r>
        <w:rPr>
          <w:lang w:val="en-US"/>
        </w:rPr>
        <w:sym w:font="Symbol" w:char="F0D7"/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,</w:t>
      </w:r>
      <w:r>
        <w:rPr>
          <w:rFonts w:ascii="AcadNusx" w:hAnsi="AcadNusx"/>
          <w:lang w:val="en-US"/>
        </w:rPr>
        <w:t xml:space="preserve"> sadac </w:t>
      </w:r>
      <w:r>
        <w:rPr>
          <w:lang w:val="en-US"/>
        </w:rPr>
        <w:t>i</w:t>
      </w:r>
      <w:r>
        <w:rPr>
          <w:lang w:val="en-US"/>
        </w:rPr>
        <w:sym w:font="Symbol" w:char="F0B3"/>
      </w:r>
      <w:r>
        <w:rPr>
          <w:lang w:val="en-US"/>
        </w:rPr>
        <w:t>1,  P(0)=1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algoriTms</w:t>
      </w:r>
      <w:proofErr w:type="gramEnd"/>
      <w:r>
        <w:rPr>
          <w:rFonts w:ascii="AcadNusx" w:hAnsi="AcadNusx"/>
          <w:lang w:val="en-US"/>
        </w:rPr>
        <w:t>, romelic realizacias ukeTebs mocemul rekurentul damokidebulebas, aqvs saxe:</w:t>
      </w:r>
    </w:p>
    <w:p w:rsidR="00A36A56" w:rsidRDefault="00A36A56">
      <w:pPr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P[</w:t>
      </w:r>
      <w:proofErr w:type="gramEnd"/>
      <w:r>
        <w:rPr>
          <w:rFonts w:ascii="Times New Roman" w:hAnsi="Times New Roman"/>
        </w:rPr>
        <w:t>0]:=1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1</w:t>
      </w:r>
      <w:r>
        <w:t xml:space="preserve">-dan </w:t>
      </w:r>
      <w:r>
        <w:rPr>
          <w:rFonts w:ascii="Times New Roman" w:hAnsi="Times New Roman"/>
        </w:rPr>
        <w:t>N</w:t>
      </w:r>
      <w:r>
        <w:t>-mde</w:t>
      </w:r>
      <w:r>
        <w:tab/>
      </w:r>
      <w:r>
        <w:tab/>
      </w:r>
      <w:r>
        <w:tab/>
      </w:r>
      <w:r>
        <w:tab/>
        <w:t>(2.5)</w:t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P[i]:=</w:t>
      </w:r>
      <w:proofErr w:type="gramStart"/>
      <w:r>
        <w:rPr>
          <w:rFonts w:ascii="Times New Roman" w:hAnsi="Times New Roman"/>
        </w:rPr>
        <w:t>P[</w:t>
      </w:r>
      <w:proofErr w:type="gramEnd"/>
      <w:r>
        <w:rPr>
          <w:rFonts w:ascii="Times New Roman" w:hAnsi="Times New Roman"/>
        </w:rPr>
        <w:t>i</w:t>
      </w:r>
      <w:r>
        <w:t>_</w:t>
      </w:r>
      <w:r>
        <w:rPr>
          <w:rFonts w:ascii="Times New Roman" w:hAnsi="Times New Roman"/>
        </w:rPr>
        <w:t>1]*a[i]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  <w:r>
        <w:tab/>
      </w:r>
    </w:p>
    <w:p w:rsidR="00A36A56" w:rsidRDefault="00A36A56">
      <w:pPr>
        <w:pStyle w:val="BodyText2"/>
        <w:ind w:firstLine="720"/>
      </w:pPr>
    </w:p>
    <w:p w:rsidR="00A36A56" w:rsidRDefault="00A36A56">
      <w:pPr>
        <w:pStyle w:val="BodyText2"/>
        <w:ind w:firstLine="720"/>
      </w:pPr>
      <w:proofErr w:type="gramStart"/>
      <w:r>
        <w:t>radganac</w:t>
      </w:r>
      <w:proofErr w:type="gramEnd"/>
      <w:r>
        <w:t xml:space="preserve"> Cvens funqcias erTi argumenti (TanamamravlTa raodenoba) aqvs, amitom amocanis amosaxsnelad sakmarisia erTganzomilebiani cxriliT visargebloT. </w:t>
      </w:r>
      <w:proofErr w:type="gramStart"/>
      <w:r>
        <w:t>amasTan</w:t>
      </w:r>
      <w:proofErr w:type="gramEnd"/>
      <w:r>
        <w:t xml:space="preserve">, cxrilis elementTa raodenoba argumentis gansxvavebul mniSvnelobaTa raodenobiT ganisazRvreba. </w:t>
      </w:r>
      <w:proofErr w:type="gramStart"/>
      <w:r>
        <w:t>ganxilul</w:t>
      </w:r>
      <w:proofErr w:type="gramEnd"/>
      <w:r>
        <w:t xml:space="preserve"> magaliTSi masivis ganzomileba 10-is tolia. Tu Cven amovxsnidiT 20 elementis namravlis povnis amocanas, maSin rekurentuli damokidebulebis sarealizaciod 20 elementiani, erTganzomilebiani cxrili dagvWirdeboda.</w:t>
      </w:r>
    </w:p>
    <w:p w:rsidR="00A36A56" w:rsidRDefault="00A36A56">
      <w:pPr>
        <w:pStyle w:val="BodyText2"/>
        <w:ind w:firstLine="720"/>
      </w:pPr>
      <w:proofErr w:type="gramStart"/>
      <w:r>
        <w:t>amgvarad</w:t>
      </w:r>
      <w:proofErr w:type="gramEnd"/>
      <w:r>
        <w:t>, rekurentuli damokidebulebis sarealizaciod saWiro cxrilis zoma qveamocanebis Sesabamis funqciaTa argumentebis raodenobiT ganisazRvreba, xolo TiToeuli ganzomilebis mixedviT (striqonebSi da svetebSi) elementTa raodenoba ki - Sesabamisi argumentis SesaZlo mniSvnelobaTa raodenobiT.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b/>
          <w:sz w:val="26"/>
          <w:lang w:val="en-US"/>
        </w:rPr>
      </w:pPr>
      <w:r>
        <w:rPr>
          <w:rFonts w:ascii="AcadNusx" w:hAnsi="AcadNusx"/>
          <w:b/>
          <w:sz w:val="26"/>
          <w:lang w:val="en-US"/>
        </w:rPr>
        <w:t xml:space="preserve">5.2. </w:t>
      </w:r>
      <w:proofErr w:type="gramStart"/>
      <w:r>
        <w:rPr>
          <w:rFonts w:ascii="AcadNusx" w:hAnsi="AcadNusx"/>
          <w:b/>
          <w:sz w:val="26"/>
          <w:lang w:val="en-US"/>
        </w:rPr>
        <w:t>organzomilebiani</w:t>
      </w:r>
      <w:proofErr w:type="gramEnd"/>
      <w:r>
        <w:rPr>
          <w:rFonts w:ascii="AcadNusx" w:hAnsi="AcadNusx"/>
          <w:b/>
          <w:sz w:val="26"/>
          <w:lang w:val="en-US"/>
        </w:rPr>
        <w:t xml:space="preserve"> cxrilebis organizacia</w:t>
      </w:r>
    </w:p>
    <w:p w:rsidR="00A36A56" w:rsidRDefault="00A36A56">
      <w:pPr>
        <w:jc w:val="center"/>
        <w:rPr>
          <w:rFonts w:ascii="AcadNusx" w:hAnsi="AcadNusx"/>
          <w:b/>
          <w:lang w:val="en-US"/>
        </w:rPr>
      </w:pPr>
    </w:p>
    <w:p w:rsidR="00A36A56" w:rsidRDefault="00A36A56">
      <w:pPr>
        <w:pStyle w:val="BodyTextIndent"/>
      </w:pPr>
      <w:proofErr w:type="gramStart"/>
      <w:r>
        <w:t>kidev</w:t>
      </w:r>
      <w:proofErr w:type="gramEnd"/>
      <w:r>
        <w:t xml:space="preserve"> erTxel mivaqcioT yuradReba imas, rom Cven jer ar gvainteresebs algoriTmis realizacia, romlis drosac xdeba iseTi maxasiaTeblis minimizacia, rogoric gamoyenebuli operatiuli mexsierebaa. </w:t>
      </w:r>
      <w:proofErr w:type="gramStart"/>
      <w:r>
        <w:t>vigulisxmoT</w:t>
      </w:r>
      <w:proofErr w:type="gramEnd"/>
      <w:r>
        <w:t>, rom Sesabamisi cxrilis Sesanaxad kompiuters sakmarisi mexsiereba aqvs.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5X6 zomis mocemuli marTkuTxa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cxrilisaTvis avagoT igive zomis iseTi marTkuTxa </w:t>
      </w:r>
      <w:r>
        <w:rPr>
          <w:b/>
          <w:lang w:val="en-US"/>
        </w:rPr>
        <w:t>B</w:t>
      </w:r>
      <w:r>
        <w:rPr>
          <w:rFonts w:ascii="AcadNusx" w:hAnsi="AcadNusx"/>
          <w:lang w:val="en-US"/>
        </w:rPr>
        <w:t xml:space="preserve"> cxrili, romlis elementebic Sedegnairad SeirCeva: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i, j]</w:t>
      </w:r>
      <w:r>
        <w:rPr>
          <w:rFonts w:ascii="AcadNusx" w:hAnsi="AcadNusx"/>
          <w:lang w:val="en-US"/>
        </w:rPr>
        <w:t xml:space="preserve"> elementi maqsimaluris tolia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cxrilis im elementebs Soris, romlebic </w:t>
      </w:r>
      <w:r>
        <w:rPr>
          <w:lang w:val="en-US"/>
        </w:rPr>
        <w:t>(i, j)</w:t>
      </w:r>
      <w:r>
        <w:rPr>
          <w:rFonts w:ascii="AcadNusx" w:hAnsi="AcadNusx"/>
          <w:lang w:val="en-US"/>
        </w:rPr>
        <w:t xml:space="preserve"> poziciis marcxniv da zemoTaa ganlagebuli (</w:t>
      </w:r>
      <w:r>
        <w:rPr>
          <w:lang w:val="en-US"/>
        </w:rPr>
        <w:t xml:space="preserve">(i, j) </w:t>
      </w:r>
      <w:r>
        <w:rPr>
          <w:rFonts w:ascii="AcadNusx" w:hAnsi="AcadNusx"/>
          <w:lang w:val="en-US"/>
        </w:rPr>
        <w:t xml:space="preserve">poziciis CaTvliT). </w:t>
      </w:r>
      <w:proofErr w:type="gramStart"/>
      <w:r>
        <w:rPr>
          <w:rFonts w:ascii="AcadNusx" w:hAnsi="AcadNusx"/>
          <w:lang w:val="en-US"/>
        </w:rPr>
        <w:t>amasTan</w:t>
      </w:r>
      <w:proofErr w:type="gramEnd"/>
      <w:r>
        <w:rPr>
          <w:rFonts w:ascii="AcadNusx" w:hAnsi="AcadNusx"/>
          <w:lang w:val="en-US"/>
        </w:rPr>
        <w:t xml:space="preserve">, iTvleba, rom pozicia </w:t>
      </w:r>
      <w:r>
        <w:rPr>
          <w:lang w:val="en-US"/>
        </w:rPr>
        <w:t>(1, 1)</w:t>
      </w:r>
      <w:r>
        <w:rPr>
          <w:rFonts w:ascii="AcadNusx" w:hAnsi="AcadNusx"/>
          <w:lang w:val="en-US"/>
        </w:rPr>
        <w:t xml:space="preserve"> marTkuTxa cxrilis zeda marcxena poziciaa. </w:t>
      </w:r>
      <w:proofErr w:type="gramStart"/>
      <w:r>
        <w:rPr>
          <w:rFonts w:ascii="AcadNusx" w:hAnsi="AcadNusx"/>
          <w:lang w:val="en-US"/>
        </w:rPr>
        <w:t>cxrilis</w:t>
      </w:r>
      <w:proofErr w:type="gramEnd"/>
      <w:r>
        <w:rPr>
          <w:rFonts w:ascii="AcadNusx" w:hAnsi="AcadNusx"/>
          <w:lang w:val="en-US"/>
        </w:rPr>
        <w:t xml:space="preserve"> CvenTvis saintereso nawili gamoyofilia, roca </w:t>
      </w:r>
      <w:r>
        <w:rPr>
          <w:lang w:val="en-US"/>
        </w:rPr>
        <w:t>i=3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j=4</w:t>
      </w:r>
      <w:r>
        <w:rPr>
          <w:rFonts w:ascii="AcadNusx" w:hAnsi="AcadNusx"/>
          <w:lang w:val="en-US"/>
        </w:rPr>
        <w:t>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</w:tblGrid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14</w:t>
            </w:r>
          </w:p>
        </w:tc>
        <w:tc>
          <w:tcPr>
            <w:tcW w:w="454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15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4" w:type="dxa"/>
            <w:tcBorders>
              <w:lef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21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22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23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24</w:t>
            </w:r>
          </w:p>
        </w:tc>
        <w:tc>
          <w:tcPr>
            <w:tcW w:w="454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25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33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34</w:t>
            </w:r>
          </w:p>
        </w:tc>
        <w:tc>
          <w:tcPr>
            <w:tcW w:w="454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35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>
              <w:rPr>
                <w:vertAlign w:val="subscript"/>
                <w:lang w:val="en-US"/>
              </w:rPr>
              <w:t>41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42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43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44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45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51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52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53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54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55</w:t>
            </w:r>
          </w:p>
        </w:tc>
        <w:tc>
          <w:tcPr>
            <w:tcW w:w="454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56</w:t>
            </w:r>
          </w:p>
        </w:tc>
      </w:tr>
    </w:tbl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i, j)</w:t>
      </w:r>
      <w:r>
        <w:rPr>
          <w:rFonts w:ascii="AcadNusx" w:hAnsi="AcadNusx"/>
          <w:lang w:val="en-US"/>
        </w:rPr>
        <w:t xml:space="preserve">-iT avRniSnoT funqcia, romelic </w:t>
      </w:r>
      <w:r>
        <w:rPr>
          <w:lang w:val="en-US"/>
        </w:rPr>
        <w:t>B(i, j)</w:t>
      </w:r>
      <w:r>
        <w:rPr>
          <w:rFonts w:ascii="AcadNusx" w:hAnsi="AcadNusx"/>
          <w:lang w:val="en-US"/>
        </w:rPr>
        <w:t xml:space="preserve"> elements gamoiTvlis. 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 xml:space="preserve">Tavidan ganvsazRvroT </w:t>
      </w:r>
      <w:r>
        <w:rPr>
          <w:lang w:val="en-US"/>
        </w:rPr>
        <w:t>B</w:t>
      </w:r>
      <w:r>
        <w:rPr>
          <w:rFonts w:ascii="AcadNusx" w:hAnsi="AcadNusx"/>
          <w:lang w:val="en-US"/>
        </w:rPr>
        <w:t xml:space="preserve"> cxrilis im elementebis mniSvnelobebi, romlebic pirvel striqonSi da pirvel svetSia ganlagebuli. </w:t>
      </w:r>
      <w:proofErr w:type="gramStart"/>
      <w:r>
        <w:rPr>
          <w:rFonts w:ascii="AcadNusx" w:hAnsi="AcadNusx"/>
          <w:lang w:val="en-US"/>
        </w:rPr>
        <w:t>miviRebT</w:t>
      </w:r>
      <w:proofErr w:type="gramEnd"/>
      <w:r>
        <w:rPr>
          <w:rFonts w:ascii="AcadNusx" w:hAnsi="AcadNusx"/>
          <w:lang w:val="en-US"/>
        </w:rPr>
        <w:t>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1, 1)=A[1, 1];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1, j)=max{T(1,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1), A[1, j]},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j</w:t>
      </w:r>
      <w:r>
        <w:rPr>
          <w:lang w:val="en-US"/>
        </w:rPr>
        <w:sym w:font="Symbol" w:char="F0B3"/>
      </w:r>
      <w:r>
        <w:rPr>
          <w:lang w:val="en-US"/>
        </w:rPr>
        <w:t>2;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i, 1)=max{T(i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1), A[i, 1]},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i</w:t>
      </w:r>
      <w:r>
        <w:rPr>
          <w:lang w:val="en-US"/>
        </w:rPr>
        <w:sym w:font="Symbol" w:char="F0B3"/>
      </w:r>
      <w:r>
        <w:rPr>
          <w:lang w:val="en-US"/>
        </w:rPr>
        <w:t>2.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es</w:t>
      </w:r>
      <w:proofErr w:type="gramEnd"/>
      <w:r>
        <w:rPr>
          <w:rFonts w:ascii="AcadNusx" w:hAnsi="AcadNusx"/>
          <w:lang w:val="en-US"/>
        </w:rPr>
        <w:t xml:space="preserve"> damokidebulebebi gamomdinareobs iqedan, rom am SemTxvevaSi A matricis CvenTvis saintereso nawili SemosazRvrulia am matricis mxolod pirveli striqonis an pirveli svetis elementebiT.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roca</w:t>
      </w:r>
      <w:proofErr w:type="gramEnd"/>
      <w:r>
        <w:rPr>
          <w:rFonts w:ascii="AcadNusx" w:hAnsi="AcadNusx"/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sym w:font="Symbol" w:char="F0A3"/>
      </w:r>
      <w:r>
        <w:rPr>
          <w:lang w:val="en-US"/>
        </w:rPr>
        <w:t>i</w:t>
      </w:r>
      <w:r>
        <w:rPr>
          <w:lang w:val="en-US"/>
        </w:rPr>
        <w:sym w:font="Symbol" w:char="F0A3"/>
      </w:r>
      <w:r>
        <w:rPr>
          <w:lang w:val="en-US"/>
        </w:rPr>
        <w:t>5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2</w:t>
      </w:r>
      <w:r>
        <w:rPr>
          <w:lang w:val="en-US"/>
        </w:rPr>
        <w:sym w:font="Symbol" w:char="F0A3"/>
      </w:r>
      <w:r>
        <w:rPr>
          <w:lang w:val="en-US"/>
        </w:rPr>
        <w:t>j</w:t>
      </w:r>
      <w:r>
        <w:rPr>
          <w:lang w:val="en-US"/>
        </w:rPr>
        <w:sym w:font="Symbol" w:char="F0A3"/>
      </w:r>
      <w:r>
        <w:rPr>
          <w:lang w:val="en-US"/>
        </w:rPr>
        <w:t>6</w:t>
      </w:r>
      <w:r>
        <w:rPr>
          <w:rFonts w:ascii="AcadNusx" w:hAnsi="AcadNusx"/>
          <w:lang w:val="en-US"/>
        </w:rPr>
        <w:t>, maSin am funqciisaTvis SegviZlia CavweroT Semdegi rekurentuli damokidebuleba: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i, j)=max{T(i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j), T(i,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1), A[i, 1]}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marTlac</w:t>
      </w:r>
      <w:proofErr w:type="gramEnd"/>
      <w:r>
        <w:rPr>
          <w:rFonts w:ascii="AcadNusx" w:hAnsi="AcadNusx"/>
          <w:lang w:val="en-US"/>
        </w:rPr>
        <w:t xml:space="preserve">, sidide </w:t>
      </w:r>
      <w:r>
        <w:rPr>
          <w:lang w:val="en-US"/>
        </w:rPr>
        <w:t>T(i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j)</w:t>
      </w:r>
      <w:r>
        <w:rPr>
          <w:rFonts w:ascii="AcadNusx" w:hAnsi="AcadNusx"/>
          <w:lang w:val="en-US"/>
        </w:rPr>
        <w:t xml:space="preserve"> Seesabameba maqsimalur elements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cxrilis im nawilSi, romelic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j</w:t>
      </w:r>
      <w:r>
        <w:rPr>
          <w:rFonts w:ascii="AcadNusx" w:hAnsi="AcadNusx"/>
          <w:lang w:val="en-US"/>
        </w:rPr>
        <w:t xml:space="preserve"> indeqsebis mniSvnelobebiT ganisazRvreba, xolo </w:t>
      </w:r>
      <w:r>
        <w:rPr>
          <w:lang w:val="en-US"/>
        </w:rPr>
        <w:t>T(i,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1)</w:t>
      </w:r>
      <w:r>
        <w:rPr>
          <w:rFonts w:ascii="AcadNusx" w:hAnsi="AcadNusx"/>
          <w:lang w:val="en-US"/>
        </w:rPr>
        <w:t xml:space="preserve"> ki - maqsimalur elements </w:t>
      </w:r>
      <w:r>
        <w:rPr>
          <w:lang w:val="en-US"/>
        </w:rPr>
        <w:t xml:space="preserve"> A</w:t>
      </w:r>
      <w:r>
        <w:rPr>
          <w:rFonts w:ascii="AcadNusx" w:hAnsi="AcadNusx"/>
          <w:lang w:val="en-US"/>
        </w:rPr>
        <w:t xml:space="preserve"> cxrilis im nawilSi, romelic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</w:t>
      </w:r>
      <w:r>
        <w:rPr>
          <w:rFonts w:ascii="AcadNusx" w:hAnsi="AcadNusx"/>
          <w:lang w:val="en-US"/>
        </w:rPr>
        <w:t xml:space="preserve"> indeqsebis mniSvnelobebiT ganisazRvreba. </w:t>
      </w:r>
      <w:proofErr w:type="gramStart"/>
      <w:r>
        <w:rPr>
          <w:rFonts w:ascii="AcadNusx" w:hAnsi="AcadNusx"/>
          <w:lang w:val="en-US"/>
        </w:rPr>
        <w:t>amitom</w:t>
      </w:r>
      <w:proofErr w:type="gramEnd"/>
      <w:r>
        <w:rPr>
          <w:rFonts w:ascii="AcadNusx" w:hAnsi="AcadNusx"/>
          <w:lang w:val="en-US"/>
        </w:rPr>
        <w:t xml:space="preserve">, es sidideebi iTvaliswinebs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matricis yvela elementis mniSvnelobas mis im nawilSi, romelic ganisazRvreba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j</w:t>
      </w:r>
      <w:r>
        <w:rPr>
          <w:rFonts w:ascii="AcadNusx" w:hAnsi="AcadNusx"/>
          <w:lang w:val="en-US"/>
        </w:rPr>
        <w:t xml:space="preserve"> indeqsebis mniSvnelobebiT erTi </w:t>
      </w:r>
      <w:r>
        <w:rPr>
          <w:lang w:val="en-US"/>
        </w:rPr>
        <w:t>A[i, j]</w:t>
      </w:r>
      <w:r>
        <w:rPr>
          <w:rFonts w:ascii="AcadNusx" w:hAnsi="AcadNusx"/>
          <w:lang w:val="en-US"/>
        </w:rPr>
        <w:t xml:space="preserve"> elementis gamoklebiT.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radganac</w:t>
      </w:r>
      <w:proofErr w:type="gramEnd"/>
      <w:r>
        <w:rPr>
          <w:rFonts w:ascii="AcadNusx" w:hAnsi="AcadNusx"/>
          <w:lang w:val="en-US"/>
        </w:rPr>
        <w:t xml:space="preserve"> </w:t>
      </w:r>
      <w:r>
        <w:rPr>
          <w:lang w:val="en-US"/>
        </w:rPr>
        <w:t>T</w:t>
      </w:r>
      <w:r>
        <w:rPr>
          <w:rFonts w:ascii="AcadNusx" w:hAnsi="AcadNusx"/>
          <w:lang w:val="en-US"/>
        </w:rPr>
        <w:t xml:space="preserve"> funqcias ori argumenti aqvs, amitom am rekurentuli damokidebulebebis sarealizaciod sakmarisia organzomilebiani (marTkuTxa) cxrili. </w:t>
      </w:r>
      <w:proofErr w:type="gramStart"/>
      <w:r>
        <w:rPr>
          <w:rFonts w:ascii="AcadNusx" w:hAnsi="AcadNusx"/>
          <w:lang w:val="en-US"/>
        </w:rPr>
        <w:t>mniSvnelovania</w:t>
      </w:r>
      <w:proofErr w:type="gramEnd"/>
      <w:r>
        <w:rPr>
          <w:rFonts w:ascii="AcadNusx" w:hAnsi="AcadNusx"/>
          <w:lang w:val="en-US"/>
        </w:rPr>
        <w:t xml:space="preserve"> aRiniSnos, rom Cven SegviZlia </w:t>
      </w:r>
      <w:r>
        <w:rPr>
          <w:lang w:val="en-US"/>
        </w:rPr>
        <w:t>T(i, j)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B[i, j]</w:t>
      </w:r>
      <w:r>
        <w:rPr>
          <w:rFonts w:ascii="AcadNusx" w:hAnsi="AcadNusx"/>
          <w:lang w:val="en-US"/>
        </w:rPr>
        <w:t xml:space="preserve"> sidideebi gavaigiveoT. </w:t>
      </w:r>
      <w:proofErr w:type="gramStart"/>
      <w:r>
        <w:rPr>
          <w:rFonts w:ascii="AcadNusx" w:hAnsi="AcadNusx"/>
          <w:lang w:val="en-US"/>
        </w:rPr>
        <w:t>maSin</w:t>
      </w:r>
      <w:proofErr w:type="gramEnd"/>
      <w:r>
        <w:rPr>
          <w:rFonts w:ascii="AcadNusx" w:hAnsi="AcadNusx"/>
          <w:lang w:val="en-US"/>
        </w:rPr>
        <w:t>, Sesabamisi algoriTmis fragmenti SeiZleba Semdegi saxiT Caiweros: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B[</w:t>
      </w:r>
      <w:proofErr w:type="gramEnd"/>
      <w:r>
        <w:rPr>
          <w:rFonts w:ascii="Times New Roman" w:hAnsi="Times New Roman"/>
        </w:rPr>
        <w:t>1, 1]:=A[1, 1]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j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6</w:t>
      </w:r>
      <w:r>
        <w:t>-mde</w:t>
      </w:r>
      <w:r>
        <w:tab/>
      </w:r>
      <w:r>
        <w:tab/>
      </w:r>
      <w:r>
        <w:tab/>
      </w:r>
      <w:r>
        <w:tab/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gramStart"/>
      <w:r>
        <w:rPr>
          <w:rFonts w:ascii="Times New Roman" w:hAnsi="Times New Roman"/>
        </w:rPr>
        <w:t>B[</w:t>
      </w:r>
      <w:proofErr w:type="gramEnd"/>
      <w:r>
        <w:rPr>
          <w:rFonts w:ascii="Times New Roman" w:hAnsi="Times New Roman"/>
        </w:rPr>
        <w:t>1, j]:= max(B[1, j</w:t>
      </w:r>
      <w:r>
        <w:t>_</w:t>
      </w:r>
      <w:r>
        <w:rPr>
          <w:rFonts w:ascii="Times New Roman" w:hAnsi="Times New Roman"/>
        </w:rPr>
        <w:t>1], A[1, j])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5</w:t>
      </w:r>
      <w:r>
        <w:t>-mde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t xml:space="preserve">     </w:t>
      </w:r>
      <w:proofErr w:type="gramStart"/>
      <w:r>
        <w:t>B[</w:t>
      </w:r>
      <w:proofErr w:type="gramEnd"/>
      <w:r>
        <w:t xml:space="preserve">i, 1]:= </w:t>
      </w:r>
      <w:r>
        <w:rPr>
          <w:lang w:val="en-US"/>
        </w:rPr>
        <w:t>max</w:t>
      </w:r>
      <w:r>
        <w:t>(B[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1, 1</w:t>
      </w:r>
      <w:r>
        <w:t>]</w:t>
      </w:r>
      <w:r>
        <w:rPr>
          <w:lang w:val="en-US"/>
        </w:rPr>
        <w:t>, A[i, 1]</w:t>
      </w:r>
      <w:r>
        <w:t>)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t>(2.6)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5</w:t>
      </w:r>
      <w:r>
        <w:t>-mde</w:t>
      </w:r>
    </w:p>
    <w:p w:rsidR="00A36A56" w:rsidRDefault="00A36A56">
      <w:pPr>
        <w:pStyle w:val="BodyText2"/>
        <w:ind w:firstLine="720"/>
      </w:pPr>
      <w:r>
        <w:rPr>
          <w:rFonts w:ascii="Times New Roman" w:hAnsi="Times New Roman"/>
        </w:rPr>
        <w:t xml:space="preserve">     </w:t>
      </w: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j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6</w:t>
      </w:r>
      <w:r>
        <w:t>-mde</w:t>
      </w:r>
      <w:r>
        <w:tab/>
      </w:r>
    </w:p>
    <w:p w:rsidR="00A36A56" w:rsidRDefault="00A36A56">
      <w:pPr>
        <w:ind w:firstLine="720"/>
        <w:jc w:val="both"/>
      </w:pPr>
      <w:r>
        <w:t xml:space="preserve">          </w:t>
      </w:r>
      <w:proofErr w:type="gramStart"/>
      <w:r>
        <w:t>B[</w:t>
      </w:r>
      <w:proofErr w:type="gramEnd"/>
      <w:r>
        <w:t xml:space="preserve">i, j]:= </w:t>
      </w:r>
      <w:r>
        <w:rPr>
          <w:lang w:val="en-US"/>
        </w:rPr>
        <w:t>max</w:t>
      </w:r>
      <w:r>
        <w:t>(B[</w:t>
      </w:r>
      <w:r>
        <w:rPr>
          <w:lang w:val="en-US"/>
        </w:rPr>
        <w:t>i,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</w:t>
      </w:r>
      <w:r>
        <w:t>]</w:t>
      </w:r>
      <w:r>
        <w:rPr>
          <w:lang w:val="en-US"/>
        </w:rPr>
        <w:t xml:space="preserve">, </w:t>
      </w:r>
      <w:r>
        <w:t>B[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</w:t>
      </w:r>
      <w:r>
        <w:t>])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t xml:space="preserve">          </w:t>
      </w:r>
      <w:proofErr w:type="gramStart"/>
      <w:r>
        <w:t>B[</w:t>
      </w:r>
      <w:proofErr w:type="gramEnd"/>
      <w:r>
        <w:t xml:space="preserve">i, j]:= </w:t>
      </w:r>
      <w:r>
        <w:rPr>
          <w:lang w:val="en-US"/>
        </w:rPr>
        <w:t>max</w:t>
      </w:r>
      <w:r>
        <w:t>(B[</w:t>
      </w:r>
      <w:r>
        <w:rPr>
          <w:lang w:val="en-US"/>
        </w:rPr>
        <w:t>i, j], A[i, j]</w:t>
      </w:r>
      <w:r>
        <w:t>)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t xml:space="preserve">     </w:t>
      </w: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i/>
          <w:sz w:val="18"/>
        </w:rP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Mtavr" w:hAnsi="AcadMtavr"/>
          <w:b/>
          <w:sz w:val="28"/>
          <w:lang w:val="en-US"/>
        </w:rPr>
      </w:pPr>
      <w:r>
        <w:rPr>
          <w:rFonts w:ascii="AcadMtavr" w:hAnsi="AcadMtavr"/>
          <w:b/>
          <w:sz w:val="28"/>
          <w:lang w:val="en-US"/>
        </w:rPr>
        <w:t xml:space="preserve">$6. </w:t>
      </w:r>
      <w:proofErr w:type="gramStart"/>
      <w:r>
        <w:rPr>
          <w:rFonts w:ascii="AcadMtavr" w:hAnsi="AcadMtavr"/>
          <w:b/>
          <w:sz w:val="28"/>
          <w:lang w:val="en-US"/>
        </w:rPr>
        <w:t>cxrilis</w:t>
      </w:r>
      <w:proofErr w:type="gramEnd"/>
      <w:r>
        <w:rPr>
          <w:rFonts w:ascii="AcadMtavr" w:hAnsi="AcadMtavr"/>
          <w:b/>
          <w:sz w:val="28"/>
          <w:lang w:val="en-US"/>
        </w:rPr>
        <w:t xml:space="preserve"> elementebis gamoTvlis meTodi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09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imis</w:t>
      </w:r>
      <w:proofErr w:type="gramEnd"/>
      <w:r>
        <w:rPr>
          <w:rFonts w:ascii="AcadNusx" w:hAnsi="AcadNusx"/>
          <w:lang w:val="en-US"/>
        </w:rPr>
        <w:t xml:space="preserve"> Semdeg, rac amocana qveamocanebzea dayvanili da gansazRvrulia am dayvanis Sesabamisi rekurentuli damokidebulebebi, saWiroa ganisazRvros cxrilis elementebis gamoTvlis metnaklebad racionaluri meTodi.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b/>
          <w:sz w:val="26"/>
          <w:lang w:val="en-US"/>
        </w:rPr>
      </w:pPr>
      <w:r>
        <w:rPr>
          <w:rFonts w:ascii="AcadNusx" w:hAnsi="AcadNusx"/>
          <w:b/>
          <w:sz w:val="26"/>
          <w:lang w:val="en-US"/>
        </w:rPr>
        <w:t xml:space="preserve">6.1. </w:t>
      </w:r>
      <w:proofErr w:type="gramStart"/>
      <w:r>
        <w:rPr>
          <w:rFonts w:ascii="AcadNusx" w:hAnsi="AcadNusx"/>
          <w:b/>
          <w:sz w:val="26"/>
          <w:lang w:val="en-US"/>
        </w:rPr>
        <w:t>erTganzomilebiani</w:t>
      </w:r>
      <w:proofErr w:type="gramEnd"/>
      <w:r>
        <w:rPr>
          <w:rFonts w:ascii="AcadNusx" w:hAnsi="AcadNusx"/>
          <w:b/>
          <w:sz w:val="26"/>
          <w:lang w:val="en-US"/>
        </w:rPr>
        <w:t xml:space="preserve"> cxrilis elementebis gamoTvla</w:t>
      </w:r>
    </w:p>
    <w:p w:rsidR="00A36A56" w:rsidRDefault="00A36A56">
      <w:pPr>
        <w:jc w:val="center"/>
        <w:rPr>
          <w:rFonts w:ascii="AcadNusx" w:hAnsi="AcadNusx"/>
          <w:b/>
          <w:lang w:val="en-US"/>
        </w:rPr>
      </w:pPr>
    </w:p>
    <w:p w:rsidR="00A36A56" w:rsidRDefault="00A36A56">
      <w:pPr>
        <w:pStyle w:val="Heading1"/>
        <w:rPr>
          <w:b w:val="0"/>
        </w:rPr>
      </w:pPr>
      <w:r>
        <w:rPr>
          <w:b w:val="0"/>
        </w:rPr>
        <w:tab/>
        <w:t>Cveulebriv, erTganzomilebiani cxrilisaTvis aseT meTods warmoadgens misi elementebis mimdevrobiTi gamoTvla, dawyebuli pirvelidan.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 xml:space="preserve">. </w:t>
      </w:r>
      <w:proofErr w:type="gramStart"/>
      <w:r>
        <w:rPr>
          <w:rFonts w:ascii="AcadNusx" w:hAnsi="AcadNusx"/>
          <w:lang w:val="en-US"/>
        </w:rPr>
        <w:t>gansazRvreT</w:t>
      </w:r>
      <w:proofErr w:type="gramEnd"/>
      <w:r>
        <w:rPr>
          <w:rFonts w:ascii="AcadNusx" w:hAnsi="AcadNusx"/>
          <w:lang w:val="en-US"/>
        </w:rPr>
        <w:t>, ramdeni gansxvavebuli gziT SeiZleba kibis me-10 safexurze moxvedra, Tu erT bijze SesaZlebelia momdevno an erTis gamotovebiT mdebare safexurze asvla.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lastRenderedPageBreak/>
        <w:t>vTqvaT</w:t>
      </w:r>
      <w:proofErr w:type="gramEnd"/>
      <w:r>
        <w:rPr>
          <w:rFonts w:ascii="AcadNusx" w:hAnsi="AcadNusx"/>
          <w:lang w:val="en-US"/>
        </w:rPr>
        <w:t xml:space="preserve">, </w:t>
      </w:r>
      <w:r>
        <w:rPr>
          <w:lang w:val="en-US"/>
        </w:rPr>
        <w:t>K(10)</w:t>
      </w:r>
      <w:r>
        <w:rPr>
          <w:rFonts w:ascii="AcadNusx" w:hAnsi="AcadNusx"/>
          <w:lang w:val="en-US"/>
        </w:rPr>
        <w:t xml:space="preserve"> kibis me-10 safexurze mosaxvedrad saWiro gzaTa raodenobis povnis amocanaa. </w:t>
      </w:r>
      <w:proofErr w:type="gramStart"/>
      <w:r>
        <w:rPr>
          <w:rFonts w:ascii="AcadNusx" w:hAnsi="AcadNusx"/>
          <w:lang w:val="en-US"/>
        </w:rPr>
        <w:t>ganvsazRvroT</w:t>
      </w:r>
      <w:proofErr w:type="gramEnd"/>
      <w:r>
        <w:rPr>
          <w:rFonts w:ascii="AcadNusx" w:hAnsi="AcadNusx"/>
          <w:lang w:val="en-US"/>
        </w:rPr>
        <w:t xml:space="preserve"> Cveni amocanis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 xml:space="preserve">-uri qveamocana, rogorc 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>-ur safexurze mosaxvedrad saWiro gzaTa raodenobis povnis amocana.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rFonts w:ascii="AcadNusx" w:hAnsi="AcadNusx"/>
          <w:lang w:val="en-US"/>
        </w:rPr>
        <w:t>amocanis</w:t>
      </w:r>
      <w:proofErr w:type="gramEnd"/>
      <w:r>
        <w:rPr>
          <w:rFonts w:ascii="AcadNusx" w:hAnsi="AcadNusx"/>
          <w:lang w:val="en-US"/>
        </w:rPr>
        <w:t xml:space="preserve"> pirobidan gamomdinare, me-10 safexurze moxvedra SesaZlebelia uSualod me-8 da me-9 safexurebidan. </w:t>
      </w:r>
      <w:proofErr w:type="gramStart"/>
      <w:r>
        <w:rPr>
          <w:rFonts w:ascii="AcadNusx" w:hAnsi="AcadNusx"/>
          <w:lang w:val="en-US"/>
        </w:rPr>
        <w:t>amitom</w:t>
      </w:r>
      <w:proofErr w:type="gramEnd"/>
      <w:r>
        <w:rPr>
          <w:rFonts w:ascii="AcadNusx" w:hAnsi="AcadNusx"/>
          <w:lang w:val="en-US"/>
        </w:rPr>
        <w:t xml:space="preserve">, Tu Cven viciT me-8 da me-9 safexurebze mosaxvedrad saWiro gzaTa  </w:t>
      </w:r>
      <w:r>
        <w:rPr>
          <w:lang w:val="en-US"/>
        </w:rPr>
        <w:t>K(8)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K(9)</w:t>
      </w:r>
      <w:r>
        <w:rPr>
          <w:rFonts w:ascii="AcadNusx" w:hAnsi="AcadNusx"/>
          <w:lang w:val="en-US"/>
        </w:rPr>
        <w:t xml:space="preserve"> raodenobebi, maSin me-10 safexurze mosaxvedrad saWiro gzaTa raodenoba Semdegnairad ganisazRvreba: </w:t>
      </w:r>
      <w:r>
        <w:rPr>
          <w:lang w:val="en-US"/>
        </w:rPr>
        <w:t>K(10)=K(8)+K(9).</w:t>
      </w:r>
    </w:p>
    <w:p w:rsidR="00A36A56" w:rsidRDefault="00A36A56">
      <w:pPr>
        <w:pStyle w:val="BodyTextIndent"/>
      </w:pPr>
      <w:proofErr w:type="gramStart"/>
      <w:r>
        <w:t>aseTi</w:t>
      </w:r>
      <w:proofErr w:type="gramEnd"/>
      <w:r>
        <w:t xml:space="preserve"> damokidebuleba miiReba imitom, rom me-8 safexurze mosaxvedrad saWiro  nebismieri gza me-9 safexurze gadabijebis Sedegad me-10 safexurze mosaxvedrad saWiro gzad gardaiqmneba. </w:t>
      </w:r>
      <w:proofErr w:type="gramStart"/>
      <w:r>
        <w:t>aseve</w:t>
      </w:r>
      <w:proofErr w:type="gramEnd"/>
      <w:r>
        <w:t xml:space="preserve">, me-9 safexurze mosaxvedrad saWiro nebismieri gza me-9dan me-10 safexurze asvliT me-10 safexurze mosaxvedrad saWiro gzad gardaiqmneba. </w:t>
      </w:r>
      <w:proofErr w:type="gramStart"/>
      <w:r>
        <w:t>garda</w:t>
      </w:r>
      <w:proofErr w:type="gramEnd"/>
      <w:r>
        <w:t xml:space="preserve"> amisa, yvela es gza gansxvavebulia.</w:t>
      </w:r>
    </w:p>
    <w:p w:rsidR="00A36A56" w:rsidRDefault="00A36A56">
      <w:pPr>
        <w:pStyle w:val="BodyTextIndent"/>
      </w:pPr>
      <w:proofErr w:type="gramStart"/>
      <w:r>
        <w:t>analogiuri</w:t>
      </w:r>
      <w:proofErr w:type="gramEnd"/>
      <w:r>
        <w:t xml:space="preserve"> damokidebuleba samarTliania nebismieri </w:t>
      </w:r>
      <w:r>
        <w:rPr>
          <w:rFonts w:ascii="Times New Roman" w:hAnsi="Times New Roman"/>
        </w:rPr>
        <w:t>i</w:t>
      </w:r>
      <w:r>
        <w:t>-uri safexurisaTvis, dawyebuli mesamedan:</w:t>
      </w:r>
    </w:p>
    <w:p w:rsidR="00A36A56" w:rsidRDefault="00A36A56">
      <w:pPr>
        <w:pStyle w:val="BodyTextIndent"/>
      </w:pPr>
    </w:p>
    <w:p w:rsidR="00A36A56" w:rsidRDefault="00A36A56">
      <w:pPr>
        <w:pStyle w:val="BodyTextIndent"/>
        <w:ind w:firstLine="0"/>
        <w:jc w:val="center"/>
      </w:pPr>
      <w:proofErr w:type="gramStart"/>
      <w:r>
        <w:rPr>
          <w:rFonts w:ascii="Times New Roman" w:hAnsi="Times New Roman"/>
        </w:rPr>
        <w:t>K(</w:t>
      </w:r>
      <w:proofErr w:type="gramEnd"/>
      <w:r>
        <w:rPr>
          <w:rFonts w:ascii="Times New Roman" w:hAnsi="Times New Roman"/>
        </w:rPr>
        <w:t>i)=K(i</w:t>
      </w:r>
      <w:r>
        <w:t>_</w:t>
      </w:r>
      <w:r>
        <w:rPr>
          <w:rFonts w:ascii="Times New Roman" w:hAnsi="Times New Roman"/>
        </w:rPr>
        <w:t>2)+K(i</w:t>
      </w:r>
      <w:r>
        <w:t>_</w:t>
      </w:r>
      <w:r>
        <w:rPr>
          <w:rFonts w:ascii="Times New Roman" w:hAnsi="Times New Roman"/>
        </w:rPr>
        <w:t>1)</w:t>
      </w:r>
    </w:p>
    <w:p w:rsidR="00A36A56" w:rsidRDefault="00A36A56">
      <w:pPr>
        <w:ind w:firstLine="709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09"/>
        <w:jc w:val="both"/>
        <w:rPr>
          <w:lang w:val="en-US"/>
        </w:rPr>
      </w:pPr>
      <w:proofErr w:type="gramStart"/>
      <w:r>
        <w:rPr>
          <w:rFonts w:ascii="AcadNusx" w:hAnsi="AcadNusx"/>
          <w:lang w:val="en-US"/>
        </w:rPr>
        <w:t>dasadgeni</w:t>
      </w:r>
      <w:proofErr w:type="gramEnd"/>
      <w:r>
        <w:rPr>
          <w:rFonts w:ascii="AcadNusx" w:hAnsi="AcadNusx"/>
          <w:lang w:val="en-US"/>
        </w:rPr>
        <w:t xml:space="preserve"> darCa </w:t>
      </w:r>
      <w:r>
        <w:rPr>
          <w:lang w:val="en-US"/>
        </w:rPr>
        <w:t>K(1)</w:t>
      </w:r>
      <w:r>
        <w:rPr>
          <w:rFonts w:ascii="AcadNusx" w:hAnsi="AcadNusx"/>
          <w:lang w:val="en-US"/>
        </w:rPr>
        <w:t xml:space="preserve">-is da </w:t>
      </w:r>
      <w:r>
        <w:rPr>
          <w:lang w:val="en-US"/>
        </w:rPr>
        <w:t>K(2)</w:t>
      </w:r>
      <w:r>
        <w:rPr>
          <w:rFonts w:ascii="AcadNusx" w:hAnsi="AcadNusx"/>
          <w:lang w:val="en-US"/>
        </w:rPr>
        <w:t xml:space="preserve">-is mniSvnelobebi, romlebic tolia: </w:t>
      </w:r>
      <w:r>
        <w:rPr>
          <w:lang w:val="en-US"/>
        </w:rPr>
        <w:t>K(1)=1, K(2)=2.</w:t>
      </w:r>
    </w:p>
    <w:p w:rsidR="00A36A56" w:rsidRDefault="00A36A56">
      <w:pPr>
        <w:pStyle w:val="BodyTextIndent3"/>
      </w:pPr>
      <w:proofErr w:type="gramStart"/>
      <w:r>
        <w:t>aqedan</w:t>
      </w:r>
      <w:proofErr w:type="gramEnd"/>
      <w:r>
        <w:t xml:space="preserve"> gamomdinare, amocanis amosaxsnelad sakmarisia 10 elementiani erTganzomilebiani cxrili, romlisTvisac saWiroa misi elementebis mimdevrobiT gamoTvla zemoT motanili rekurentuli damokidebulebebis Sesabamisad:</w:t>
      </w:r>
    </w:p>
    <w:p w:rsidR="00A36A56" w:rsidRDefault="00A36A56">
      <w:pPr>
        <w:pStyle w:val="BodyTextIndent3"/>
        <w:ind w:firstLine="0"/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K[</w:t>
      </w:r>
      <w:proofErr w:type="gramEnd"/>
      <w:r>
        <w:rPr>
          <w:rFonts w:ascii="Times New Roman" w:hAnsi="Times New Roman"/>
        </w:rPr>
        <w:t>1]:=1</w:t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K[</w:t>
      </w:r>
      <w:proofErr w:type="gramEnd"/>
      <w:r>
        <w:rPr>
          <w:rFonts w:ascii="Times New Roman" w:hAnsi="Times New Roman"/>
        </w:rPr>
        <w:t>2]:=2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>-saTvis 3-dan 10-mde</w:t>
      </w:r>
      <w:r>
        <w:tab/>
      </w:r>
      <w:r>
        <w:tab/>
      </w:r>
      <w:r>
        <w:tab/>
      </w:r>
      <w:r>
        <w:tab/>
        <w:t>(2.7)</w:t>
      </w:r>
    </w:p>
    <w:p w:rsidR="00A36A56" w:rsidRDefault="00A36A56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   K[i]:=</w:t>
      </w:r>
      <w:proofErr w:type="gramStart"/>
      <w:r>
        <w:rPr>
          <w:rFonts w:ascii="Times New Roman" w:hAnsi="Times New Roman"/>
        </w:rPr>
        <w:t>K[</w:t>
      </w:r>
      <w:proofErr w:type="gramEnd"/>
      <w:r>
        <w:rPr>
          <w:rFonts w:ascii="Times New Roman" w:hAnsi="Times New Roman"/>
        </w:rPr>
        <w:t>i</w:t>
      </w:r>
      <w:r>
        <w:t>_</w:t>
      </w:r>
      <w:r>
        <w:rPr>
          <w:rFonts w:ascii="Times New Roman" w:hAnsi="Times New Roman"/>
        </w:rPr>
        <w:t>1]+K[i</w:t>
      </w:r>
      <w:r>
        <w:t>_2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b/>
          <w:sz w:val="26"/>
          <w:lang w:val="en-US"/>
        </w:rPr>
      </w:pPr>
      <w:r>
        <w:rPr>
          <w:rFonts w:ascii="AcadNusx" w:hAnsi="AcadNusx"/>
          <w:b/>
          <w:sz w:val="26"/>
          <w:lang w:val="en-US"/>
        </w:rPr>
        <w:t xml:space="preserve">6.2. </w:t>
      </w:r>
      <w:proofErr w:type="gramStart"/>
      <w:r>
        <w:rPr>
          <w:rFonts w:ascii="AcadNusx" w:hAnsi="AcadNusx"/>
          <w:b/>
          <w:sz w:val="26"/>
          <w:lang w:val="en-US"/>
        </w:rPr>
        <w:t>organzomilebiani</w:t>
      </w:r>
      <w:proofErr w:type="gramEnd"/>
      <w:r>
        <w:rPr>
          <w:rFonts w:ascii="AcadNusx" w:hAnsi="AcadNusx"/>
          <w:b/>
          <w:sz w:val="26"/>
          <w:lang w:val="en-US"/>
        </w:rPr>
        <w:t xml:space="preserve"> cxrilis elementebis gamoTvla</w:t>
      </w:r>
    </w:p>
    <w:p w:rsidR="00A36A56" w:rsidRDefault="00A36A56">
      <w:pPr>
        <w:jc w:val="center"/>
        <w:rPr>
          <w:rFonts w:ascii="AcadNusx" w:hAnsi="AcadNusx"/>
          <w:b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spacing w:val="40"/>
          <w:lang w:val="en-US"/>
        </w:rPr>
        <w:t>magaliT</w:t>
      </w:r>
      <w:r>
        <w:rPr>
          <w:rFonts w:ascii="AcadNusx" w:hAnsi="AcadNusx"/>
          <w:lang w:val="en-US"/>
        </w:rPr>
        <w:t>i</w:t>
      </w:r>
      <w:proofErr w:type="gramEnd"/>
      <w:r>
        <w:rPr>
          <w:rFonts w:ascii="AcadNusx" w:hAnsi="AcadNusx"/>
          <w:lang w:val="en-US"/>
        </w:rPr>
        <w:t>.</w:t>
      </w:r>
      <w:r>
        <w:rPr>
          <w:rFonts w:ascii="AcadNusx" w:hAnsi="AcadNusx"/>
        </w:rPr>
        <w:t xml:space="preserve"> </w:t>
      </w:r>
      <w:r>
        <w:t>NXM</w:t>
      </w:r>
      <w:r>
        <w:rPr>
          <w:rFonts w:ascii="AcadNusx" w:hAnsi="AcadNusx"/>
        </w:rPr>
        <w:t xml:space="preserve"> zomis cxrilSi, romlis elementebi mxolod 0-ebi da 1-ebia, vipovoT maqsimaluri zomis iseTi kvadratuli bloki, romelic mxolod erTianebisagan Sedgeba. </w:t>
      </w:r>
      <w:proofErr w:type="gramStart"/>
      <w:r>
        <w:rPr>
          <w:rFonts w:ascii="AcadNusx" w:hAnsi="AcadNusx"/>
        </w:rPr>
        <w:t>blokSi</w:t>
      </w:r>
      <w:proofErr w:type="gramEnd"/>
      <w:r>
        <w:rPr>
          <w:rFonts w:ascii="AcadNusx" w:hAnsi="AcadNusx"/>
        </w:rPr>
        <w:t xml:space="preserve"> igulisxmeba cxrilis mezobeli (mimdevrobiT ganlagebuli) striqonebisa da svetebis elementTa simravle. </w:t>
      </w:r>
      <w:proofErr w:type="gramStart"/>
      <w:r>
        <w:rPr>
          <w:rFonts w:ascii="AcadNusx" w:hAnsi="AcadNusx"/>
          <w:lang w:val="en-US"/>
        </w:rPr>
        <w:t>cxrilis</w:t>
      </w:r>
      <w:proofErr w:type="gramEnd"/>
      <w:r>
        <w:rPr>
          <w:rFonts w:ascii="AcadNusx" w:hAnsi="AcadNusx"/>
          <w:lang w:val="en-US"/>
        </w:rPr>
        <w:t xml:space="preserve"> CvenTvis saintereso nawili gamoyofilia.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5"/>
        <w:gridCol w:w="255"/>
        <w:gridCol w:w="255"/>
        <w:gridCol w:w="255"/>
        <w:gridCol w:w="255"/>
        <w:gridCol w:w="255"/>
      </w:tblGrid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" w:type="dxa"/>
            <w:tcBorders>
              <w:lef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left w:val="single" w:sz="4" w:space="0" w:color="auto"/>
              <w:bottom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" w:type="dxa"/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Indent"/>
      </w:pPr>
      <w:proofErr w:type="gramStart"/>
      <w:r>
        <w:t>nebismieri</w:t>
      </w:r>
      <w:proofErr w:type="gramEnd"/>
      <w:r>
        <w:t xml:space="preserve"> kvadratuli blokis mdebareoba SeiZleba gansazRvruli iqnas misi zomiT da erT-erTi kuTxis poziciiT.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rPr>
          <w:rFonts w:ascii="AcadNusx" w:hAnsi="AcadNusx"/>
          <w:lang w:val="en-US"/>
        </w:rPr>
        <w:t xml:space="preserve">SemovitanoT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i, j) </w:t>
      </w:r>
      <w:r>
        <w:rPr>
          <w:rFonts w:ascii="AcadNusx" w:hAnsi="AcadNusx"/>
          <w:lang w:val="en-US"/>
        </w:rPr>
        <w:t xml:space="preserve">funqcia. </w:t>
      </w:r>
      <w:proofErr w:type="gramStart"/>
      <w:r>
        <w:rPr>
          <w:rFonts w:ascii="AcadNusx" w:hAnsi="AcadNusx"/>
          <w:lang w:val="en-US"/>
        </w:rPr>
        <w:t>davuSvaT</w:t>
      </w:r>
      <w:proofErr w:type="gramEnd"/>
      <w:r>
        <w:rPr>
          <w:rFonts w:ascii="AcadNusx" w:hAnsi="AcadNusx"/>
          <w:lang w:val="en-US"/>
        </w:rPr>
        <w:t xml:space="preserve">, rom misi mniSvneloba Seesabameba mxolod erTianebis Semcveli maqsimaluri kvadratuli blokis zomas, romlis marjvena qveda kuTxec </w:t>
      </w:r>
      <w:r>
        <w:rPr>
          <w:lang w:val="en-US"/>
        </w:rPr>
        <w:t>(i, j)</w:t>
      </w:r>
      <w:r>
        <w:rPr>
          <w:rFonts w:ascii="AcadNusx" w:hAnsi="AcadNusx"/>
          <w:lang w:val="en-US"/>
        </w:rPr>
        <w:t xml:space="preserve"> poziciaSi mdebareobs.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i, j)</w:t>
      </w:r>
      <w:r>
        <w:rPr>
          <w:rFonts w:ascii="AcadNusx" w:hAnsi="AcadNusx"/>
          <w:lang w:val="en-US"/>
        </w:rPr>
        <w:t xml:space="preserve"> funqcia </w:t>
      </w:r>
      <w:r>
        <w:rPr>
          <w:lang w:val="en-US"/>
        </w:rPr>
        <w:t>B[i, j]</w:t>
      </w:r>
      <w:r>
        <w:rPr>
          <w:rFonts w:ascii="AcadNusx" w:hAnsi="AcadNusx"/>
          <w:lang w:val="en-US"/>
        </w:rPr>
        <w:t xml:space="preserve"> cxrilis elements gamoiTvlis. </w:t>
      </w:r>
      <w:proofErr w:type="gramStart"/>
      <w:r>
        <w:rPr>
          <w:rFonts w:ascii="AcadNusx" w:hAnsi="AcadNusx"/>
          <w:lang w:val="en-US"/>
        </w:rPr>
        <w:t>zemoT</w:t>
      </w:r>
      <w:proofErr w:type="gramEnd"/>
      <w:r>
        <w:rPr>
          <w:rFonts w:ascii="AcadNusx" w:hAnsi="AcadNusx"/>
          <w:lang w:val="en-US"/>
        </w:rPr>
        <w:t xml:space="preserve"> motanili cxrilisaTvis </w:t>
      </w:r>
      <w:r>
        <w:rPr>
          <w:lang w:val="en-US"/>
        </w:rPr>
        <w:t>T(i, j)</w:t>
      </w:r>
      <w:r>
        <w:rPr>
          <w:rFonts w:ascii="AcadNusx" w:hAnsi="AcadNusx"/>
          <w:lang w:val="en-US"/>
        </w:rPr>
        <w:t xml:space="preserve"> funqciis mniSvnelobebs eqneba saxe: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567"/>
        <w:gridCol w:w="567"/>
        <w:gridCol w:w="567"/>
        <w:gridCol w:w="567"/>
        <w:gridCol w:w="567"/>
        <w:gridCol w:w="567"/>
      </w:tblGrid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i\j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" w:type="dxa"/>
            <w:tcBorders>
              <w:top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" w:type="dxa"/>
            <w:tcBorders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" w:type="dxa"/>
            <w:tcBorders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" w:type="dxa"/>
            <w:tcBorders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" w:type="dxa"/>
            <w:tcBorders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</w:tcPr>
          <w:p w:rsidR="00A36A56" w:rsidRDefault="00A36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pStyle w:val="BodyTextIndent3"/>
        <w:ind w:firstLine="720"/>
        <w:rPr>
          <w:rFonts w:ascii="Times New Roman" w:hAnsi="Times New Roman"/>
        </w:rPr>
      </w:pPr>
      <w:proofErr w:type="gramStart"/>
      <w:r>
        <w:t>amgvarad</w:t>
      </w:r>
      <w:proofErr w:type="gramEnd"/>
      <w:r>
        <w:t xml:space="preserve">, Cveni amocana dayvanili iqna </w:t>
      </w:r>
      <w:r>
        <w:rPr>
          <w:rFonts w:ascii="Times New Roman" w:hAnsi="Times New Roman"/>
        </w:rPr>
        <w:t>T(i, j)</w:t>
      </w:r>
      <w:r>
        <w:t xml:space="preserve"> funqciis maqsimaluri mniSvnelobis gamoTvlaze </w:t>
      </w:r>
      <w:r>
        <w:rPr>
          <w:rFonts w:ascii="Times New Roman" w:hAnsi="Times New Roman"/>
        </w:rPr>
        <w:t>i</w:t>
      </w:r>
      <w:r>
        <w:t xml:space="preserve"> da </w:t>
      </w:r>
      <w:r>
        <w:rPr>
          <w:rFonts w:ascii="Times New Roman" w:hAnsi="Times New Roman"/>
        </w:rPr>
        <w:t>j</w:t>
      </w:r>
      <w:r>
        <w:t xml:space="preserve"> parametrebis yvela SesaZlo mniSvnelobisaTvis. </w:t>
      </w:r>
      <w:proofErr w:type="gramStart"/>
      <w:r>
        <w:t>am</w:t>
      </w:r>
      <w:proofErr w:type="gramEnd"/>
      <w:r>
        <w:t xml:space="preserve"> funqcias SeiZleba SevusabamoT cxrili zomiT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sym w:font="Symbol" w:char="F0D7"/>
      </w:r>
      <w:r>
        <w:rPr>
          <w:rFonts w:ascii="Times New Roman" w:hAnsi="Times New Roman"/>
        </w:rPr>
        <w:t>M.</w:t>
      </w:r>
    </w:p>
    <w:p w:rsidR="00A36A56" w:rsidRDefault="00A36A56">
      <w:pPr>
        <w:pStyle w:val="BodyTextIndent3"/>
        <w:ind w:firstLine="720"/>
      </w:pPr>
      <w:r>
        <w:lastRenderedPageBreak/>
        <w:t xml:space="preserve">Tavidan ganvsazRvroT B cxrilis im elementTa mniSvnelobebi, romlebic pirvel striqonSi da pirvel svetSia ganlagebuli. </w:t>
      </w:r>
      <w:proofErr w:type="gramStart"/>
      <w:r>
        <w:t>miviRebT</w:t>
      </w:r>
      <w:proofErr w:type="gramEnd"/>
      <w:r>
        <w:t>:</w:t>
      </w:r>
    </w:p>
    <w:p w:rsidR="00A36A56" w:rsidRDefault="00A36A56">
      <w:pPr>
        <w:pStyle w:val="BodyTextIndent3"/>
        <w:ind w:firstLine="720"/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1, 1]=A[1, 1];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1, j]=A[1, j],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j</w:t>
      </w:r>
      <w:r>
        <w:rPr>
          <w:lang w:val="en-US"/>
        </w:rPr>
        <w:sym w:font="Symbol" w:char="F0B3"/>
      </w:r>
      <w:r>
        <w:rPr>
          <w:lang w:val="en-US"/>
        </w:rPr>
        <w:t>2;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i, 1]=A[i, 1],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i</w:t>
      </w:r>
      <w:r>
        <w:rPr>
          <w:lang w:val="en-US"/>
        </w:rPr>
        <w:sym w:font="Symbol" w:char="F0B3"/>
      </w:r>
      <w:r>
        <w:rPr>
          <w:lang w:val="en-US"/>
        </w:rPr>
        <w:t>2.</w:t>
      </w:r>
    </w:p>
    <w:p w:rsidR="00A36A56" w:rsidRDefault="00A36A56">
      <w:pPr>
        <w:ind w:firstLine="720"/>
        <w:jc w:val="both"/>
        <w:rPr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es</w:t>
      </w:r>
      <w:proofErr w:type="gramEnd"/>
      <w:r>
        <w:rPr>
          <w:rFonts w:ascii="AcadNusx" w:hAnsi="AcadNusx"/>
          <w:lang w:val="en-US"/>
        </w:rPr>
        <w:t xml:space="preserve"> damokidebulebebi gamomdinareobs iqedan, rom am SemTxvevebSi </w:t>
      </w:r>
      <w:r>
        <w:rPr>
          <w:lang w:val="en-US"/>
        </w:rPr>
        <w:t>A</w:t>
      </w:r>
      <w:r>
        <w:rPr>
          <w:rFonts w:ascii="AcadNusx" w:hAnsi="AcadNusx"/>
          <w:lang w:val="en-US"/>
        </w:rPr>
        <w:t xml:space="preserve"> matricis ganxiluli nawili mis mxolod erT elements Seicavs.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roca</w:t>
      </w:r>
      <w:proofErr w:type="gramEnd"/>
      <w:r>
        <w:rPr>
          <w:rFonts w:ascii="AcadNusx" w:hAnsi="AcadNusx"/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sym w:font="Symbol" w:char="F0A3"/>
      </w:r>
      <w:r>
        <w:rPr>
          <w:lang w:val="en-US"/>
        </w:rPr>
        <w:t>i</w:t>
      </w:r>
      <w:r>
        <w:rPr>
          <w:lang w:val="en-US"/>
        </w:rPr>
        <w:sym w:font="Symbol" w:char="F0A3"/>
      </w:r>
      <w:r>
        <w:rPr>
          <w:lang w:val="en-US"/>
        </w:rPr>
        <w:t>N</w:t>
      </w:r>
      <w:r>
        <w:rPr>
          <w:rFonts w:ascii="AcadNusx" w:hAnsi="AcadNusx"/>
          <w:lang w:val="en-US"/>
        </w:rPr>
        <w:t xml:space="preserve"> da </w:t>
      </w:r>
      <w:r>
        <w:rPr>
          <w:lang w:val="en-US"/>
        </w:rPr>
        <w:t>2</w:t>
      </w:r>
      <w:r>
        <w:rPr>
          <w:lang w:val="en-US"/>
        </w:rPr>
        <w:sym w:font="Symbol" w:char="F0A3"/>
      </w:r>
      <w:r>
        <w:rPr>
          <w:lang w:val="en-US"/>
        </w:rPr>
        <w:t>j</w:t>
      </w:r>
      <w:r>
        <w:rPr>
          <w:lang w:val="en-US"/>
        </w:rPr>
        <w:sym w:font="Symbol" w:char="F0A3"/>
      </w:r>
      <w:r>
        <w:rPr>
          <w:lang w:val="en-US"/>
        </w:rPr>
        <w:t>M</w:t>
      </w:r>
      <w:r>
        <w:rPr>
          <w:rFonts w:ascii="AcadNusx" w:hAnsi="AcadNusx"/>
          <w:lang w:val="en-US"/>
        </w:rPr>
        <w:t>, maSin am funqciisaTvis SegviZlia CavweroT Semdegi rekurentuli damokidebulebebi: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i, j]=0,</w:t>
      </w:r>
      <w:r>
        <w:rPr>
          <w:rFonts w:ascii="AcadNusx" w:hAnsi="AcadNusx"/>
          <w:lang w:val="en-US"/>
        </w:rPr>
        <w:t xml:space="preserve"> Tu </w:t>
      </w:r>
      <w:r>
        <w:rPr>
          <w:lang w:val="en-US"/>
        </w:rPr>
        <w:t>A[i, j]=0</w:t>
      </w:r>
    </w:p>
    <w:p w:rsidR="00A36A56" w:rsidRDefault="00A36A56">
      <w:pPr>
        <w:jc w:val="both"/>
        <w:rPr>
          <w:rFonts w:ascii="AcadNusx" w:hAnsi="AcadNusx"/>
          <w:lang w:val="en-US"/>
        </w:rPr>
      </w:pPr>
      <w:proofErr w:type="gramStart"/>
      <w:r>
        <w:rPr>
          <w:rFonts w:ascii="AcadNusx" w:hAnsi="AcadNusx"/>
          <w:lang w:val="en-US"/>
        </w:rPr>
        <w:t>da</w:t>
      </w:r>
      <w:proofErr w:type="gramEnd"/>
    </w:p>
    <w:p w:rsidR="00A36A56" w:rsidRDefault="00A36A56">
      <w:pPr>
        <w:jc w:val="both"/>
        <w:rPr>
          <w:lang w:val="en-US"/>
        </w:rPr>
      </w:pPr>
      <w:r>
        <w:rPr>
          <w:rFonts w:ascii="AcadNusx" w:hAnsi="AcadNusx"/>
          <w:lang w:val="en-US"/>
        </w:rPr>
        <w:tab/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i, j]=min{B[i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j], B[i,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1], B[i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1]}+1,</w:t>
      </w:r>
      <w:r>
        <w:rPr>
          <w:rFonts w:ascii="AcadNusx" w:hAnsi="AcadNusx"/>
          <w:lang w:val="en-US"/>
        </w:rPr>
        <w:t xml:space="preserve"> Tu </w:t>
      </w:r>
      <w:r>
        <w:rPr>
          <w:lang w:val="en-US"/>
        </w:rPr>
        <w:t>A[i, j]=1</w:t>
      </w:r>
    </w:p>
    <w:p w:rsidR="00A36A56" w:rsidRDefault="00A36A56">
      <w:pPr>
        <w:pStyle w:val="BodyTextIndent3"/>
        <w:ind w:firstLine="720"/>
      </w:pPr>
    </w:p>
    <w:p w:rsidR="00A36A56" w:rsidRDefault="00A36A56">
      <w:pPr>
        <w:pStyle w:val="BodyTextIndent3"/>
        <w:ind w:firstLine="720"/>
      </w:pPr>
      <w:proofErr w:type="gramStart"/>
      <w:r>
        <w:t>pirveli</w:t>
      </w:r>
      <w:proofErr w:type="gramEnd"/>
      <w:r>
        <w:t xml:space="preserve"> damokidebuleba gviCvenebs, rom im maqsimaluri erTeulovani blokis zoma, romlis marjvena qveda kuTxe </w:t>
      </w:r>
      <w:r>
        <w:rPr>
          <w:rFonts w:ascii="Times New Roman" w:hAnsi="Times New Roman"/>
        </w:rPr>
        <w:t>(i, j)</w:t>
      </w:r>
      <w:r>
        <w:t xml:space="preserve"> poziciaSi mdebareobs, nulis tolia, roca </w:t>
      </w:r>
      <w:r>
        <w:rPr>
          <w:rFonts w:ascii="Times New Roman" w:hAnsi="Times New Roman"/>
        </w:rPr>
        <w:t>A[i, j]=0.</w:t>
      </w:r>
    </w:p>
    <w:p w:rsidR="00A36A56" w:rsidRDefault="00A36A56">
      <w:pPr>
        <w:pStyle w:val="BodyTextIndent3"/>
        <w:ind w:firstLine="720"/>
      </w:pPr>
      <w:proofErr w:type="gramStart"/>
      <w:r>
        <w:t>davrwmundeT</w:t>
      </w:r>
      <w:proofErr w:type="gramEnd"/>
      <w:r>
        <w:t xml:space="preserve"> meore damokidebulebis sisworeSi. </w:t>
      </w:r>
      <w:proofErr w:type="gramStart"/>
      <w:r>
        <w:t>marTlac</w:t>
      </w:r>
      <w:proofErr w:type="gramEnd"/>
      <w:r>
        <w:t xml:space="preserve">, </w:t>
      </w:r>
      <w:r>
        <w:rPr>
          <w:rFonts w:ascii="Times New Roman" w:hAnsi="Times New Roman"/>
        </w:rPr>
        <w:t>B[i</w:t>
      </w:r>
      <w:r>
        <w:t>_</w:t>
      </w:r>
      <w:r>
        <w:rPr>
          <w:rFonts w:ascii="Times New Roman" w:hAnsi="Times New Roman"/>
        </w:rPr>
        <w:t>1, j]</w:t>
      </w:r>
      <w:r>
        <w:t xml:space="preserve"> sidide </w:t>
      </w:r>
      <w:r>
        <w:rPr>
          <w:rFonts w:ascii="Times New Roman" w:hAnsi="Times New Roman"/>
        </w:rPr>
        <w:t>A</w:t>
      </w:r>
      <w:r>
        <w:t xml:space="preserve"> cxrilis im erTeulovani blokis maqsimalur zomas Seesabameba, romlis marjvena qveda kuTxe </w:t>
      </w:r>
      <w:r>
        <w:rPr>
          <w:rFonts w:ascii="Times New Roman" w:hAnsi="Times New Roman"/>
        </w:rPr>
        <w:t>(i</w:t>
      </w:r>
      <w:r>
        <w:t>_</w:t>
      </w:r>
      <w:r>
        <w:rPr>
          <w:rFonts w:ascii="Times New Roman" w:hAnsi="Times New Roman"/>
        </w:rPr>
        <w:t>1, j)</w:t>
      </w:r>
      <w:r>
        <w:t xml:space="preserve"> poziciaSi mdebareobs. </w:t>
      </w:r>
      <w:proofErr w:type="gramStart"/>
      <w:r>
        <w:t>maSin</w:t>
      </w:r>
      <w:proofErr w:type="gramEnd"/>
      <w:r>
        <w:t xml:space="preserve"> im erTeulovani blokis zoma, romlis marjvena qveda kuTxe </w:t>
      </w:r>
      <w:r>
        <w:rPr>
          <w:rFonts w:ascii="Times New Roman" w:hAnsi="Times New Roman"/>
        </w:rPr>
        <w:t>(i, j)</w:t>
      </w:r>
      <w:r>
        <w:t xml:space="preserve"> poziciaSia, ar aRemateba </w:t>
      </w:r>
      <w:r>
        <w:rPr>
          <w:rFonts w:ascii="Times New Roman" w:hAnsi="Times New Roman"/>
        </w:rPr>
        <w:t>B[i</w:t>
      </w:r>
      <w:r>
        <w:t>_</w:t>
      </w:r>
      <w:r>
        <w:rPr>
          <w:rFonts w:ascii="Times New Roman" w:hAnsi="Times New Roman"/>
        </w:rPr>
        <w:t>1, j]+1</w:t>
      </w:r>
      <w:r>
        <w:t xml:space="preserve"> sidides, radganac bloks poziciaSi </w:t>
      </w:r>
      <w:r>
        <w:rPr>
          <w:rFonts w:ascii="Times New Roman" w:hAnsi="Times New Roman"/>
        </w:rPr>
        <w:t>(i</w:t>
      </w:r>
      <w:r>
        <w:t>_</w:t>
      </w:r>
      <w:r>
        <w:rPr>
          <w:rFonts w:ascii="Times New Roman" w:hAnsi="Times New Roman"/>
        </w:rPr>
        <w:t>1, j)</w:t>
      </w:r>
      <w:r>
        <w:t xml:space="preserve"> mxolod erTi striqoni SeiZleboda damateboda.</w:t>
      </w:r>
    </w:p>
    <w:p w:rsidR="00A36A56" w:rsidRDefault="00A36A56">
      <w:pPr>
        <w:pStyle w:val="BodyTextIndent3"/>
        <w:ind w:firstLine="720"/>
      </w:pPr>
      <w:proofErr w:type="gramStart"/>
      <w:r>
        <w:rPr>
          <w:rFonts w:ascii="Times New Roman" w:hAnsi="Times New Roman"/>
        </w:rPr>
        <w:t>B[</w:t>
      </w:r>
      <w:proofErr w:type="gramEnd"/>
      <w:r>
        <w:rPr>
          <w:rFonts w:ascii="Times New Roman" w:hAnsi="Times New Roman"/>
        </w:rPr>
        <w:t>i, j</w:t>
      </w:r>
      <w:r>
        <w:t>_</w:t>
      </w:r>
      <w:r>
        <w:rPr>
          <w:rFonts w:ascii="Times New Roman" w:hAnsi="Times New Roman"/>
        </w:rPr>
        <w:t>1]</w:t>
      </w:r>
      <w:r>
        <w:t xml:space="preserve"> sidide </w:t>
      </w:r>
      <w:r>
        <w:rPr>
          <w:rFonts w:ascii="Times New Roman" w:hAnsi="Times New Roman"/>
        </w:rPr>
        <w:t>A</w:t>
      </w:r>
      <w:r>
        <w:t xml:space="preserve"> cxrilis im erTeulovani blokis maqsimalur zomas Seesabameba, romlis marjvena qveda kuTxe </w:t>
      </w:r>
      <w:r>
        <w:rPr>
          <w:rFonts w:ascii="Times New Roman" w:hAnsi="Times New Roman"/>
        </w:rPr>
        <w:t>(i, j</w:t>
      </w:r>
      <w:r>
        <w:t>_</w:t>
      </w:r>
      <w:r>
        <w:rPr>
          <w:rFonts w:ascii="Times New Roman" w:hAnsi="Times New Roman"/>
        </w:rPr>
        <w:t>1)</w:t>
      </w:r>
      <w:r>
        <w:t xml:space="preserve"> poziciaSi mdebareobs. </w:t>
      </w:r>
      <w:proofErr w:type="gramStart"/>
      <w:r>
        <w:t>maSin</w:t>
      </w:r>
      <w:proofErr w:type="gramEnd"/>
      <w:r>
        <w:t xml:space="preserve"> im erTeulovani blokis zoma, romlis marjvena qveda kuTxe </w:t>
      </w:r>
      <w:r>
        <w:rPr>
          <w:rFonts w:ascii="Times New Roman" w:hAnsi="Times New Roman"/>
        </w:rPr>
        <w:t>(i, j)</w:t>
      </w:r>
      <w:r>
        <w:t xml:space="preserve"> poziciaSia, ar aRemateba </w:t>
      </w:r>
      <w:r>
        <w:rPr>
          <w:rFonts w:ascii="Times New Roman" w:hAnsi="Times New Roman"/>
        </w:rPr>
        <w:t>B[i, j</w:t>
      </w:r>
      <w:r>
        <w:t>_</w:t>
      </w:r>
      <w:r>
        <w:rPr>
          <w:rFonts w:ascii="Times New Roman" w:hAnsi="Times New Roman"/>
        </w:rPr>
        <w:t>1]+1</w:t>
      </w:r>
      <w:r>
        <w:t xml:space="preserve"> sidides, radganac bloks poziciaSi </w:t>
      </w:r>
      <w:r>
        <w:rPr>
          <w:rFonts w:ascii="Times New Roman" w:hAnsi="Times New Roman"/>
        </w:rPr>
        <w:t>(i, j</w:t>
      </w:r>
      <w:r>
        <w:t>_</w:t>
      </w:r>
      <w:r>
        <w:rPr>
          <w:rFonts w:ascii="Times New Roman" w:hAnsi="Times New Roman"/>
        </w:rPr>
        <w:t>1)</w:t>
      </w:r>
      <w:r>
        <w:t xml:space="preserve"> mxolod erTi sveti SeiZleboda damateboda.</w:t>
      </w:r>
    </w:p>
    <w:p w:rsidR="00A36A56" w:rsidRDefault="00A36A56">
      <w:pPr>
        <w:pStyle w:val="BodyTextIndent3"/>
        <w:ind w:firstLine="720"/>
      </w:pPr>
      <w:proofErr w:type="gramStart"/>
      <w:r>
        <w:rPr>
          <w:rFonts w:ascii="Times New Roman" w:hAnsi="Times New Roman"/>
        </w:rPr>
        <w:t>B[</w:t>
      </w:r>
      <w:proofErr w:type="gramEnd"/>
      <w:r>
        <w:rPr>
          <w:rFonts w:ascii="Times New Roman" w:hAnsi="Times New Roman"/>
        </w:rPr>
        <w:t>i</w:t>
      </w:r>
      <w:r>
        <w:t>_</w:t>
      </w:r>
      <w:r>
        <w:rPr>
          <w:rFonts w:ascii="Times New Roman" w:hAnsi="Times New Roman"/>
        </w:rPr>
        <w:t>1, j</w:t>
      </w:r>
      <w:r>
        <w:t>_</w:t>
      </w:r>
      <w:r>
        <w:rPr>
          <w:rFonts w:ascii="Times New Roman" w:hAnsi="Times New Roman"/>
        </w:rPr>
        <w:t>1]</w:t>
      </w:r>
      <w:r>
        <w:t xml:space="preserve"> sidide </w:t>
      </w:r>
      <w:r>
        <w:rPr>
          <w:rFonts w:ascii="Times New Roman" w:hAnsi="Times New Roman"/>
        </w:rPr>
        <w:t>A</w:t>
      </w:r>
      <w:r>
        <w:t xml:space="preserve"> cxrilis im erTeulovani blokis maqsimalur zomas Seesabameba, romlis marjvena qveda kuTxe </w:t>
      </w:r>
      <w:r>
        <w:rPr>
          <w:rFonts w:ascii="Times New Roman" w:hAnsi="Times New Roman"/>
        </w:rPr>
        <w:t>(i</w:t>
      </w:r>
      <w:r>
        <w:t>_</w:t>
      </w:r>
      <w:r>
        <w:rPr>
          <w:rFonts w:ascii="Times New Roman" w:hAnsi="Times New Roman"/>
        </w:rPr>
        <w:t>1, j</w:t>
      </w:r>
      <w:r>
        <w:t>_</w:t>
      </w:r>
      <w:r>
        <w:rPr>
          <w:rFonts w:ascii="Times New Roman" w:hAnsi="Times New Roman"/>
        </w:rPr>
        <w:t>1)</w:t>
      </w:r>
      <w:r>
        <w:t xml:space="preserve"> poziciaSi mdebareobs. </w:t>
      </w:r>
      <w:proofErr w:type="gramStart"/>
      <w:r>
        <w:t>maSin</w:t>
      </w:r>
      <w:proofErr w:type="gramEnd"/>
      <w:r>
        <w:t xml:space="preserve"> im erTeulovani blokis zoma, romlis marjvena qveda kuTxe </w:t>
      </w:r>
      <w:r>
        <w:rPr>
          <w:rFonts w:ascii="Times New Roman" w:hAnsi="Times New Roman"/>
        </w:rPr>
        <w:t>(i, j)</w:t>
      </w:r>
      <w:r>
        <w:t xml:space="preserve"> poziciaSia, ar aRemateba </w:t>
      </w:r>
      <w:r>
        <w:rPr>
          <w:rFonts w:ascii="Times New Roman" w:hAnsi="Times New Roman"/>
        </w:rPr>
        <w:t>B[i</w:t>
      </w:r>
      <w:r>
        <w:t>_</w:t>
      </w:r>
      <w:r>
        <w:rPr>
          <w:rFonts w:ascii="Times New Roman" w:hAnsi="Times New Roman"/>
        </w:rPr>
        <w:t>1, j</w:t>
      </w:r>
      <w:r>
        <w:t>_</w:t>
      </w:r>
      <w:r>
        <w:rPr>
          <w:rFonts w:ascii="Times New Roman" w:hAnsi="Times New Roman"/>
        </w:rPr>
        <w:t>1]+1</w:t>
      </w:r>
      <w:r>
        <w:t xml:space="preserve"> sidides, radganac bloks poziciaSi </w:t>
      </w:r>
      <w:r>
        <w:rPr>
          <w:rFonts w:ascii="Times New Roman" w:hAnsi="Times New Roman"/>
        </w:rPr>
        <w:t>(i</w:t>
      </w:r>
      <w:r>
        <w:t>_</w:t>
      </w:r>
      <w:r>
        <w:rPr>
          <w:rFonts w:ascii="Times New Roman" w:hAnsi="Times New Roman"/>
        </w:rPr>
        <w:t>1, j</w:t>
      </w:r>
      <w:r>
        <w:t>_</w:t>
      </w:r>
      <w:r>
        <w:rPr>
          <w:rFonts w:ascii="Times New Roman" w:hAnsi="Times New Roman"/>
        </w:rPr>
        <w:t>1)</w:t>
      </w:r>
      <w:r>
        <w:t xml:space="preserve"> mxolod erTi striqoni da erTi sveti SeiZleboda damateboda.</w:t>
      </w:r>
    </w:p>
    <w:p w:rsidR="00A36A56" w:rsidRDefault="00A36A56">
      <w:pPr>
        <w:pStyle w:val="BodyTextIndent3"/>
        <w:ind w:firstLine="720"/>
      </w:pPr>
      <w:proofErr w:type="gramStart"/>
      <w:r>
        <w:t>amgvarad</w:t>
      </w:r>
      <w:proofErr w:type="gramEnd"/>
      <w:r>
        <w:t xml:space="preserve">, im erTeulovani blokis zoma, romlis marjvena qveda kuTxe </w:t>
      </w:r>
      <w:r>
        <w:rPr>
          <w:rFonts w:ascii="Times New Roman" w:hAnsi="Times New Roman"/>
        </w:rPr>
        <w:t>(i, j)</w:t>
      </w:r>
      <w:r>
        <w:t xml:space="preserve"> poziciaSi mdebareobs, tolia: </w:t>
      </w:r>
      <w:r>
        <w:rPr>
          <w:rFonts w:ascii="Times New Roman" w:hAnsi="Times New Roman"/>
        </w:rPr>
        <w:t>min{B[i</w:t>
      </w:r>
      <w:r>
        <w:t>_</w:t>
      </w:r>
      <w:r>
        <w:rPr>
          <w:rFonts w:ascii="Times New Roman" w:hAnsi="Times New Roman"/>
        </w:rPr>
        <w:t>1, j], B[i, j</w:t>
      </w:r>
      <w:r>
        <w:t>_</w:t>
      </w:r>
      <w:r>
        <w:rPr>
          <w:rFonts w:ascii="Times New Roman" w:hAnsi="Times New Roman"/>
        </w:rPr>
        <w:t>1], B[i</w:t>
      </w:r>
      <w:r>
        <w:t>_</w:t>
      </w:r>
      <w:r>
        <w:rPr>
          <w:rFonts w:ascii="Times New Roman" w:hAnsi="Times New Roman"/>
        </w:rPr>
        <w:t>1, j</w:t>
      </w:r>
      <w:r>
        <w:t>_</w:t>
      </w:r>
      <w:r>
        <w:rPr>
          <w:rFonts w:ascii="Times New Roman" w:hAnsi="Times New Roman"/>
        </w:rPr>
        <w:t>1]}+1</w:t>
      </w:r>
      <w:r>
        <w:t xml:space="preserve">. Sesabamis algoriTms eqneba </w:t>
      </w:r>
      <w:proofErr w:type="gramStart"/>
      <w:r>
        <w:t>saxe</w:t>
      </w:r>
      <w:proofErr w:type="gramEnd"/>
      <w:r>
        <w:t>:</w:t>
      </w:r>
    </w:p>
    <w:p w:rsidR="00A36A56" w:rsidRDefault="00A36A56">
      <w:pPr>
        <w:pStyle w:val="BodyTextIndent3"/>
        <w:ind w:firstLine="720"/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B[</w:t>
      </w:r>
      <w:proofErr w:type="gramEnd"/>
      <w:r>
        <w:rPr>
          <w:rFonts w:ascii="Times New Roman" w:hAnsi="Times New Roman"/>
        </w:rPr>
        <w:t>1, 1]:=A[1, 1]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j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6</w:t>
      </w:r>
      <w:r>
        <w:t>-mde</w:t>
      </w:r>
      <w:r>
        <w:tab/>
      </w:r>
      <w:r>
        <w:tab/>
      </w:r>
      <w:r>
        <w:tab/>
      </w:r>
      <w:r>
        <w:tab/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gramStart"/>
      <w:r>
        <w:rPr>
          <w:rFonts w:ascii="Times New Roman" w:hAnsi="Times New Roman"/>
        </w:rPr>
        <w:t>B[</w:t>
      </w:r>
      <w:proofErr w:type="gramEnd"/>
      <w:r>
        <w:rPr>
          <w:rFonts w:ascii="Times New Roman" w:hAnsi="Times New Roman"/>
        </w:rPr>
        <w:t>1, j]:= A[1, j]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5</w:t>
      </w:r>
      <w:r>
        <w:t>-mde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t xml:space="preserve">     </w:t>
      </w:r>
      <w:proofErr w:type="gramStart"/>
      <w:r>
        <w:t>B[</w:t>
      </w:r>
      <w:proofErr w:type="gramEnd"/>
      <w:r>
        <w:t xml:space="preserve">i, 1]:= </w:t>
      </w:r>
      <w:r>
        <w:rPr>
          <w:lang w:val="en-US"/>
        </w:rPr>
        <w:t>A[i, 1]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t>(2.8)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5</w:t>
      </w:r>
      <w:r>
        <w:t>-mde</w:t>
      </w:r>
    </w:p>
    <w:p w:rsidR="00A36A56" w:rsidRDefault="00A36A56">
      <w:pPr>
        <w:pStyle w:val="BodyText2"/>
        <w:ind w:firstLine="720"/>
      </w:pPr>
      <w:r>
        <w:rPr>
          <w:rFonts w:ascii="Times New Roman" w:hAnsi="Times New Roman"/>
        </w:rPr>
        <w:t xml:space="preserve">     </w:t>
      </w: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j</w:t>
      </w:r>
      <w:r>
        <w:t xml:space="preserve">-saTvis </w:t>
      </w:r>
      <w:r>
        <w:rPr>
          <w:rFonts w:ascii="Times New Roman" w:hAnsi="Times New Roman"/>
        </w:rPr>
        <w:t>2</w:t>
      </w:r>
      <w:r>
        <w:t xml:space="preserve">-dan </w:t>
      </w:r>
      <w:r>
        <w:rPr>
          <w:rFonts w:ascii="Times New Roman" w:hAnsi="Times New Roman"/>
        </w:rPr>
        <w:t>6</w:t>
      </w:r>
      <w:r>
        <w:t>-mde</w:t>
      </w:r>
      <w:r>
        <w:tab/>
      </w:r>
    </w:p>
    <w:p w:rsidR="00A36A56" w:rsidRDefault="00A36A56">
      <w:pPr>
        <w:ind w:firstLine="720"/>
        <w:jc w:val="both"/>
      </w:pPr>
      <w:r>
        <w:t xml:space="preserve">          </w:t>
      </w:r>
      <w:r>
        <w:rPr>
          <w:rFonts w:ascii="AcadNusx" w:hAnsi="AcadNusx"/>
        </w:rPr>
        <w:t xml:space="preserve">Tu </w:t>
      </w:r>
      <w:proofErr w:type="gramStart"/>
      <w:r>
        <w:t>A[</w:t>
      </w:r>
      <w:proofErr w:type="gramEnd"/>
      <w:r>
        <w:t>i, j]=1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t xml:space="preserve">               </w:t>
      </w:r>
      <w:proofErr w:type="gramStart"/>
      <w:r>
        <w:rPr>
          <w:rFonts w:ascii="AcadNusx" w:hAnsi="AcadNusx"/>
        </w:rPr>
        <w:t>maSin</w:t>
      </w:r>
      <w:proofErr w:type="gramEnd"/>
    </w:p>
    <w:p w:rsidR="00A36A56" w:rsidRDefault="00A36A56">
      <w:pPr>
        <w:ind w:firstLine="720"/>
        <w:jc w:val="both"/>
      </w:pPr>
      <w:r>
        <w:t xml:space="preserve">               </w:t>
      </w:r>
      <w:proofErr w:type="gramStart"/>
      <w:r>
        <w:t>B[</w:t>
      </w:r>
      <w:proofErr w:type="gramEnd"/>
      <w:r>
        <w:t xml:space="preserve">i, j]:= </w:t>
      </w:r>
      <w:r>
        <w:rPr>
          <w:lang w:val="en-US"/>
        </w:rPr>
        <w:t>min</w:t>
      </w:r>
      <w:r>
        <w:t>(B[</w:t>
      </w:r>
      <w:r>
        <w:rPr>
          <w:lang w:val="en-US"/>
        </w:rPr>
        <w:t>i,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</w:t>
      </w:r>
      <w:r>
        <w:t>]</w:t>
      </w:r>
      <w:r>
        <w:rPr>
          <w:lang w:val="en-US"/>
        </w:rPr>
        <w:t xml:space="preserve">, </w:t>
      </w:r>
      <w:r>
        <w:t>B[</w:t>
      </w:r>
      <w:r>
        <w:rPr>
          <w:lang w:val="en-US"/>
        </w:rPr>
        <w:t>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</w:t>
      </w:r>
      <w:r>
        <w:t>])</w:t>
      </w:r>
    </w:p>
    <w:p w:rsidR="00A36A56" w:rsidRDefault="00A36A56">
      <w:pPr>
        <w:ind w:firstLine="720"/>
        <w:jc w:val="both"/>
      </w:pPr>
      <w:r>
        <w:t xml:space="preserve">               </w:t>
      </w:r>
      <w:proofErr w:type="gramStart"/>
      <w:r>
        <w:t>B[</w:t>
      </w:r>
      <w:proofErr w:type="gramEnd"/>
      <w:r>
        <w:t xml:space="preserve">i, j]:= </w:t>
      </w:r>
      <w:r>
        <w:rPr>
          <w:lang w:val="en-US"/>
        </w:rPr>
        <w:t>min</w:t>
      </w:r>
      <w:r>
        <w:t>(B[</w:t>
      </w:r>
      <w:r>
        <w:rPr>
          <w:lang w:val="en-US"/>
        </w:rPr>
        <w:t>i, j], B[i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1]</w:t>
      </w:r>
      <w:r>
        <w:t>)+1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t xml:space="preserve">          </w:t>
      </w:r>
      <w:proofErr w:type="gramStart"/>
      <w:r>
        <w:rPr>
          <w:rFonts w:ascii="AcadNusx" w:hAnsi="AcadNusx"/>
        </w:rPr>
        <w:t>dasasruli</w:t>
      </w:r>
      <w:proofErr w:type="gramEnd"/>
      <w:r>
        <w:tab/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t xml:space="preserve">     </w:t>
      </w: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</w:p>
    <w:p w:rsidR="00A36A56" w:rsidRDefault="00A36A56">
      <w:pPr>
        <w:jc w:val="center"/>
        <w:rPr>
          <w:rFonts w:ascii="AcadNusx" w:hAnsi="AcadNusx"/>
          <w:b/>
          <w:sz w:val="26"/>
          <w:lang w:val="en-US"/>
        </w:rPr>
      </w:pPr>
      <w:r>
        <w:rPr>
          <w:rFonts w:ascii="AcadNusx" w:hAnsi="AcadNusx"/>
          <w:b/>
          <w:sz w:val="26"/>
          <w:lang w:val="en-US"/>
        </w:rPr>
        <w:t xml:space="preserve">6.3. </w:t>
      </w:r>
      <w:proofErr w:type="gramStart"/>
      <w:r>
        <w:rPr>
          <w:rFonts w:ascii="AcadNusx" w:hAnsi="AcadNusx"/>
          <w:b/>
          <w:sz w:val="26"/>
          <w:lang w:val="en-US"/>
        </w:rPr>
        <w:t>organzomilebiani</w:t>
      </w:r>
      <w:proofErr w:type="gramEnd"/>
      <w:r>
        <w:rPr>
          <w:rFonts w:ascii="AcadNusx" w:hAnsi="AcadNusx"/>
          <w:b/>
          <w:sz w:val="26"/>
          <w:lang w:val="en-US"/>
        </w:rPr>
        <w:t xml:space="preserve"> cxrilis elementebis gamoTvla damatebiTi SezRudvebiT</w:t>
      </w:r>
    </w:p>
    <w:p w:rsidR="00A36A56" w:rsidRDefault="00A36A56">
      <w:pPr>
        <w:jc w:val="center"/>
        <w:rPr>
          <w:rFonts w:ascii="AcadNusx" w:hAnsi="AcadNusx"/>
          <w:b/>
          <w:lang w:val="en-US"/>
        </w:rPr>
      </w:pPr>
    </w:p>
    <w:p w:rsidR="00A36A56" w:rsidRDefault="00A36A56">
      <w:pPr>
        <w:pStyle w:val="BodyTextIndent3"/>
        <w:ind w:firstLine="720"/>
      </w:pPr>
      <w:proofErr w:type="gramStart"/>
      <w:r>
        <w:rPr>
          <w:spacing w:val="40"/>
        </w:rPr>
        <w:t>magaliT</w:t>
      </w:r>
      <w:r>
        <w:t>i</w:t>
      </w:r>
      <w:proofErr w:type="gramEnd"/>
      <w:r>
        <w:t xml:space="preserve">. </w:t>
      </w:r>
      <w:proofErr w:type="gramStart"/>
      <w:r>
        <w:t>sawyobSi</w:t>
      </w:r>
      <w:proofErr w:type="gramEnd"/>
      <w:r>
        <w:t xml:space="preserve"> inaxeba 5 nivTi.  TiToeuli maTganisaTvis cnobilia misi Rirebuleba (larebSi) da masa (kilogramebSi). Rirebulebebi da masebi naturaluri ricxvebiT gamoisaxeba. Cveni mizania ganvsazRvroT im nivTebis maqsimaluri jamuri Rirebuleba, romelTa </w:t>
      </w:r>
      <w:r>
        <w:lastRenderedPageBreak/>
        <w:t xml:space="preserve">sawyobidan waRebac SesaZlebelia im pirobiT, rom maTi jamuri wona ar aRematebodes 16 kilograms. </w:t>
      </w:r>
    </w:p>
    <w:p w:rsidR="00A36A56" w:rsidRDefault="00A36A56">
      <w:pPr>
        <w:pStyle w:val="BodyTextIndent3"/>
        <w:ind w:firstLine="720"/>
      </w:pPr>
      <w:r>
        <w:t xml:space="preserve">vTqvaT, </w:t>
      </w:r>
      <w:r>
        <w:rPr>
          <w:rFonts w:ascii="Times New Roman" w:hAnsi="Times New Roman"/>
        </w:rPr>
        <w:t>C</w:t>
      </w:r>
      <w:r>
        <w:t xml:space="preserve"> cxrilis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i</w:t>
      </w:r>
      <w:r>
        <w:t xml:space="preserve"> elementi </w:t>
      </w:r>
      <w:r>
        <w:rPr>
          <w:rFonts w:ascii="Times New Roman" w:hAnsi="Times New Roman"/>
        </w:rPr>
        <w:t>i</w:t>
      </w:r>
      <w:r>
        <w:t xml:space="preserve">-uri nivTis Rirebulebas Seesabameba, xolo </w:t>
      </w:r>
      <w:r>
        <w:rPr>
          <w:rFonts w:ascii="Times New Roman" w:hAnsi="Times New Roman"/>
        </w:rPr>
        <w:t>M</w:t>
      </w:r>
      <w:r>
        <w:t xml:space="preserve"> cxrilis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vertAlign w:val="subscript"/>
        </w:rPr>
        <w:t>i</w:t>
      </w:r>
      <w:r>
        <w:t xml:space="preserve">-uri elementi ki – </w:t>
      </w:r>
      <w:r>
        <w:rPr>
          <w:rFonts w:ascii="Times New Roman" w:hAnsi="Times New Roman"/>
        </w:rPr>
        <w:t>i</w:t>
      </w:r>
      <w:r>
        <w:t xml:space="preserve">-uri nivTis masas. CavTvaloT, rom nivTebi gadanomrilia cxrilebSi maTi ganlagebis rigis mixedviT. </w:t>
      </w:r>
    </w:p>
    <w:p w:rsidR="00A36A56" w:rsidRDefault="00A36A56">
      <w:pPr>
        <w:pStyle w:val="BodyTextIndent3"/>
        <w:ind w:firstLine="720"/>
      </w:pPr>
      <w:r>
        <w:t xml:space="preserve">SemovitanoT </w:t>
      </w:r>
      <w:r>
        <w:rPr>
          <w:rFonts w:ascii="Times New Roman" w:hAnsi="Times New Roman"/>
        </w:rPr>
        <w:t>T</w:t>
      </w:r>
      <w:r>
        <w:t xml:space="preserve"> funqcia. </w:t>
      </w:r>
      <w:proofErr w:type="gramStart"/>
      <w:r>
        <w:t>davuSvaT</w:t>
      </w:r>
      <w:proofErr w:type="gramEnd"/>
      <w:r>
        <w:t xml:space="preserve">, rom misi mniSvneloba Cveni amocanis amonaxsns Seesabameba. </w:t>
      </w:r>
      <w:proofErr w:type="gramStart"/>
      <w:r>
        <w:t>am</w:t>
      </w:r>
      <w:proofErr w:type="gramEnd"/>
      <w:r>
        <w:t xml:space="preserve"> funqciis argumentebs warmoadgens nivTebis raodenoba (am argumentiT SeiZleba ganisazRvros Sesabamis nivTTa Rirebulebebi da masebi) da is maqsimaluri masa, romlis waRebac SesaZlebelia.</w:t>
      </w:r>
    </w:p>
    <w:p w:rsidR="00A36A56" w:rsidRDefault="00A36A56">
      <w:pPr>
        <w:pStyle w:val="BodyTextIndent3"/>
        <w:ind w:firstLine="720"/>
      </w:pPr>
      <w:proofErr w:type="gramStart"/>
      <w:r>
        <w:t>ganvsazRvroT</w:t>
      </w:r>
      <w:proofErr w:type="gramEnd"/>
      <w:r>
        <w:t xml:space="preserve"> </w:t>
      </w:r>
      <w:r>
        <w:rPr>
          <w:rFonts w:ascii="Times New Roman" w:hAnsi="Times New Roman"/>
        </w:rPr>
        <w:t>T(i, j)</w:t>
      </w:r>
      <w:r>
        <w:t xml:space="preserve"> qveamocanebi Cveni </w:t>
      </w:r>
      <w:r>
        <w:rPr>
          <w:rFonts w:ascii="Times New Roman" w:hAnsi="Times New Roman"/>
        </w:rPr>
        <w:t>T(5, 16)</w:t>
      </w:r>
      <w:r>
        <w:t xml:space="preserve"> amocanisaTvis. </w:t>
      </w:r>
      <w:proofErr w:type="gramStart"/>
      <w:r>
        <w:t>aq</w:t>
      </w:r>
      <w:proofErr w:type="gramEnd"/>
      <w:r>
        <w:t xml:space="preserve"> </w:t>
      </w:r>
      <w:r>
        <w:rPr>
          <w:rFonts w:ascii="Times New Roman" w:hAnsi="Times New Roman"/>
        </w:rPr>
        <w:t>i</w:t>
      </w:r>
      <w:r>
        <w:t xml:space="preserve"> aris im sawyisi nivTebis raodenoba, romlebidanac unda moxdes wasaRebi nivTebis amorCeva, xolo </w:t>
      </w:r>
      <w:r>
        <w:rPr>
          <w:rFonts w:ascii="Times New Roman" w:hAnsi="Times New Roman"/>
        </w:rPr>
        <w:t>j</w:t>
      </w:r>
      <w:r>
        <w:t xml:space="preserve"> – am wasaRebi nivTebis maqsimaluri SesaZlebeli jamuri masa. </w:t>
      </w:r>
      <w:proofErr w:type="gramStart"/>
      <w:r>
        <w:t>unda</w:t>
      </w:r>
      <w:proofErr w:type="gramEnd"/>
      <w:r>
        <w:t xml:space="preserve"> aRiniSnos, rom amgvarad Semotanili pirveli </w:t>
      </w:r>
      <w:r>
        <w:rPr>
          <w:rFonts w:ascii="Times New Roman" w:hAnsi="Times New Roman"/>
        </w:rPr>
        <w:t>i</w:t>
      </w:r>
      <w:r>
        <w:t xml:space="preserve"> parametri qveamocanisaTvis gansazRvravs rogorc nivTebis raodenobas, aseve maTi Rirebulebebisa da masebis mniSvnelobebsac </w:t>
      </w:r>
      <w:r>
        <w:rPr>
          <w:rFonts w:ascii="Times New Roman" w:hAnsi="Times New Roman"/>
        </w:rPr>
        <w:t>C</w:t>
      </w:r>
      <w:r>
        <w:t xml:space="preserve"> da </w:t>
      </w:r>
      <w:r>
        <w:rPr>
          <w:rFonts w:ascii="Times New Roman" w:hAnsi="Times New Roman"/>
        </w:rPr>
        <w:t>M</w:t>
      </w:r>
      <w:r>
        <w:t xml:space="preserve"> cxrilebidan.</w:t>
      </w:r>
    </w:p>
    <w:p w:rsidR="00A36A56" w:rsidRDefault="00A36A56">
      <w:pPr>
        <w:pStyle w:val="BodyTextIndent3"/>
        <w:ind w:firstLine="720"/>
      </w:pPr>
      <w:r>
        <w:t xml:space="preserve">Tavidan davadginoT </w:t>
      </w:r>
      <w:r>
        <w:rPr>
          <w:rFonts w:ascii="Times New Roman" w:hAnsi="Times New Roman"/>
        </w:rPr>
        <w:t>T</w:t>
      </w:r>
      <w:r>
        <w:t xml:space="preserve"> funqciis sawyisi mniSvnelobebi. </w:t>
      </w:r>
      <w:proofErr w:type="gramStart"/>
      <w:r>
        <w:t>erT-erTi</w:t>
      </w:r>
      <w:proofErr w:type="gramEnd"/>
      <w:r>
        <w:t xml:space="preserve"> argumentis nulovani mniSvnelobisaTvis funqciis mniSvnelobac nulis tolia:</w:t>
      </w:r>
    </w:p>
    <w:p w:rsidR="00A36A56" w:rsidRDefault="00A36A56">
      <w:pPr>
        <w:pStyle w:val="BodyTextIndent3"/>
        <w:ind w:firstLine="0"/>
      </w:pP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0, 0)=0;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0, j)=0,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j</w:t>
      </w:r>
      <w:r>
        <w:rPr>
          <w:lang w:val="en-US"/>
        </w:rPr>
        <w:sym w:font="Symbol" w:char="F0B3"/>
      </w:r>
      <w:r>
        <w:rPr>
          <w:lang w:val="en-US"/>
        </w:rPr>
        <w:t>1;</w:t>
      </w:r>
    </w:p>
    <w:p w:rsidR="00A36A56" w:rsidRDefault="00A36A56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i, 0)=0,</w:t>
      </w:r>
      <w:r>
        <w:rPr>
          <w:rFonts w:ascii="AcadNusx" w:hAnsi="AcadNusx"/>
          <w:lang w:val="en-US"/>
        </w:rPr>
        <w:t xml:space="preserve"> roca </w:t>
      </w:r>
      <w:r>
        <w:rPr>
          <w:lang w:val="en-US"/>
        </w:rPr>
        <w:t>i</w:t>
      </w:r>
      <w:r>
        <w:rPr>
          <w:lang w:val="en-US"/>
        </w:rPr>
        <w:sym w:font="Symbol" w:char="F0B3"/>
      </w:r>
      <w:r>
        <w:rPr>
          <w:lang w:val="en-US"/>
        </w:rPr>
        <w:t>1.</w:t>
      </w:r>
    </w:p>
    <w:p w:rsidR="00A36A56" w:rsidRDefault="00A36A56">
      <w:pPr>
        <w:ind w:firstLine="720"/>
        <w:jc w:val="both"/>
        <w:rPr>
          <w:lang w:val="en-US"/>
        </w:rPr>
      </w:pP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davadginoT</w:t>
      </w:r>
      <w:proofErr w:type="gramEnd"/>
      <w:r>
        <w:rPr>
          <w:rFonts w:ascii="AcadNusx" w:hAnsi="AcadNusx"/>
        </w:rPr>
        <w:t xml:space="preserve"> </w:t>
      </w:r>
      <w:r>
        <w:t>T(i, j)</w:t>
      </w:r>
      <w:r>
        <w:rPr>
          <w:rFonts w:ascii="AcadNusx" w:hAnsi="AcadNusx"/>
        </w:rPr>
        <w:t xml:space="preserve"> funqciis SesaZlo mniSvnelobebi argumentTa aranulovani mniSvnelobebisaTvis.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t>T(</w:t>
      </w:r>
      <w:proofErr w:type="gramEnd"/>
      <w:r>
        <w:t>i, j)</w:t>
      </w:r>
      <w:r>
        <w:rPr>
          <w:rFonts w:ascii="AcadNusx" w:hAnsi="AcadNusx"/>
        </w:rPr>
        <w:t xml:space="preserve"> funqciis Sesabamisi qveamocanis amoxsna SeiZleba dayvanili iqnas or SesaZleblobamde: xvdeba wasaRebi nivTebis siaSi (saukeTeso amoxsnaSi) </w:t>
      </w:r>
      <w:r>
        <w:t>i</w:t>
      </w:r>
      <w:r>
        <w:rPr>
          <w:rFonts w:ascii="AcadNusx" w:hAnsi="AcadNusx"/>
        </w:rPr>
        <w:t xml:space="preserve"> nomris mqone nivTi Tu ara.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rPr>
          <w:rFonts w:ascii="AcadNusx" w:hAnsi="AcadNusx"/>
        </w:rPr>
        <w:t xml:space="preserve">Tu ar xvdeba, maSin </w:t>
      </w:r>
      <w:proofErr w:type="gramStart"/>
      <w:r>
        <w:rPr>
          <w:rFonts w:ascii="AcadNusx" w:hAnsi="AcadNusx"/>
        </w:rPr>
        <w:t>amocanis  amoxsna</w:t>
      </w:r>
      <w:proofErr w:type="gramEnd"/>
      <w:r>
        <w:rPr>
          <w:rFonts w:ascii="AcadNusx" w:hAnsi="AcadNusx"/>
        </w:rPr>
        <w:t xml:space="preserve"> </w:t>
      </w:r>
      <w:r>
        <w:t>i</w:t>
      </w:r>
      <w:r>
        <w:rPr>
          <w:rFonts w:ascii="AcadNusx" w:hAnsi="AcadNusx"/>
        </w:rPr>
        <w:t xml:space="preserve"> raodenobis nivTisaTvis daiyvaneba qveamocanis amoxsnaze </w:t>
      </w:r>
      <w:r>
        <w:t>i</w:t>
      </w:r>
      <w:r>
        <w:rPr>
          <w:rFonts w:ascii="AcadNusx" w:hAnsi="AcadNusx"/>
        </w:rPr>
        <w:t>_</w:t>
      </w:r>
      <w:r>
        <w:t>1</w:t>
      </w:r>
      <w:r>
        <w:rPr>
          <w:rFonts w:ascii="AcadNusx" w:hAnsi="AcadNusx"/>
        </w:rPr>
        <w:t xml:space="preserve"> raodenobis nivTisaTvis, anu:</w:t>
      </w:r>
    </w:p>
    <w:p w:rsidR="00A36A56" w:rsidRDefault="00A36A56">
      <w:pPr>
        <w:ind w:firstLine="720"/>
        <w:jc w:val="both"/>
        <w:rPr>
          <w:rFonts w:ascii="AcadNusx" w:hAnsi="AcadNusx"/>
        </w:rPr>
      </w:pPr>
    </w:p>
    <w:p w:rsidR="00A36A56" w:rsidRDefault="00A36A56">
      <w:pPr>
        <w:jc w:val="center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i, j)=T(i</w:t>
      </w:r>
      <w:r>
        <w:rPr>
          <w:rFonts w:ascii="AcadNusx" w:hAnsi="AcadNusx"/>
          <w:lang w:val="en-US"/>
        </w:rPr>
        <w:t>_</w:t>
      </w:r>
      <w:r>
        <w:rPr>
          <w:lang w:val="en-US"/>
        </w:rPr>
        <w:t>1, j)</w:t>
      </w:r>
    </w:p>
    <w:p w:rsidR="00A36A56" w:rsidRDefault="00A36A56">
      <w:pPr>
        <w:jc w:val="center"/>
        <w:rPr>
          <w:lang w:val="en-US"/>
        </w:rPr>
      </w:pPr>
    </w:p>
    <w:p w:rsidR="00A36A56" w:rsidRDefault="00A36A56">
      <w:pPr>
        <w:jc w:val="both"/>
        <w:rPr>
          <w:rFonts w:ascii="AcadNusx" w:hAnsi="AcadNusx"/>
          <w:lang w:val="en-US"/>
        </w:rPr>
      </w:pPr>
      <w:r>
        <w:rPr>
          <w:lang w:val="en-US"/>
        </w:rPr>
        <w:tab/>
      </w:r>
      <w:r>
        <w:rPr>
          <w:rFonts w:ascii="AcadNusx" w:hAnsi="AcadNusx"/>
          <w:lang w:val="en-US"/>
        </w:rPr>
        <w:t xml:space="preserve">Tu </w:t>
      </w:r>
      <w:r>
        <w:rPr>
          <w:lang w:val="en-US"/>
        </w:rPr>
        <w:t>i</w:t>
      </w:r>
      <w:r>
        <w:rPr>
          <w:rFonts w:ascii="AcadNusx" w:hAnsi="AcadNusx"/>
        </w:rPr>
        <w:t xml:space="preserve"> nomris mqone nivTi wasaRebi nivTebis siaSi xvdeba, maSin pirveli </w:t>
      </w:r>
      <w:r>
        <w:rPr>
          <w:lang w:val="en-US"/>
        </w:rPr>
        <w:t>i</w:t>
      </w:r>
      <w:r>
        <w:rPr>
          <w:rFonts w:ascii="AcadNusx" w:hAnsi="AcadNusx"/>
        </w:rPr>
        <w:t>_</w:t>
      </w:r>
      <w:r>
        <w:rPr>
          <w:lang w:val="en-US"/>
        </w:rPr>
        <w:t>1</w:t>
      </w:r>
      <w:r>
        <w:rPr>
          <w:rFonts w:ascii="AcadNusx" w:hAnsi="AcadNusx"/>
        </w:rPr>
        <w:t xml:space="preserve"> nivTisaTvis maqsimaluri SesaZlo jamuri masa mcirdeba </w:t>
      </w:r>
      <w:r>
        <w:rPr>
          <w:lang w:val="en-US"/>
        </w:rPr>
        <w:t>M[i]</w:t>
      </w:r>
      <w:r>
        <w:rPr>
          <w:rFonts w:ascii="AcadNusx" w:hAnsi="AcadNusx"/>
        </w:rPr>
        <w:t xml:space="preserve">-iT da, amavdroulad, darCenili nivTebisaTvis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i</w:t>
      </w:r>
      <w:r>
        <w:rPr>
          <w:rFonts w:ascii="AcadNusx" w:hAnsi="AcadNusx"/>
        </w:rPr>
        <w:t>_</w:t>
      </w:r>
      <w:r>
        <w:rPr>
          <w:lang w:val="en-US"/>
        </w:rPr>
        <w:t>1,</w:t>
      </w:r>
      <w:r>
        <w:rPr>
          <w:rFonts w:ascii="AcadNusx" w:hAnsi="AcadNusx"/>
        </w:rPr>
        <w:t xml:space="preserve"> </w:t>
      </w:r>
      <w:r>
        <w:rPr>
          <w:lang w:val="en-US"/>
        </w:rPr>
        <w:t>j</w:t>
      </w:r>
      <w:r>
        <w:rPr>
          <w:rFonts w:ascii="AcadNusx" w:hAnsi="AcadNusx"/>
        </w:rPr>
        <w:t>_</w:t>
      </w:r>
      <w:r>
        <w:rPr>
          <w:lang w:val="en-US"/>
        </w:rPr>
        <w:t>M[i])</w:t>
      </w:r>
      <w:r>
        <w:rPr>
          <w:rFonts w:ascii="AcadNusx" w:hAnsi="AcadNusx"/>
        </w:rPr>
        <w:t xml:space="preserve"> amonaxsni izrdeba </w:t>
      </w:r>
      <w:r>
        <w:rPr>
          <w:lang w:val="en-US"/>
        </w:rPr>
        <w:t>C[i]</w:t>
      </w:r>
      <w:r>
        <w:rPr>
          <w:rFonts w:ascii="AcadNusx" w:hAnsi="AcadNusx"/>
        </w:rPr>
        <w:t>-iT, anu:</w:t>
      </w:r>
    </w:p>
    <w:p w:rsidR="00A36A56" w:rsidRDefault="00A36A56">
      <w:pPr>
        <w:pStyle w:val="BodyTextIndent3"/>
        <w:ind w:firstLine="0"/>
      </w:pP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T(</w:t>
      </w:r>
      <w:proofErr w:type="gramEnd"/>
      <w:r>
        <w:rPr>
          <w:rFonts w:ascii="Times New Roman" w:hAnsi="Times New Roman"/>
        </w:rPr>
        <w:t>i, j)= T(i</w:t>
      </w:r>
      <w:r>
        <w:t>_</w:t>
      </w:r>
      <w:r>
        <w:rPr>
          <w:rFonts w:ascii="Times New Roman" w:hAnsi="Times New Roman"/>
        </w:rPr>
        <w:t>1,</w:t>
      </w:r>
      <w:r>
        <w:t xml:space="preserve"> </w:t>
      </w:r>
      <w:r>
        <w:rPr>
          <w:rFonts w:ascii="Times New Roman" w:hAnsi="Times New Roman"/>
        </w:rPr>
        <w:t>j</w:t>
      </w:r>
      <w:r>
        <w:t>_</w:t>
      </w:r>
      <w:r>
        <w:rPr>
          <w:rFonts w:ascii="Times New Roman" w:hAnsi="Times New Roman"/>
        </w:rPr>
        <w:t>M[i])+ C[i]</w:t>
      </w: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</w:p>
    <w:p w:rsidR="00A36A56" w:rsidRDefault="00A36A56">
      <w:pPr>
        <w:pStyle w:val="BodyTextIndent3"/>
        <w:ind w:firstLine="0"/>
      </w:pPr>
      <w:r>
        <w:tab/>
      </w:r>
      <w:proofErr w:type="gramStart"/>
      <w:r>
        <w:t>amasTan</w:t>
      </w:r>
      <w:proofErr w:type="gramEnd"/>
      <w:r>
        <w:t xml:space="preserve">, aucileblad unda gaviTvaliswinoT is faqti, rom meore situacia SesaZlebelia mxolod im SemTxvevaSi, roca </w:t>
      </w:r>
      <w:r>
        <w:rPr>
          <w:rFonts w:ascii="Times New Roman" w:hAnsi="Times New Roman"/>
        </w:rPr>
        <w:t>i</w:t>
      </w:r>
      <w:r>
        <w:t xml:space="preserve">-uri nivTis masa </w:t>
      </w:r>
      <w:r>
        <w:rPr>
          <w:rFonts w:ascii="Times New Roman" w:hAnsi="Times New Roman"/>
        </w:rPr>
        <w:t>j</w:t>
      </w:r>
      <w:r>
        <w:t>-s mniSvnelobas ar aRemateba.</w:t>
      </w:r>
    </w:p>
    <w:p w:rsidR="00A36A56" w:rsidRDefault="00A36A56">
      <w:pPr>
        <w:pStyle w:val="BodyTextIndent3"/>
        <w:ind w:firstLine="720"/>
      </w:pPr>
      <w:proofErr w:type="gramStart"/>
      <w:r>
        <w:t>amis</w:t>
      </w:r>
      <w:proofErr w:type="gramEnd"/>
      <w:r>
        <w:t xml:space="preserve"> Semdeg, saukeTeso amonaxsnis misaRebad Cven unda avarCioT am ori SesaZleblobidan ukeTesi. </w:t>
      </w:r>
      <w:proofErr w:type="gramStart"/>
      <w:r>
        <w:t>aqedan</w:t>
      </w:r>
      <w:proofErr w:type="gramEnd"/>
      <w:r>
        <w:t xml:space="preserve"> gamomdinare, rekurentul damokidebulebas (roca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</w:rPr>
        <w:t>1</w:t>
      </w:r>
      <w:r>
        <w:t xml:space="preserve"> da 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</w:rPr>
        <w:t>1</w:t>
      </w:r>
      <w:r>
        <w:t>) eqneba saxe:</w:t>
      </w:r>
    </w:p>
    <w:p w:rsidR="00A36A56" w:rsidRDefault="00A36A56">
      <w:pPr>
        <w:pStyle w:val="BodyTextIndent3"/>
        <w:ind w:firstLine="720"/>
      </w:pPr>
    </w:p>
    <w:p w:rsidR="00A36A56" w:rsidRDefault="00A36A56">
      <w:pPr>
        <w:pStyle w:val="BodyTextIndent3"/>
        <w:ind w:firstLine="720"/>
      </w:pPr>
      <w:proofErr w:type="gramStart"/>
      <w:r>
        <w:rPr>
          <w:rFonts w:ascii="Times New Roman" w:hAnsi="Times New Roman"/>
        </w:rPr>
        <w:t>T(</w:t>
      </w:r>
      <w:proofErr w:type="gramEnd"/>
      <w:r>
        <w:rPr>
          <w:rFonts w:ascii="Times New Roman" w:hAnsi="Times New Roman"/>
        </w:rPr>
        <w:t>i, j)=T(i</w:t>
      </w:r>
      <w:r>
        <w:t>_</w:t>
      </w:r>
      <w:r>
        <w:rPr>
          <w:rFonts w:ascii="Times New Roman" w:hAnsi="Times New Roman"/>
        </w:rPr>
        <w:t>1, j),</w:t>
      </w:r>
      <w:r>
        <w:t xml:space="preserve"> roca </w:t>
      </w:r>
      <w:r>
        <w:rPr>
          <w:rFonts w:ascii="Times New Roman" w:hAnsi="Times New Roman"/>
        </w:rPr>
        <w:t>j &lt;M[i],</w:t>
      </w:r>
    </w:p>
    <w:p w:rsidR="00A36A56" w:rsidRDefault="00A36A56">
      <w:pPr>
        <w:pStyle w:val="BodyTextIndent3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T(</w:t>
      </w:r>
      <w:proofErr w:type="gramEnd"/>
      <w:r>
        <w:rPr>
          <w:rFonts w:ascii="Times New Roman" w:hAnsi="Times New Roman"/>
        </w:rPr>
        <w:t>i, j)=max{ T(i</w:t>
      </w:r>
      <w:r>
        <w:t>_</w:t>
      </w:r>
      <w:r>
        <w:rPr>
          <w:rFonts w:ascii="Times New Roman" w:hAnsi="Times New Roman"/>
        </w:rPr>
        <w:t>1, j), T(i</w:t>
      </w:r>
      <w:r>
        <w:t>_</w:t>
      </w:r>
      <w:r>
        <w:rPr>
          <w:rFonts w:ascii="Times New Roman" w:hAnsi="Times New Roman"/>
        </w:rPr>
        <w:t>1,</w:t>
      </w:r>
      <w:r>
        <w:t xml:space="preserve"> </w:t>
      </w:r>
      <w:r>
        <w:rPr>
          <w:rFonts w:ascii="Times New Roman" w:hAnsi="Times New Roman"/>
        </w:rPr>
        <w:t>j</w:t>
      </w:r>
      <w:r>
        <w:t>_</w:t>
      </w:r>
      <w:r>
        <w:rPr>
          <w:rFonts w:ascii="Times New Roman" w:hAnsi="Times New Roman"/>
        </w:rPr>
        <w:t>M[i])+ C[i]},</w:t>
      </w:r>
      <w:r>
        <w:t xml:space="preserve"> roca </w:t>
      </w:r>
      <w:r>
        <w:rPr>
          <w:rFonts w:ascii="Times New Roman" w:hAnsi="Times New Roman"/>
        </w:rPr>
        <w:t xml:space="preserve">j 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</w:rPr>
        <w:t>M[i]</w:t>
      </w:r>
    </w:p>
    <w:p w:rsidR="00A36A56" w:rsidRDefault="00A36A56">
      <w:pPr>
        <w:pStyle w:val="BodyTextIndent3"/>
        <w:ind w:firstLine="720"/>
        <w:rPr>
          <w:rFonts w:ascii="Times New Roman" w:hAnsi="Times New Roman"/>
        </w:rPr>
      </w:pPr>
    </w:p>
    <w:p w:rsidR="00A36A56" w:rsidRDefault="00A36A56">
      <w:pPr>
        <w:pStyle w:val="BodyTextIndent3"/>
        <w:ind w:firstLine="720"/>
      </w:pPr>
      <w:proofErr w:type="gramStart"/>
      <w:r>
        <w:t>vTqvaT</w:t>
      </w:r>
      <w:proofErr w:type="gramEnd"/>
      <w:r>
        <w:t>, 5 nivTisaTvis mocemulia maTi Rirebulebebisa da masebis Semdegi mniSvnelobebi:</w:t>
      </w:r>
    </w:p>
    <w:p w:rsidR="00A36A56" w:rsidRDefault="00A36A56">
      <w:pPr>
        <w:pStyle w:val="BodyTextIndent3"/>
        <w:ind w:firstLine="720"/>
      </w:pP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C[</w:t>
      </w:r>
      <w:proofErr w:type="gramEnd"/>
      <w:r>
        <w:rPr>
          <w:rFonts w:ascii="Times New Roman" w:hAnsi="Times New Roman"/>
        </w:rPr>
        <w:t>1]=5,  M[1]=4;</w:t>
      </w: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C[</w:t>
      </w:r>
      <w:proofErr w:type="gramEnd"/>
      <w:r>
        <w:rPr>
          <w:rFonts w:ascii="Times New Roman" w:hAnsi="Times New Roman"/>
        </w:rPr>
        <w:t>2]=7,  M[2]=5;</w:t>
      </w: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C[</w:t>
      </w:r>
      <w:proofErr w:type="gramEnd"/>
      <w:r>
        <w:rPr>
          <w:rFonts w:ascii="Times New Roman" w:hAnsi="Times New Roman"/>
        </w:rPr>
        <w:t>3]=4,  M[3]=3;</w:t>
      </w: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C[</w:t>
      </w:r>
      <w:proofErr w:type="gramEnd"/>
      <w:r>
        <w:rPr>
          <w:rFonts w:ascii="Times New Roman" w:hAnsi="Times New Roman"/>
        </w:rPr>
        <w:t>4]=9,  M[4]=7;</w:t>
      </w:r>
    </w:p>
    <w:p w:rsidR="00A36A56" w:rsidRDefault="00A36A56">
      <w:pPr>
        <w:pStyle w:val="BodyTextIndent3"/>
        <w:ind w:firstLine="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C[</w:t>
      </w:r>
      <w:proofErr w:type="gramEnd"/>
      <w:r>
        <w:rPr>
          <w:rFonts w:ascii="Times New Roman" w:hAnsi="Times New Roman"/>
        </w:rPr>
        <w:t>5]=8,  M[5]=6.</w:t>
      </w:r>
    </w:p>
    <w:p w:rsidR="00A36A56" w:rsidRDefault="00A36A56">
      <w:pPr>
        <w:pStyle w:val="BodyTextIndent3"/>
        <w:ind w:firstLine="0"/>
        <w:rPr>
          <w:rFonts w:ascii="Times New Roman" w:hAnsi="Times New Roman"/>
        </w:rPr>
      </w:pPr>
    </w:p>
    <w:p w:rsidR="00A36A56" w:rsidRDefault="00A36A56">
      <w:pPr>
        <w:pStyle w:val="BodyTextIndent3"/>
        <w:ind w:firstLine="0"/>
        <w:rPr>
          <w:rFonts w:ascii="Times New Roman" w:hAnsi="Times New Roman"/>
        </w:rPr>
      </w:pPr>
    </w:p>
    <w:p w:rsidR="00A36A56" w:rsidRDefault="00A36A56">
      <w:pPr>
        <w:pStyle w:val="BodyTextIndent3"/>
        <w:ind w:firstLine="0"/>
      </w:pPr>
      <w:r>
        <w:tab/>
      </w:r>
      <w:r>
        <w:rPr>
          <w:rFonts w:ascii="Times New Roman" w:hAnsi="Times New Roman"/>
        </w:rPr>
        <w:t>T</w:t>
      </w:r>
      <w:r>
        <w:t xml:space="preserve"> funqciis mniSvnelobaTa cxrili, romelsac aseve </w:t>
      </w:r>
      <w:r>
        <w:rPr>
          <w:rFonts w:ascii="Times New Roman" w:hAnsi="Times New Roman"/>
        </w:rPr>
        <w:t>T</w:t>
      </w:r>
      <w:r>
        <w:t>-Ti avRniSnavT, Semdegnairad gamoiyureba:</w:t>
      </w:r>
    </w:p>
    <w:p w:rsidR="00A36A56" w:rsidRDefault="00A36A56">
      <w:pPr>
        <w:pStyle w:val="BodyTextIndent3"/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i\j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4" w:type="dxa"/>
            <w:tcBorders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</w:tr>
      <w:tr w:rsidR="00A36A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" w:type="dxa"/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A36A56" w:rsidRDefault="00A36A56">
            <w:pPr>
              <w:pStyle w:val="BodyTextIndent3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</w:tr>
    </w:tbl>
    <w:p w:rsidR="00A36A56" w:rsidRDefault="00A36A56">
      <w:pPr>
        <w:pStyle w:val="BodyTextIndent3"/>
        <w:ind w:firstLine="0"/>
      </w:pPr>
    </w:p>
    <w:p w:rsidR="00A36A56" w:rsidRDefault="00A36A56">
      <w:pPr>
        <w:pStyle w:val="BodyTextIndent3"/>
        <w:ind w:firstLine="0"/>
      </w:pPr>
      <w:r>
        <w:tab/>
        <w:t xml:space="preserve">Sesabamisad, amocanis amonaxsni </w:t>
      </w:r>
      <w:proofErr w:type="gramStart"/>
      <w:r>
        <w:rPr>
          <w:rFonts w:ascii="Times New Roman" w:hAnsi="Times New Roman"/>
        </w:rPr>
        <w:t>T(</w:t>
      </w:r>
      <w:proofErr w:type="gramEnd"/>
      <w:r>
        <w:rPr>
          <w:rFonts w:ascii="Times New Roman" w:hAnsi="Times New Roman"/>
        </w:rPr>
        <w:t>5, 16)=21</w:t>
      </w:r>
      <w:r>
        <w:t>, anu SesaZlebelia 21 laris Rirebulebis nivTebis waReba.</w:t>
      </w:r>
    </w:p>
    <w:p w:rsidR="00A36A56" w:rsidRDefault="00A36A56">
      <w:pPr>
        <w:pStyle w:val="BodyTextIndent3"/>
        <w:ind w:firstLine="0"/>
      </w:pPr>
      <w:r>
        <w:tab/>
        <w:t xml:space="preserve">Sesabamis algoriTms eqneba </w:t>
      </w:r>
      <w:proofErr w:type="gramStart"/>
      <w:r>
        <w:t>saxe</w:t>
      </w:r>
      <w:proofErr w:type="gramEnd"/>
      <w:r>
        <w:t>:</w:t>
      </w:r>
    </w:p>
    <w:p w:rsidR="00A36A56" w:rsidRDefault="00A36A56">
      <w:pPr>
        <w:pStyle w:val="BodyTextIndent3"/>
        <w:ind w:firstLine="0"/>
      </w:pP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T[</w:t>
      </w:r>
      <w:proofErr w:type="gramEnd"/>
      <w:r>
        <w:rPr>
          <w:rFonts w:ascii="Times New Roman" w:hAnsi="Times New Roman"/>
        </w:rPr>
        <w:t>0, 0]:=0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j</w:t>
      </w:r>
      <w:r>
        <w:t xml:space="preserve">-saTvis </w:t>
      </w:r>
      <w:r>
        <w:rPr>
          <w:rFonts w:ascii="Times New Roman" w:hAnsi="Times New Roman"/>
        </w:rPr>
        <w:t>1</w:t>
      </w:r>
      <w:r>
        <w:t>-dan 1</w:t>
      </w:r>
      <w:r>
        <w:rPr>
          <w:rFonts w:ascii="Times New Roman" w:hAnsi="Times New Roman"/>
        </w:rPr>
        <w:t>6</w:t>
      </w:r>
      <w:r>
        <w:t>-mde</w:t>
      </w:r>
      <w:r>
        <w:tab/>
      </w:r>
      <w:r>
        <w:tab/>
      </w:r>
      <w:r>
        <w:tab/>
      </w:r>
      <w:r>
        <w:tab/>
      </w:r>
    </w:p>
    <w:p w:rsidR="00A36A56" w:rsidRDefault="00A36A56">
      <w:pPr>
        <w:pStyle w:val="BodyText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gramStart"/>
      <w:r>
        <w:rPr>
          <w:rFonts w:ascii="Times New Roman" w:hAnsi="Times New Roman"/>
        </w:rPr>
        <w:t>T[</w:t>
      </w:r>
      <w:proofErr w:type="gramEnd"/>
      <w:r>
        <w:rPr>
          <w:rFonts w:ascii="Times New Roman" w:hAnsi="Times New Roman"/>
        </w:rPr>
        <w:t>0, j]:=0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dasasruli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1</w:t>
      </w:r>
      <w:r>
        <w:t xml:space="preserve">-dan </w:t>
      </w:r>
      <w:r>
        <w:rPr>
          <w:rFonts w:ascii="Times New Roman" w:hAnsi="Times New Roman"/>
        </w:rPr>
        <w:t>5</w:t>
      </w:r>
      <w:r>
        <w:t>-mde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t xml:space="preserve">     </w:t>
      </w:r>
      <w:proofErr w:type="gramStart"/>
      <w:r>
        <w:t>T[</w:t>
      </w:r>
      <w:proofErr w:type="gramEnd"/>
      <w:r>
        <w:t>i, 0]:=0</w:t>
      </w:r>
      <w:r>
        <w:tab/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rPr>
          <w:rFonts w:ascii="AcadNusx" w:hAnsi="AcadNusx"/>
        </w:rPr>
        <w:tab/>
      </w:r>
      <w:r>
        <w:t>(2.9)</w:t>
      </w:r>
    </w:p>
    <w:p w:rsidR="00A36A56" w:rsidRDefault="00A36A56">
      <w:pPr>
        <w:pStyle w:val="BodyText2"/>
        <w:ind w:firstLine="720"/>
      </w:pP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i</w:t>
      </w:r>
      <w:r>
        <w:t xml:space="preserve">-saTvis </w:t>
      </w:r>
      <w:r>
        <w:rPr>
          <w:rFonts w:ascii="Times New Roman" w:hAnsi="Times New Roman"/>
        </w:rPr>
        <w:t>1</w:t>
      </w:r>
      <w:r>
        <w:t xml:space="preserve">-dan </w:t>
      </w:r>
      <w:r>
        <w:rPr>
          <w:rFonts w:ascii="Times New Roman" w:hAnsi="Times New Roman"/>
        </w:rPr>
        <w:t>5</w:t>
      </w:r>
      <w:r>
        <w:t>-mde</w:t>
      </w:r>
    </w:p>
    <w:p w:rsidR="00A36A56" w:rsidRDefault="00A36A56">
      <w:pPr>
        <w:pStyle w:val="BodyText2"/>
        <w:ind w:firstLine="720"/>
      </w:pPr>
      <w:r>
        <w:rPr>
          <w:rFonts w:ascii="Times New Roman" w:hAnsi="Times New Roman"/>
        </w:rPr>
        <w:t xml:space="preserve">     </w:t>
      </w:r>
      <w:proofErr w:type="gramStart"/>
      <w:r>
        <w:t>ciklis</w:t>
      </w:r>
      <w:proofErr w:type="gramEnd"/>
      <w:r>
        <w:t xml:space="preserve"> dasawyisi: </w:t>
      </w:r>
      <w:r>
        <w:rPr>
          <w:rFonts w:ascii="Times New Roman" w:hAnsi="Times New Roman"/>
        </w:rPr>
        <w:t>j</w:t>
      </w:r>
      <w:r>
        <w:t xml:space="preserve">-saTvis </w:t>
      </w:r>
      <w:r>
        <w:rPr>
          <w:rFonts w:ascii="Times New Roman" w:hAnsi="Times New Roman"/>
        </w:rPr>
        <w:t>1</w:t>
      </w:r>
      <w:r>
        <w:t>-dan 1</w:t>
      </w:r>
      <w:r>
        <w:rPr>
          <w:rFonts w:ascii="Times New Roman" w:hAnsi="Times New Roman"/>
        </w:rPr>
        <w:t>6</w:t>
      </w:r>
      <w:r>
        <w:t>-mde</w:t>
      </w:r>
      <w:r>
        <w:tab/>
      </w:r>
    </w:p>
    <w:p w:rsidR="00A36A56" w:rsidRDefault="00A36A56">
      <w:pPr>
        <w:ind w:firstLine="720"/>
        <w:jc w:val="both"/>
      </w:pPr>
      <w:r>
        <w:t xml:space="preserve">          </w:t>
      </w:r>
      <w:r>
        <w:rPr>
          <w:rFonts w:ascii="AcadNusx" w:hAnsi="AcadNusx"/>
        </w:rPr>
        <w:t xml:space="preserve">Tu </w:t>
      </w:r>
      <w:r>
        <w:t>j&gt;=M[i]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t xml:space="preserve">               </w:t>
      </w:r>
      <w:proofErr w:type="gramStart"/>
      <w:r>
        <w:rPr>
          <w:rFonts w:ascii="AcadNusx" w:hAnsi="AcadNusx"/>
        </w:rPr>
        <w:t>maSin</w:t>
      </w:r>
      <w:proofErr w:type="gramEnd"/>
    </w:p>
    <w:p w:rsidR="00A36A56" w:rsidRDefault="00A36A56">
      <w:pPr>
        <w:ind w:firstLine="720"/>
        <w:jc w:val="both"/>
      </w:pPr>
      <w:r>
        <w:t xml:space="preserve">               </w:t>
      </w:r>
      <w:proofErr w:type="gramStart"/>
      <w:r>
        <w:t>T[</w:t>
      </w:r>
      <w:proofErr w:type="gramEnd"/>
      <w:r>
        <w:t>i, j]=max( T[i</w:t>
      </w:r>
      <w:r>
        <w:rPr>
          <w:rFonts w:ascii="AcadNusx" w:hAnsi="AcadNusx"/>
        </w:rPr>
        <w:t>_</w:t>
      </w:r>
      <w:r>
        <w:t>1, j], T[i</w:t>
      </w:r>
      <w:r>
        <w:rPr>
          <w:rFonts w:ascii="AcadNusx" w:hAnsi="AcadNusx"/>
        </w:rPr>
        <w:t>_</w:t>
      </w:r>
      <w:r>
        <w:t>1, j</w:t>
      </w:r>
      <w:r>
        <w:rPr>
          <w:rFonts w:ascii="AcadNusx" w:hAnsi="AcadNusx"/>
        </w:rPr>
        <w:t>_</w:t>
      </w:r>
      <w:r>
        <w:t>M[i]]+ C[i])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t xml:space="preserve">               </w:t>
      </w:r>
      <w:r>
        <w:rPr>
          <w:rFonts w:ascii="AcadNusx" w:hAnsi="AcadNusx"/>
        </w:rPr>
        <w:t>Tu arada</w:t>
      </w:r>
    </w:p>
    <w:p w:rsidR="00A36A56" w:rsidRDefault="00A36A56">
      <w:pPr>
        <w:ind w:firstLine="720"/>
        <w:jc w:val="both"/>
      </w:pPr>
      <w:r>
        <w:t xml:space="preserve">                </w:t>
      </w:r>
      <w:proofErr w:type="gramStart"/>
      <w:r>
        <w:t>T[</w:t>
      </w:r>
      <w:proofErr w:type="gramEnd"/>
      <w:r>
        <w:t>i, j]=T[i</w:t>
      </w:r>
      <w:r>
        <w:rPr>
          <w:rFonts w:ascii="AcadNusx" w:hAnsi="AcadNusx"/>
        </w:rPr>
        <w:t>_</w:t>
      </w:r>
      <w:r>
        <w:t>1, j]</w:t>
      </w:r>
    </w:p>
    <w:p w:rsidR="00A36A56" w:rsidRDefault="00A36A56">
      <w:pPr>
        <w:ind w:firstLine="720"/>
        <w:jc w:val="both"/>
        <w:rPr>
          <w:rFonts w:ascii="AcadNusx" w:hAnsi="AcadNusx"/>
          <w:lang w:val="en-US"/>
        </w:rPr>
      </w:pPr>
      <w:r>
        <w:t xml:space="preserve">          </w:t>
      </w:r>
      <w:proofErr w:type="gramStart"/>
      <w:r>
        <w:rPr>
          <w:rFonts w:ascii="AcadNusx" w:hAnsi="AcadNusx"/>
        </w:rPr>
        <w:t>dasasruli</w:t>
      </w:r>
      <w:proofErr w:type="gramEnd"/>
      <w:r>
        <w:tab/>
      </w:r>
    </w:p>
    <w:p w:rsidR="00A36A56" w:rsidRDefault="00A36A56">
      <w:pPr>
        <w:ind w:firstLine="720"/>
        <w:jc w:val="both"/>
        <w:rPr>
          <w:rFonts w:ascii="AcadNusx" w:hAnsi="AcadNusx"/>
        </w:rPr>
      </w:pPr>
      <w:r>
        <w:t xml:space="preserve">     </w:t>
      </w: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</w:p>
    <w:p w:rsidR="00A36A56" w:rsidRDefault="00A36A56">
      <w:pPr>
        <w:ind w:firstLine="720"/>
        <w:jc w:val="both"/>
        <w:rPr>
          <w:rFonts w:ascii="AcadNusx" w:hAnsi="AcadNusx"/>
        </w:rPr>
      </w:pPr>
      <w:proofErr w:type="gramStart"/>
      <w:r>
        <w:rPr>
          <w:rFonts w:ascii="AcadNusx" w:hAnsi="AcadNusx"/>
        </w:rPr>
        <w:t>ciklis</w:t>
      </w:r>
      <w:proofErr w:type="gramEnd"/>
      <w:r>
        <w:rPr>
          <w:rFonts w:ascii="AcadNusx" w:hAnsi="AcadNusx"/>
        </w:rPr>
        <w:t xml:space="preserve"> dasasruli</w:t>
      </w:r>
    </w:p>
    <w:p w:rsidR="00A36A56" w:rsidRDefault="00A36A56">
      <w:pPr>
        <w:pStyle w:val="BodyTextIndent3"/>
        <w:ind w:firstLine="0"/>
      </w:pPr>
    </w:p>
    <w:p w:rsidR="00A36A56" w:rsidRDefault="00A36A56">
      <w:pPr>
        <w:pStyle w:val="BodyTextIndent3"/>
        <w:ind w:firstLine="0"/>
      </w:pPr>
    </w:p>
    <w:p w:rsidR="00A36A56" w:rsidRDefault="00A36A56">
      <w:pPr>
        <w:pStyle w:val="BodyTextIndent3"/>
        <w:ind w:firstLine="0"/>
      </w:pPr>
    </w:p>
    <w:sectPr w:rsidR="00A36A56">
      <w:pgSz w:w="11906" w:h="16838"/>
      <w:pgMar w:top="1134" w:right="964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adMtavr">
    <w:altName w:val="Arial Unicode MS"/>
    <w:charset w:val="00"/>
    <w:family w:val="auto"/>
    <w:pitch w:val="variable"/>
    <w:sig w:usb0="00000000" w:usb1="090F0000" w:usb2="00000010" w:usb3="00000000" w:csb0="001E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4E"/>
    <w:multiLevelType w:val="singleLevel"/>
    <w:tmpl w:val="5666F5B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>
    <w:nsid w:val="35F83CA6"/>
    <w:multiLevelType w:val="singleLevel"/>
    <w:tmpl w:val="B4466A6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6275673C"/>
    <w:multiLevelType w:val="singleLevel"/>
    <w:tmpl w:val="5C94F30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B0F"/>
    <w:rsid w:val="000836C2"/>
    <w:rsid w:val="005A5A33"/>
    <w:rsid w:val="00803B0F"/>
    <w:rsid w:val="00A36A56"/>
    <w:rsid w:val="00C61DBC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59A06-98F3-4CBB-9996-421A1C2F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cadNusx" w:hAnsi="AcadNusx"/>
      <w:b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AcadNusx" w:hAnsi="AcadNusx"/>
      <w:lang w:val="en-US"/>
    </w:rPr>
  </w:style>
  <w:style w:type="paragraph" w:styleId="BodyText">
    <w:name w:val="Body Text"/>
    <w:basedOn w:val="Normal"/>
    <w:semiHidden/>
    <w:pPr>
      <w:jc w:val="center"/>
    </w:pPr>
    <w:rPr>
      <w:rFonts w:ascii="AcadMtavr" w:hAnsi="AcadMtavr"/>
      <w:b/>
      <w:sz w:val="28"/>
      <w:lang w:val="en-US"/>
    </w:rPr>
  </w:style>
  <w:style w:type="paragraph" w:styleId="BodyTextIndent2">
    <w:name w:val="Body Text Indent 2"/>
    <w:basedOn w:val="Normal"/>
    <w:semiHidden/>
    <w:pPr>
      <w:ind w:firstLine="709"/>
    </w:pPr>
    <w:rPr>
      <w:rFonts w:ascii="AcadNusx" w:hAnsi="AcadNusx"/>
      <w:lang w:val="en-US"/>
    </w:rPr>
  </w:style>
  <w:style w:type="paragraph" w:styleId="BodyText2">
    <w:name w:val="Body Text 2"/>
    <w:basedOn w:val="Normal"/>
    <w:semiHidden/>
    <w:pPr>
      <w:jc w:val="both"/>
    </w:pPr>
    <w:rPr>
      <w:rFonts w:ascii="AcadNusx" w:hAnsi="AcadNusx"/>
      <w:lang w:val="en-US"/>
    </w:rPr>
  </w:style>
  <w:style w:type="paragraph" w:styleId="BodyTextIndent3">
    <w:name w:val="Body Text Indent 3"/>
    <w:basedOn w:val="Normal"/>
    <w:semiHidden/>
    <w:pPr>
      <w:ind w:firstLine="709"/>
      <w:jc w:val="both"/>
    </w:pPr>
    <w:rPr>
      <w:rFonts w:ascii="AcadNusx" w:hAnsi="AcadNusx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3817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Tavi 3</vt:lpstr>
    </vt:vector>
  </TitlesOfParts>
  <Company> </Company>
  <LinksUpToDate>false</LinksUpToDate>
  <CharactersWithSpaces>25529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Tavi 3</dc:title>
  <dc:subject/>
  <dc:creator>OO</dc:creator>
  <cp:keywords/>
  <cp:lastModifiedBy>Ponchik</cp:lastModifiedBy>
  <cp:revision>2</cp:revision>
  <dcterms:created xsi:type="dcterms:W3CDTF">2021-06-01T12:24:00Z</dcterms:created>
  <dcterms:modified xsi:type="dcterms:W3CDTF">2021-06-01T12:24:00Z</dcterms:modified>
</cp:coreProperties>
</file>