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11" w:type="dxa"/>
        <w:jc w:val="center"/>
        <w:tblCellMar>
          <w:left w:w="70" w:type="dxa"/>
          <w:right w:w="70" w:type="dxa"/>
        </w:tblCellMar>
        <w:tblLook w:val="04A0" w:firstRow="1" w:lastRow="0" w:firstColumn="1" w:lastColumn="0" w:noHBand="0" w:noVBand="1"/>
      </w:tblPr>
      <w:tblGrid>
        <w:gridCol w:w="6127"/>
        <w:gridCol w:w="4684"/>
      </w:tblGrid>
      <w:tr w:rsidR="00593432" w:rsidRPr="006E3FC2">
        <w:trPr>
          <w:trHeight w:val="1000"/>
          <w:jc w:val="center"/>
        </w:trPr>
        <w:tc>
          <w:tcPr>
            <w:tcW w:w="10811" w:type="dxa"/>
            <w:gridSpan w:val="2"/>
            <w:tcBorders>
              <w:top w:val="nil"/>
              <w:left w:val="nil"/>
              <w:bottom w:val="nil"/>
              <w:right w:val="nil"/>
            </w:tcBorders>
            <w:shd w:val="clear" w:color="auto" w:fill="auto"/>
            <w:vAlign w:val="center"/>
          </w:tcPr>
          <w:p w:rsidR="00593432" w:rsidRPr="003D09A1" w:rsidRDefault="00593432" w:rsidP="00086027">
            <w:pPr>
              <w:pStyle w:val="En-tte"/>
              <w:jc w:val="center"/>
              <w:rPr>
                <w:rFonts w:cs="Arial"/>
                <w:color w:val="002060"/>
              </w:rPr>
            </w:pPr>
            <w:r w:rsidRPr="003D09A1">
              <w:rPr>
                <w:rFonts w:cs="Arial"/>
                <w:color w:val="002060"/>
                <w:sz w:val="32"/>
              </w:rPr>
              <w:t>Notice à la convention de stage type</w:t>
            </w:r>
          </w:p>
          <w:p w:rsidR="00086027" w:rsidRPr="003D09A1" w:rsidRDefault="00DC05FE" w:rsidP="00DC05FE">
            <w:pPr>
              <w:pStyle w:val="En-tte"/>
              <w:jc w:val="center"/>
              <w:rPr>
                <w:rFonts w:cs="Arial"/>
              </w:rPr>
            </w:pPr>
            <w:r w:rsidRPr="003D09A1">
              <w:rPr>
                <w:rFonts w:cs="Arial"/>
                <w:color w:val="002060"/>
              </w:rPr>
              <w:t xml:space="preserve">version </w:t>
            </w:r>
            <w:r w:rsidR="00E4645C">
              <w:rPr>
                <w:rFonts w:cs="Arial"/>
                <w:color w:val="002060"/>
              </w:rPr>
              <w:t>4</w:t>
            </w:r>
          </w:p>
        </w:tc>
      </w:tr>
      <w:tr w:rsidR="00EE7CCD" w:rsidRPr="006E3FC2">
        <w:trPr>
          <w:trHeight w:val="6953"/>
          <w:jc w:val="center"/>
        </w:trPr>
        <w:tc>
          <w:tcPr>
            <w:tcW w:w="10811" w:type="dxa"/>
            <w:gridSpan w:val="2"/>
            <w:tcBorders>
              <w:top w:val="nil"/>
              <w:left w:val="nil"/>
              <w:bottom w:val="nil"/>
              <w:right w:val="nil"/>
            </w:tcBorders>
            <w:shd w:val="clear" w:color="auto" w:fill="auto"/>
            <w:vAlign w:val="bottom"/>
          </w:tcPr>
          <w:p w:rsidR="00BA42B7" w:rsidRPr="006E3FC2" w:rsidRDefault="00BA42B7" w:rsidP="00BA42B7">
            <w:pPr>
              <w:rPr>
                <w:rFonts w:cs="Arial"/>
              </w:rPr>
            </w:pPr>
            <w:r w:rsidRPr="006E3FC2">
              <w:rPr>
                <w:rFonts w:cs="Arial"/>
              </w:rPr>
              <w:t>La présente notice a vocation à encadrer la mise en œuvre de la convention de stage type et à détailler l’analyse de la présente convention. Elle n’est pas exclusive de la rédaction par l’établissement d’enseignement supérieur d’une note interne relative aux stages. Elle comportera des éléments d’informations de la convention de stage auxquels s’ajouteront des éléments juridiques ou pratiques de mise en œuvre de la convention.</w:t>
            </w:r>
          </w:p>
          <w:p w:rsidR="00BA42B7" w:rsidRPr="006E3FC2" w:rsidRDefault="00BA42B7" w:rsidP="00BA42B7">
            <w:pPr>
              <w:rPr>
                <w:rFonts w:cs="Arial"/>
                <w:sz w:val="18"/>
              </w:rPr>
            </w:pPr>
          </w:p>
          <w:p w:rsidR="00BA42B7" w:rsidRPr="006E3FC2" w:rsidRDefault="00BA42B7" w:rsidP="00BA42B7">
            <w:pPr>
              <w:rPr>
                <w:rFonts w:cs="Arial"/>
              </w:rPr>
            </w:pPr>
            <w:r w:rsidRPr="006E3FC2">
              <w:rPr>
                <w:rFonts w:cs="Arial"/>
              </w:rPr>
              <w:t>Une lecture attentive de la convention est indispensable avant signature des parties.</w:t>
            </w:r>
          </w:p>
          <w:p w:rsidR="00BA42B7" w:rsidRPr="006E3FC2" w:rsidRDefault="00BA42B7" w:rsidP="00BA42B7">
            <w:pPr>
              <w:rPr>
                <w:rFonts w:cs="Arial"/>
                <w:sz w:val="18"/>
              </w:rPr>
            </w:pPr>
          </w:p>
          <w:p w:rsidR="00BA42B7" w:rsidRPr="006E3FC2" w:rsidRDefault="00BA42B7" w:rsidP="00BA42B7">
            <w:pPr>
              <w:rPr>
                <w:rFonts w:cs="Arial"/>
              </w:rPr>
            </w:pPr>
            <w:r w:rsidRPr="006E3FC2">
              <w:rPr>
                <w:rFonts w:cs="Arial"/>
                <w:b/>
              </w:rPr>
              <w:t>Définitions</w:t>
            </w:r>
          </w:p>
          <w:p w:rsidR="00BA42B7" w:rsidRPr="006E3FC2" w:rsidRDefault="00BA42B7" w:rsidP="00BA42B7">
            <w:pPr>
              <w:rPr>
                <w:rFonts w:cs="Arial"/>
              </w:rPr>
            </w:pPr>
            <w:r w:rsidRPr="006E3FC2">
              <w:rPr>
                <w:rFonts w:cs="Arial"/>
                <w:i/>
                <w:u w:val="single"/>
              </w:rPr>
              <w:t>Stage</w:t>
            </w:r>
            <w:r w:rsidRPr="006E3FC2">
              <w:rPr>
                <w:rFonts w:cs="Arial"/>
              </w:rPr>
              <w:t xml:space="preserve"> : </w:t>
            </w:r>
            <w:r w:rsidR="00162337" w:rsidRPr="00840160">
              <w:t>Le stage correspond à une période temporaire de mise en situation en milieu professionnel au cours de laquelle l'étudiant acquiert des compétences professionnelles qui mettent en œuvre les acquis de sa formation en vue de l'obtention d'un diplôme ou d'une certification. Le stagiaire se voit confier une ou des missions conformes au projet pédagogique défini par son établissement d'enseignement et approuvées par l'organisme d'accueil. (article L612-8 du code de l’éducation).</w:t>
            </w:r>
          </w:p>
          <w:p w:rsidR="00BA42B7" w:rsidRPr="006E3FC2" w:rsidRDefault="00BA42B7" w:rsidP="00BA42B7">
            <w:pPr>
              <w:rPr>
                <w:rFonts w:cs="Arial"/>
              </w:rPr>
            </w:pPr>
          </w:p>
          <w:p w:rsidR="00BA42B7" w:rsidRPr="006E3FC2" w:rsidRDefault="00BA42B7" w:rsidP="00BA42B7">
            <w:pPr>
              <w:rPr>
                <w:rFonts w:cs="Arial"/>
              </w:rPr>
            </w:pPr>
            <w:r w:rsidRPr="006E3FC2">
              <w:rPr>
                <w:rFonts w:cs="Arial"/>
                <w:i/>
                <w:u w:val="single"/>
              </w:rPr>
              <w:t>Organisme d’accueil</w:t>
            </w:r>
            <w:r w:rsidRPr="006E3FC2">
              <w:rPr>
                <w:rFonts w:cs="Arial"/>
              </w:rPr>
              <w:t xml:space="preserve"> : il s’agit de l’entité juridique qui accueille le stagiaire pendant la durée prévue dans la convention de stage. L’organisme d’accueil peut avoir toutes les formes juridiques : entreprise publique ou privée, établissements publics, administrations, associations, </w:t>
            </w:r>
            <w:r w:rsidR="009038AC" w:rsidRPr="006E3FC2">
              <w:rPr>
                <w:rFonts w:cs="Arial"/>
              </w:rPr>
              <w:t>etc.</w:t>
            </w:r>
          </w:p>
          <w:p w:rsidR="00BA42B7" w:rsidRPr="006E3FC2" w:rsidRDefault="00BA42B7" w:rsidP="00BA42B7">
            <w:pPr>
              <w:rPr>
                <w:rFonts w:cs="Arial"/>
              </w:rPr>
            </w:pPr>
          </w:p>
          <w:p w:rsidR="00BA42B7" w:rsidRPr="006E3FC2" w:rsidRDefault="00BA42B7" w:rsidP="00BA42B7">
            <w:pPr>
              <w:rPr>
                <w:rFonts w:cs="Arial"/>
              </w:rPr>
            </w:pPr>
            <w:r w:rsidRPr="006E3FC2">
              <w:rPr>
                <w:rFonts w:cs="Arial"/>
                <w:i/>
                <w:u w:val="single"/>
              </w:rPr>
              <w:t>Champ des stages couverts par la présente convention</w:t>
            </w:r>
            <w:r w:rsidRPr="006E3FC2">
              <w:rPr>
                <w:rFonts w:cs="Arial"/>
              </w:rPr>
              <w:t xml:space="preserve"> : la convention de stage type s’applique aux stages effectués dans tout type d’organisme d’accueil</w:t>
            </w:r>
            <w:r w:rsidR="00162337">
              <w:rPr>
                <w:rFonts w:cs="Arial"/>
              </w:rPr>
              <w:t>.</w:t>
            </w:r>
          </w:p>
          <w:p w:rsidR="00BA42B7" w:rsidRPr="006E3FC2" w:rsidRDefault="00162337" w:rsidP="00BA42B7">
            <w:pPr>
              <w:rPr>
                <w:rFonts w:cs="Arial"/>
              </w:rPr>
            </w:pPr>
            <w:r>
              <w:rPr>
                <w:rFonts w:cs="Arial"/>
              </w:rPr>
              <w:t xml:space="preserve">Des </w:t>
            </w:r>
            <w:r w:rsidR="00BA42B7" w:rsidRPr="006E3FC2">
              <w:rPr>
                <w:rFonts w:cs="Arial"/>
              </w:rPr>
              <w:t>exceptions à l’obligation de gratification existent. Il convient pour les partenaires de se tenir informés de la réglementation applicable (ex.: article L4381-1 du code de la santé publique : stages auprès des auxiliaires médicaux</w:t>
            </w:r>
            <w:r>
              <w:rPr>
                <w:rFonts w:cs="Arial"/>
              </w:rPr>
              <w:t>, stages dans certains Départements et Collectivités d’Outre Mer</w:t>
            </w:r>
            <w:r w:rsidR="00BA42B7" w:rsidRPr="006E3FC2">
              <w:rPr>
                <w:rFonts w:cs="Arial"/>
              </w:rPr>
              <w:t>).</w:t>
            </w:r>
          </w:p>
          <w:p w:rsidR="00BA42B7" w:rsidRPr="006E3FC2" w:rsidRDefault="00BA42B7" w:rsidP="00BA42B7">
            <w:pPr>
              <w:rPr>
                <w:rFonts w:cs="Arial"/>
              </w:rPr>
            </w:pPr>
          </w:p>
          <w:p w:rsidR="00BA42B7" w:rsidRPr="006E3FC2" w:rsidRDefault="00BA42B7" w:rsidP="00BA42B7">
            <w:pPr>
              <w:rPr>
                <w:rFonts w:cs="Arial"/>
              </w:rPr>
            </w:pPr>
            <w:r w:rsidRPr="006E3FC2">
              <w:rPr>
                <w:rFonts w:cs="Arial"/>
              </w:rPr>
              <w:t>La convention de stage type ne  s’applique pas aux stages spécifiques, régis par des textes particuliers (ex : stage «enseignement » régis par la circulaire MENE0917847C du 20/08/2009).</w:t>
            </w:r>
          </w:p>
          <w:p w:rsidR="00BA42B7" w:rsidRPr="006E3FC2" w:rsidRDefault="00BA42B7" w:rsidP="00BA42B7">
            <w:pPr>
              <w:rPr>
                <w:rFonts w:cs="Arial"/>
              </w:rPr>
            </w:pPr>
          </w:p>
          <w:p w:rsidR="00BA42B7" w:rsidRPr="006E3FC2" w:rsidRDefault="00BA42B7" w:rsidP="00BA42B7">
            <w:pPr>
              <w:rPr>
                <w:rFonts w:cs="Arial"/>
                <w:b/>
              </w:rPr>
            </w:pPr>
            <w:r w:rsidRPr="006E3FC2">
              <w:rPr>
                <w:rFonts w:cs="Arial"/>
                <w:b/>
              </w:rPr>
              <w:t>Cas particulier</w:t>
            </w:r>
          </w:p>
          <w:p w:rsidR="00EE7CCD" w:rsidRPr="006E3FC2" w:rsidRDefault="00BA42B7" w:rsidP="009169BC">
            <w:pPr>
              <w:rPr>
                <w:rFonts w:cs="Arial"/>
              </w:rPr>
            </w:pPr>
            <w:r w:rsidRPr="006E3FC2">
              <w:rPr>
                <w:rFonts w:cs="Arial"/>
                <w:i/>
                <w:u w:val="single"/>
              </w:rPr>
              <w:t>Stagiaires en situation de handicap</w:t>
            </w:r>
            <w:r w:rsidRPr="006E3FC2">
              <w:rPr>
                <w:rFonts w:cs="Arial"/>
              </w:rPr>
              <w:t xml:space="preserve"> : des aménagements de stages </w:t>
            </w:r>
            <w:r w:rsidR="009169BC" w:rsidRPr="006E3FC2">
              <w:rPr>
                <w:rFonts w:cs="Arial"/>
              </w:rPr>
              <w:t>doivent</w:t>
            </w:r>
            <w:r w:rsidRPr="006E3FC2">
              <w:rPr>
                <w:rFonts w:cs="Arial"/>
              </w:rPr>
              <w:t xml:space="preserve"> être prévus et pourront faire l’objet d’une annexe à la convention.</w:t>
            </w:r>
            <w:r w:rsidR="009169BC" w:rsidRPr="006E3FC2">
              <w:rPr>
                <w:rFonts w:cs="Arial"/>
              </w:rPr>
              <w:t xml:space="preserve"> (Article L. 5212-7 du code du travail) </w:t>
            </w:r>
          </w:p>
        </w:tc>
      </w:tr>
      <w:tr w:rsidR="00DE2A19" w:rsidRPr="006E3FC2">
        <w:trPr>
          <w:trHeight w:val="136"/>
          <w:jc w:val="center"/>
        </w:trPr>
        <w:tc>
          <w:tcPr>
            <w:tcW w:w="6127" w:type="dxa"/>
            <w:tcBorders>
              <w:top w:val="nil"/>
              <w:left w:val="nil"/>
              <w:bottom w:val="nil"/>
              <w:right w:val="nil"/>
            </w:tcBorders>
            <w:shd w:val="clear" w:color="auto" w:fill="auto"/>
            <w:noWrap/>
            <w:vAlign w:val="bottom"/>
          </w:tcPr>
          <w:p w:rsidR="00DE2A19" w:rsidRPr="006E3FC2" w:rsidRDefault="00DE2A19" w:rsidP="00EE7CCD">
            <w:pPr>
              <w:jc w:val="left"/>
              <w:rPr>
                <w:rFonts w:cs="Arial"/>
                <w:sz w:val="12"/>
              </w:rPr>
            </w:pPr>
          </w:p>
        </w:tc>
        <w:tc>
          <w:tcPr>
            <w:tcW w:w="4684" w:type="dxa"/>
            <w:tcBorders>
              <w:top w:val="nil"/>
              <w:left w:val="nil"/>
              <w:bottom w:val="nil"/>
              <w:right w:val="nil"/>
            </w:tcBorders>
            <w:shd w:val="clear" w:color="auto" w:fill="auto"/>
            <w:noWrap/>
            <w:vAlign w:val="bottom"/>
          </w:tcPr>
          <w:p w:rsidR="00DE2A19" w:rsidRPr="006E3FC2" w:rsidRDefault="00DE2A19" w:rsidP="00EE7CCD">
            <w:pPr>
              <w:jc w:val="left"/>
              <w:rPr>
                <w:rFonts w:cs="Arial"/>
                <w:sz w:val="10"/>
              </w:rPr>
            </w:pPr>
          </w:p>
        </w:tc>
      </w:tr>
      <w:tr w:rsidR="00DE2A19" w:rsidRPr="006E3FC2">
        <w:trPr>
          <w:trHeight w:val="300"/>
          <w:jc w:val="center"/>
        </w:trPr>
        <w:tc>
          <w:tcPr>
            <w:tcW w:w="10811" w:type="dxa"/>
            <w:gridSpan w:val="2"/>
            <w:tcBorders>
              <w:top w:val="nil"/>
              <w:left w:val="nil"/>
              <w:bottom w:val="nil"/>
              <w:right w:val="nil"/>
            </w:tcBorders>
            <w:shd w:val="clear" w:color="auto" w:fill="auto"/>
            <w:noWrap/>
            <w:vAlign w:val="bottom"/>
          </w:tcPr>
          <w:p w:rsidR="00DE2A19" w:rsidRPr="006E3FC2" w:rsidRDefault="00DE2A19" w:rsidP="00DE2A19">
            <w:pPr>
              <w:rPr>
                <w:rFonts w:cs="Arial"/>
              </w:rPr>
            </w:pPr>
            <w:r w:rsidRPr="006E3FC2">
              <w:rPr>
                <w:rFonts w:cs="Arial"/>
                <w:b/>
              </w:rPr>
              <w:t>Note de lecture</w:t>
            </w:r>
            <w:r w:rsidRPr="006E3FC2">
              <w:rPr>
                <w:rFonts w:cs="Arial"/>
              </w:rPr>
              <w:t> : les caractères gras et italiques s’appliquent aux stages en administration et établissements publics de l’</w:t>
            </w:r>
            <w:r w:rsidR="009038AC" w:rsidRPr="006E3FC2">
              <w:rPr>
                <w:rFonts w:cs="Arial"/>
              </w:rPr>
              <w:t>État</w:t>
            </w:r>
            <w:r w:rsidRPr="006E3FC2">
              <w:rPr>
                <w:rFonts w:cs="Arial"/>
              </w:rPr>
              <w:t>.</w:t>
            </w:r>
          </w:p>
        </w:tc>
      </w:tr>
      <w:tr w:rsidR="00086027" w:rsidRPr="006E3FC2">
        <w:trPr>
          <w:trHeight w:val="103"/>
          <w:jc w:val="center"/>
        </w:trPr>
        <w:tc>
          <w:tcPr>
            <w:tcW w:w="10811" w:type="dxa"/>
            <w:gridSpan w:val="2"/>
            <w:tcBorders>
              <w:top w:val="nil"/>
              <w:left w:val="nil"/>
              <w:bottom w:val="nil"/>
              <w:right w:val="nil"/>
            </w:tcBorders>
            <w:shd w:val="clear" w:color="auto" w:fill="auto"/>
            <w:noWrap/>
            <w:vAlign w:val="bottom"/>
          </w:tcPr>
          <w:p w:rsidR="00086027" w:rsidRPr="006E3FC2" w:rsidRDefault="00086027" w:rsidP="00EE7CCD">
            <w:pPr>
              <w:jc w:val="left"/>
              <w:rPr>
                <w:rFonts w:cs="Arial"/>
              </w:rPr>
            </w:pPr>
          </w:p>
        </w:tc>
      </w:tr>
      <w:tr w:rsidR="00EE7CCD" w:rsidRPr="00213492">
        <w:trPr>
          <w:trHeight w:val="315"/>
          <w:jc w:val="center"/>
        </w:trPr>
        <w:tc>
          <w:tcPr>
            <w:tcW w:w="10811" w:type="dxa"/>
            <w:gridSpan w:val="2"/>
            <w:tcBorders>
              <w:top w:val="single" w:sz="4" w:space="0" w:color="auto"/>
              <w:left w:val="single" w:sz="4" w:space="0" w:color="auto"/>
              <w:bottom w:val="nil"/>
              <w:right w:val="single" w:sz="4" w:space="0" w:color="000000"/>
            </w:tcBorders>
            <w:shd w:val="clear" w:color="000000" w:fill="002060"/>
            <w:vAlign w:val="center"/>
          </w:tcPr>
          <w:p w:rsidR="00EE7CCD" w:rsidRPr="00840160" w:rsidRDefault="00EE7CCD" w:rsidP="00DE2A19">
            <w:pPr>
              <w:rPr>
                <w:rFonts w:cs="Arial"/>
                <w:b/>
                <w:bCs/>
                <w:color w:val="FFFFFF"/>
                <w:sz w:val="22"/>
                <w:szCs w:val="22"/>
              </w:rPr>
            </w:pPr>
            <w:bookmarkStart w:id="0" w:name="RANGE!A3:B231"/>
            <w:r w:rsidRPr="00840160">
              <w:rPr>
                <w:rFonts w:cs="Arial"/>
                <w:b/>
                <w:bCs/>
                <w:color w:val="FFFFFF"/>
                <w:sz w:val="22"/>
                <w:szCs w:val="22"/>
              </w:rPr>
              <w:t xml:space="preserve">L’établissement d’enseignement supérieur :          </w:t>
            </w:r>
            <w:bookmarkEnd w:id="0"/>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Nom de l’établissement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Nom complet</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Adresse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Adresse du siège de l’établissement</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Tél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de la présidence de l’établissement  fax de la présidence de l’établissement</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xml:space="preserve"> </w:t>
            </w:r>
            <w:r w:rsidRPr="00840160">
              <w:rPr>
                <w:rFonts w:cs="Arial"/>
                <w:sz w:val="22"/>
                <w:szCs w:val="22"/>
              </w:rPr>
              <w:t xml:space="preserve">Mél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de la présidence de l’établissement</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Représenté par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Qualité du représentant :</w:t>
            </w:r>
            <w:r w:rsidRPr="00840160">
              <w:rPr>
                <w:rFonts w:cs="Arial"/>
                <w:b/>
                <w:bCs/>
                <w:sz w:val="22"/>
                <w:szCs w:val="22"/>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président ou autre</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Composante /UFR/</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 indiquer le nom complet de la composante</w:t>
            </w:r>
          </w:p>
        </w:tc>
      </w:tr>
      <w:tr w:rsidR="00EE7CCD" w:rsidRPr="00213492">
        <w:trPr>
          <w:trHeight w:val="315"/>
          <w:jc w:val="center"/>
        </w:trPr>
        <w:tc>
          <w:tcPr>
            <w:tcW w:w="6127"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Adresse : (si différente de celle de l’établissement)</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 Adresse complète</w:t>
            </w:r>
          </w:p>
        </w:tc>
      </w:tr>
    </w:tbl>
    <w:p w:rsidR="00086027" w:rsidRPr="00840160" w:rsidRDefault="00086027">
      <w:pPr>
        <w:jc w:val="left"/>
        <w:rPr>
          <w:rFonts w:cs="Arial"/>
          <w:sz w:val="22"/>
          <w:szCs w:val="22"/>
        </w:rPr>
      </w:pPr>
    </w:p>
    <w:tbl>
      <w:tblPr>
        <w:tblW w:w="10811" w:type="dxa"/>
        <w:jc w:val="center"/>
        <w:tblCellMar>
          <w:left w:w="70" w:type="dxa"/>
          <w:right w:w="70" w:type="dxa"/>
        </w:tblCellMar>
        <w:tblLook w:val="04A0" w:firstRow="1" w:lastRow="0" w:firstColumn="1" w:lastColumn="0" w:noHBand="0" w:noVBand="1"/>
      </w:tblPr>
      <w:tblGrid>
        <w:gridCol w:w="6115"/>
        <w:gridCol w:w="12"/>
        <w:gridCol w:w="4684"/>
      </w:tblGrid>
      <w:tr w:rsidR="00EE7CCD"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t xml:space="preserve">L’organisme d’accueil :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Nom :</w:t>
            </w:r>
            <w:r w:rsidRPr="00840160">
              <w:rPr>
                <w:rFonts w:cs="Arial"/>
                <w:b/>
                <w:bCs/>
                <w:sz w:val="22"/>
                <w:szCs w:val="22"/>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Nom complet (ex. : université Paul-Valéry Montpellier III)</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Adresse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Adresse du siège de l’organisme d’accueil</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tél :</w:t>
            </w:r>
            <w:r w:rsidRPr="00840160">
              <w:rPr>
                <w:rFonts w:cs="Arial"/>
                <w:b/>
                <w:bCs/>
                <w:sz w:val="22"/>
                <w:szCs w:val="22"/>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du siège de l’organisme d’accueil fax du siège de l’organisme d’accueil mél du siège de l’organisme d’accueil</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Représenté par : (nom du signataire de la convention)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Nom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Qualité du représentant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 fonction</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Nom du service dans lequel le stage sera effectué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754DAD">
            <w:pPr>
              <w:rPr>
                <w:rFonts w:cs="Arial"/>
                <w:sz w:val="22"/>
                <w:szCs w:val="22"/>
              </w:rPr>
            </w:pPr>
            <w:r w:rsidRPr="00840160">
              <w:rPr>
                <w:rFonts w:cs="Arial"/>
                <w:sz w:val="22"/>
                <w:szCs w:val="22"/>
              </w:rPr>
              <w:t xml:space="preserve">Lieu du stage : </w:t>
            </w:r>
            <w:r w:rsidRPr="00840160">
              <w:rPr>
                <w:rFonts w:cs="Arial"/>
                <w:spacing w:val="-16"/>
                <w:sz w:val="22"/>
                <w:szCs w:val="22"/>
              </w:rPr>
              <w:t xml:space="preserve">(si différent de l’adresse de </w:t>
            </w:r>
            <w:r w:rsidR="005D3BC2" w:rsidRPr="00840160">
              <w:rPr>
                <w:rFonts w:cs="Arial"/>
                <w:spacing w:val="-16"/>
                <w:sz w:val="22"/>
                <w:szCs w:val="22"/>
              </w:rPr>
              <w:t>l’organisme d’accueil</w:t>
            </w:r>
            <w:r w:rsidRPr="00840160">
              <w:rPr>
                <w:rFonts w:cs="Arial"/>
                <w:spacing w:val="-16"/>
                <w:sz w:val="22"/>
                <w:szCs w:val="22"/>
              </w:rPr>
              <w:t>)</w:t>
            </w:r>
            <w:r w:rsidRPr="00840160">
              <w:rPr>
                <w:rFonts w:cs="Arial"/>
                <w:b/>
                <w:bCs/>
                <w:sz w:val="22"/>
                <w:szCs w:val="22"/>
              </w:rPr>
              <w:t xml:space="preserve"> </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Adresse</w:t>
            </w:r>
          </w:p>
        </w:tc>
      </w:tr>
      <w:tr w:rsidR="00EE7CCD"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lastRenderedPageBreak/>
              <w:t>Et l’étudiant stagiaire </w:t>
            </w:r>
            <w:r w:rsidRPr="00840160">
              <w:rPr>
                <w:rFonts w:cs="Arial"/>
                <w:sz w:val="22"/>
                <w:szCs w:val="22"/>
              </w:rPr>
              <w:t>:</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Nom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nom de famille (patronymique)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Prénom</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Sexe : F           M   né(e) le :  __/__/____</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Adresse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 Adresse de l’étudiant AU MOMENT DU STAGE</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Tél :</w:t>
            </w:r>
            <w:r w:rsidR="00FA5AB3" w:rsidRPr="00840160">
              <w:rPr>
                <w:rFonts w:cs="Arial"/>
                <w:sz w:val="22"/>
                <w:szCs w:val="22"/>
              </w:rPr>
              <w:t>Fax</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portable de préférence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mél</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Intitulé de la formation ou du cursus suivi dans l’établissement d’enseignement supérieur :</w:t>
            </w:r>
            <w:r w:rsidRPr="00840160">
              <w:rPr>
                <w:rFonts w:cs="Arial"/>
                <w:b/>
                <w:bCs/>
                <w:sz w:val="22"/>
                <w:szCs w:val="22"/>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ex. : Master 2 en psychologie du travail</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SUJET DE STAGE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i/>
                <w:iCs/>
                <w:sz w:val="22"/>
                <w:szCs w:val="22"/>
              </w:rPr>
            </w:pPr>
            <w:r w:rsidRPr="00840160">
              <w:rPr>
                <w:rFonts w:cs="Arial"/>
                <w:b/>
                <w:bCs/>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DATES DE STAGE : Du …………..Au……………………….</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9038AC" w:rsidP="00DE2A19">
            <w:pPr>
              <w:rPr>
                <w:rFonts w:cs="Arial"/>
                <w:b/>
                <w:bCs/>
                <w:sz w:val="22"/>
                <w:szCs w:val="22"/>
              </w:rPr>
            </w:pPr>
            <w:r w:rsidRPr="00840160">
              <w:rPr>
                <w:rFonts w:cs="Arial"/>
                <w:b/>
                <w:bCs/>
                <w:sz w:val="22"/>
                <w:szCs w:val="22"/>
              </w:rPr>
              <w:t>DUREE DU STAGE : …</w:t>
            </w:r>
          </w:p>
          <w:p w:rsidR="00AC4FAF" w:rsidRPr="00840160" w:rsidRDefault="00AC4FAF" w:rsidP="00DE2A19">
            <w:pPr>
              <w:rPr>
                <w:rFonts w:cs="Arial"/>
                <w:b/>
                <w:bCs/>
                <w:sz w:val="22"/>
                <w:szCs w:val="22"/>
              </w:rPr>
            </w:pPr>
          </w:p>
          <w:p w:rsidR="00AC4FAF" w:rsidRPr="00840160" w:rsidRDefault="00AC4FAF" w:rsidP="00DE2A19">
            <w:pPr>
              <w:rPr>
                <w:rFonts w:cs="Arial"/>
                <w:b/>
                <w:bCs/>
                <w:sz w:val="22"/>
                <w:szCs w:val="22"/>
              </w:rPr>
            </w:pP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indiquer la durée en fonction des textes applicables</w:t>
            </w:r>
          </w:p>
          <w:p w:rsidR="00AC4FAF" w:rsidRPr="00840160" w:rsidRDefault="00AC4FAF" w:rsidP="00DE2A19">
            <w:pPr>
              <w:rPr>
                <w:rFonts w:cs="Arial"/>
                <w:i/>
                <w:iCs/>
                <w:sz w:val="22"/>
                <w:szCs w:val="22"/>
              </w:rPr>
            </w:pPr>
            <w:r w:rsidRPr="00840160">
              <w:rPr>
                <w:rFonts w:cs="Arial"/>
                <w:i/>
                <w:iCs/>
                <w:sz w:val="22"/>
                <w:szCs w:val="22"/>
              </w:rPr>
              <w:t>rappel des nouvelles règles : pas de stages d’une durée supérieure à 6 mois sauf pour les stages en administration ou établissements publics de l’Etat</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545D88" w:rsidP="00DE2A19">
            <w:pPr>
              <w:rPr>
                <w:rFonts w:cs="Arial"/>
                <w:b/>
                <w:bCs/>
                <w:sz w:val="22"/>
                <w:szCs w:val="22"/>
              </w:rPr>
            </w:pPr>
            <w:r w:rsidRPr="00840160">
              <w:rPr>
                <w:rFonts w:cs="Arial"/>
                <w:b/>
                <w:bCs/>
                <w:sz w:val="22"/>
                <w:szCs w:val="22"/>
              </w:rPr>
              <w:t>…H</w:t>
            </w:r>
            <w:r w:rsidR="00EE7CCD" w:rsidRPr="00840160">
              <w:rPr>
                <w:rFonts w:cs="Arial"/>
                <w:b/>
                <w:bCs/>
                <w:sz w:val="22"/>
                <w:szCs w:val="22"/>
              </w:rPr>
              <w:t>eures ou Semaines ou Mois (rayer la mention inutile)</w:t>
            </w:r>
          </w:p>
          <w:p w:rsidR="00AC4FAF" w:rsidRPr="00840160" w:rsidRDefault="00AC4FAF" w:rsidP="00DE2A19">
            <w:pPr>
              <w:rPr>
                <w:rFonts w:cs="Arial"/>
                <w:b/>
                <w:bCs/>
                <w:sz w:val="22"/>
                <w:szCs w:val="22"/>
              </w:rPr>
            </w:pPr>
          </w:p>
          <w:p w:rsidR="00AC4FAF" w:rsidRPr="00840160" w:rsidRDefault="00AC4FAF" w:rsidP="00DE2A19">
            <w:pPr>
              <w:rPr>
                <w:rFonts w:cs="Arial"/>
                <w:b/>
                <w:bCs/>
                <w:sz w:val="22"/>
                <w:szCs w:val="22"/>
              </w:rPr>
            </w:pPr>
          </w:p>
          <w:p w:rsidR="00AC4FAF" w:rsidRPr="00840160" w:rsidRDefault="00AC4FAF" w:rsidP="00DE2A19">
            <w:pPr>
              <w:rPr>
                <w:rFonts w:cs="Arial"/>
                <w:b/>
                <w:bCs/>
                <w:sz w:val="22"/>
                <w:szCs w:val="22"/>
              </w:rPr>
            </w:pPr>
            <w:r w:rsidRPr="00840160">
              <w:rPr>
                <w:rFonts w:cs="Arial"/>
                <w:b/>
                <w:bCs/>
                <w:sz w:val="22"/>
                <w:szCs w:val="22"/>
              </w:rPr>
              <w:t>(demande de rajout d’une ligne à PSTAGE pour stages qui se font en plusieurs périodes)</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précisez le cas échéant si le stage est en en plusieurs parties (ex : du 01/04 au 30/06 et du 01/09 au 30/09)</w:t>
            </w:r>
          </w:p>
        </w:tc>
      </w:tr>
      <w:tr w:rsidR="00EE7CCD" w:rsidRPr="00213492">
        <w:trPr>
          <w:trHeight w:val="315"/>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AC4FAF">
            <w:pPr>
              <w:rPr>
                <w:rFonts w:cs="Arial"/>
                <w:sz w:val="22"/>
                <w:szCs w:val="22"/>
              </w:rPr>
            </w:pPr>
            <w:r w:rsidRPr="00840160">
              <w:rPr>
                <w:rFonts w:cs="Arial"/>
                <w:sz w:val="22"/>
                <w:szCs w:val="22"/>
              </w:rPr>
              <w:t xml:space="preserve"> </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AC4FAF">
            <w:pPr>
              <w:rPr>
                <w:rFonts w:cs="Arial"/>
                <w:i/>
                <w:iCs/>
                <w:sz w:val="22"/>
                <w:szCs w:val="22"/>
              </w:rPr>
            </w:pPr>
          </w:p>
        </w:tc>
      </w:tr>
      <w:tr w:rsidR="00EE7CCD" w:rsidRPr="00213492">
        <w:trPr>
          <w:trHeight w:val="64"/>
          <w:jc w:val="center"/>
        </w:trPr>
        <w:tc>
          <w:tcPr>
            <w:tcW w:w="6127" w:type="dxa"/>
            <w:gridSpan w:val="2"/>
            <w:tcBorders>
              <w:top w:val="nil"/>
              <w:left w:val="nil"/>
              <w:bottom w:val="nil"/>
              <w:right w:val="nil"/>
            </w:tcBorders>
            <w:shd w:val="clear" w:color="auto" w:fill="auto"/>
            <w:vAlign w:val="center"/>
          </w:tcPr>
          <w:p w:rsidR="00EE7CCD" w:rsidRPr="00840160" w:rsidRDefault="00EE7CCD" w:rsidP="00DE2A19">
            <w:pPr>
              <w:rPr>
                <w:rFonts w:cs="Arial"/>
                <w:b/>
                <w:bCs/>
                <w:sz w:val="22"/>
                <w:szCs w:val="22"/>
              </w:rPr>
            </w:pPr>
          </w:p>
        </w:tc>
        <w:tc>
          <w:tcPr>
            <w:tcW w:w="4684" w:type="dxa"/>
            <w:tcBorders>
              <w:top w:val="nil"/>
              <w:left w:val="nil"/>
              <w:bottom w:val="nil"/>
              <w:right w:val="nil"/>
            </w:tcBorders>
            <w:shd w:val="clear" w:color="auto" w:fill="auto"/>
            <w:vAlign w:val="center"/>
          </w:tcPr>
          <w:p w:rsidR="00EE7CCD" w:rsidRPr="00840160" w:rsidRDefault="00EE7CCD" w:rsidP="00DE2A19">
            <w:pPr>
              <w:rPr>
                <w:rFonts w:cs="Arial"/>
                <w:i/>
                <w:iCs/>
                <w:sz w:val="22"/>
                <w:szCs w:val="22"/>
              </w:rPr>
            </w:pPr>
          </w:p>
        </w:tc>
      </w:tr>
      <w:tr w:rsidR="00EE7CCD"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t>Encadrement du stagiaire assuré par </w:t>
            </w:r>
            <w:r w:rsidRPr="00840160">
              <w:rPr>
                <w:rFonts w:cs="Arial"/>
                <w:sz w:val="22"/>
                <w:szCs w:val="22"/>
              </w:rPr>
              <w:t>:</w:t>
            </w:r>
          </w:p>
        </w:tc>
      </w:tr>
      <w:tr w:rsidR="007925A8"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7925A8" w:rsidRPr="00840160" w:rsidRDefault="007925A8" w:rsidP="00DE2A19">
            <w:pPr>
              <w:rPr>
                <w:rFonts w:cs="Arial"/>
                <w:sz w:val="22"/>
                <w:szCs w:val="22"/>
              </w:rPr>
            </w:pPr>
            <w:r w:rsidRPr="00840160">
              <w:rPr>
                <w:rFonts w:cs="Arial"/>
                <w:sz w:val="22"/>
                <w:szCs w:val="22"/>
              </w:rPr>
              <w:t>L’établissement d’enseignement supérieur en la personne de :</w:t>
            </w:r>
          </w:p>
        </w:tc>
        <w:tc>
          <w:tcPr>
            <w:tcW w:w="4684" w:type="dxa"/>
            <w:tcBorders>
              <w:top w:val="nil"/>
              <w:left w:val="single" w:sz="4" w:space="0" w:color="auto"/>
              <w:bottom w:val="nil"/>
              <w:right w:val="single" w:sz="4" w:space="0" w:color="auto"/>
            </w:tcBorders>
            <w:shd w:val="clear" w:color="auto" w:fill="auto"/>
            <w:vAlign w:val="center"/>
          </w:tcPr>
          <w:p w:rsidR="007925A8" w:rsidRPr="00840160" w:rsidRDefault="007925A8" w:rsidP="00DE2A19">
            <w:pPr>
              <w:rPr>
                <w:rFonts w:cs="Arial"/>
                <w:i/>
                <w:iCs/>
                <w:sz w:val="22"/>
                <w:szCs w:val="22"/>
              </w:rPr>
            </w:pP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Nom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Nom du tuteur</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Prénom :</w:t>
            </w:r>
            <w:r w:rsidRPr="00840160">
              <w:rPr>
                <w:rFonts w:cs="Arial"/>
                <w:b/>
                <w:bCs/>
                <w:sz w:val="22"/>
                <w:szCs w:val="22"/>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Fonction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Tél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Mél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74"/>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L’organisme d’accueil  en la personne de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Nom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Nom du tuteur</w:t>
            </w:r>
          </w:p>
        </w:tc>
      </w:tr>
      <w:tr w:rsidR="00EE7CCD" w:rsidRPr="0021349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Prénom :</w:t>
            </w:r>
            <w:r w:rsidRPr="00840160">
              <w:rPr>
                <w:rFonts w:cs="Arial"/>
                <w:b/>
                <w:bCs/>
                <w:sz w:val="22"/>
                <w:szCs w:val="22"/>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Fonction :</w:t>
            </w:r>
            <w:r w:rsidRPr="00840160">
              <w:rPr>
                <w:rFonts w:cs="Arial"/>
                <w:b/>
                <w:bCs/>
                <w:sz w:val="22"/>
                <w:szCs w:val="22"/>
              </w:rPr>
              <w:t xml:space="preserve"> </w:t>
            </w:r>
          </w:p>
        </w:tc>
        <w:tc>
          <w:tcPr>
            <w:tcW w:w="4684"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Tél : </w:t>
            </w:r>
          </w:p>
        </w:tc>
        <w:tc>
          <w:tcPr>
            <w:tcW w:w="4684"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Mél :</w:t>
            </w:r>
            <w:r w:rsidR="00545D88" w:rsidRPr="00840160">
              <w:rPr>
                <w:rFonts w:cs="Arial"/>
                <w:sz w:val="22"/>
                <w:szCs w:val="22"/>
              </w:rPr>
              <w:t xml:space="preserve"> </w:t>
            </w:r>
          </w:p>
        </w:tc>
        <w:tc>
          <w:tcPr>
            <w:tcW w:w="4684" w:type="dxa"/>
            <w:tcBorders>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7925A8">
            <w:pPr>
              <w:rPr>
                <w:rFonts w:cs="Arial"/>
                <w:sz w:val="22"/>
                <w:szCs w:val="22"/>
              </w:rPr>
            </w:pPr>
            <w:r w:rsidRPr="00840160">
              <w:rPr>
                <w:rFonts w:cs="Arial"/>
                <w:sz w:val="22"/>
                <w:szCs w:val="22"/>
              </w:rPr>
              <w:t>Caisse primaire d’assurance maladie à contacter en cas d’accident (lieu de domicile</w:t>
            </w:r>
            <w:r w:rsidR="007925A8" w:rsidRPr="00840160">
              <w:rPr>
                <w:rFonts w:cs="Arial"/>
                <w:sz w:val="22"/>
                <w:szCs w:val="22"/>
              </w:rPr>
              <w:t xml:space="preserve"> de l’étudiant sauf exception)</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Normalement CPAM du lieu de domicile de l’étudiant compétente en matière d’accident du travail</w:t>
            </w:r>
          </w:p>
        </w:tc>
      </w:tr>
      <w:tr w:rsidR="00EE7CCD" w:rsidRPr="00213492">
        <w:trPr>
          <w:trHeight w:val="64"/>
          <w:jc w:val="center"/>
        </w:trPr>
        <w:tc>
          <w:tcPr>
            <w:tcW w:w="6127" w:type="dxa"/>
            <w:gridSpan w:val="2"/>
            <w:tcBorders>
              <w:top w:val="nil"/>
              <w:left w:val="nil"/>
              <w:bottom w:val="nil"/>
              <w:right w:val="nil"/>
            </w:tcBorders>
            <w:shd w:val="clear" w:color="auto" w:fill="auto"/>
            <w:vAlign w:val="center"/>
          </w:tcPr>
          <w:p w:rsidR="00EE7CCD" w:rsidRPr="00840160" w:rsidRDefault="00EE7CCD" w:rsidP="00EE7CCD">
            <w:pPr>
              <w:jc w:val="left"/>
              <w:rPr>
                <w:rFonts w:cs="Arial"/>
                <w:sz w:val="22"/>
                <w:szCs w:val="22"/>
              </w:rPr>
            </w:pPr>
          </w:p>
        </w:tc>
        <w:tc>
          <w:tcPr>
            <w:tcW w:w="4684" w:type="dxa"/>
            <w:tcBorders>
              <w:top w:val="nil"/>
              <w:left w:val="nil"/>
              <w:bottom w:val="nil"/>
              <w:right w:val="nil"/>
            </w:tcBorders>
            <w:shd w:val="clear" w:color="auto" w:fill="auto"/>
            <w:vAlign w:val="center"/>
          </w:tcPr>
          <w:p w:rsidR="00EE7CCD" w:rsidRPr="00840160" w:rsidRDefault="00EE7CCD" w:rsidP="00EE7CCD">
            <w:pPr>
              <w:jc w:val="left"/>
              <w:rPr>
                <w:rFonts w:cs="Arial"/>
                <w:i/>
                <w:iCs/>
                <w:sz w:val="22"/>
                <w:szCs w:val="22"/>
              </w:rPr>
            </w:pPr>
          </w:p>
        </w:tc>
      </w:tr>
      <w:tr w:rsidR="00EE7CCD" w:rsidRPr="00213492">
        <w:trPr>
          <w:trHeight w:val="315"/>
          <w:jc w:val="center"/>
        </w:trPr>
        <w:tc>
          <w:tcPr>
            <w:tcW w:w="10811" w:type="dxa"/>
            <w:gridSpan w:val="3"/>
            <w:tcBorders>
              <w:top w:val="single" w:sz="4" w:space="0" w:color="auto"/>
              <w:left w:val="single" w:sz="4" w:space="0" w:color="auto"/>
              <w:right w:val="single" w:sz="4" w:space="0" w:color="000000"/>
            </w:tcBorders>
            <w:shd w:val="clear" w:color="000000" w:fill="002060"/>
            <w:vAlign w:val="center"/>
          </w:tcPr>
          <w:p w:rsidR="00EE7CCD" w:rsidRPr="00840160" w:rsidRDefault="007925A8" w:rsidP="007925A8">
            <w:pPr>
              <w:jc w:val="left"/>
              <w:rPr>
                <w:rFonts w:cs="Arial"/>
                <w:b/>
                <w:bCs/>
                <w:color w:val="FFFFFF"/>
                <w:sz w:val="22"/>
                <w:szCs w:val="22"/>
              </w:rPr>
            </w:pPr>
            <w:r w:rsidRPr="00840160">
              <w:rPr>
                <w:rFonts w:cs="Arial"/>
                <w:b/>
                <w:bCs/>
                <w:color w:val="FFFFFF"/>
                <w:sz w:val="22"/>
                <w:szCs w:val="22"/>
              </w:rPr>
              <w:t>Article 1 : Objet de la convention</w:t>
            </w:r>
          </w:p>
        </w:tc>
      </w:tr>
      <w:tr w:rsidR="007925A8" w:rsidRPr="00213492">
        <w:trPr>
          <w:trHeight w:val="380"/>
          <w:jc w:val="center"/>
        </w:trPr>
        <w:tc>
          <w:tcPr>
            <w:tcW w:w="10811" w:type="dxa"/>
            <w:gridSpan w:val="3"/>
            <w:tcBorders>
              <w:top w:val="nil"/>
              <w:left w:val="single" w:sz="4" w:space="0" w:color="auto"/>
              <w:bottom w:val="single" w:sz="4" w:space="0" w:color="auto"/>
              <w:right w:val="single" w:sz="4" w:space="0" w:color="auto"/>
            </w:tcBorders>
            <w:shd w:val="clear" w:color="auto" w:fill="auto"/>
            <w:vAlign w:val="center"/>
          </w:tcPr>
          <w:p w:rsidR="007925A8" w:rsidRPr="00840160" w:rsidRDefault="007925A8" w:rsidP="007925A8">
            <w:pPr>
              <w:rPr>
                <w:rFonts w:cs="Arial"/>
                <w:i/>
                <w:iCs/>
                <w:sz w:val="22"/>
                <w:szCs w:val="22"/>
              </w:rPr>
            </w:pPr>
            <w:r w:rsidRPr="00840160">
              <w:rPr>
                <w:rFonts w:cs="Arial"/>
                <w:sz w:val="22"/>
                <w:szCs w:val="22"/>
              </w:rPr>
              <w:t>La présente convention règle les rapports de l'organisme d'accueil (entreprise, organisme public, association...) avec l’établissement d’enseignement supérieur et le stagiaire.</w:t>
            </w:r>
            <w:r w:rsidRPr="00840160">
              <w:rPr>
                <w:rFonts w:cs="Arial"/>
                <w:i/>
                <w:iCs/>
                <w:sz w:val="22"/>
                <w:szCs w:val="22"/>
              </w:rPr>
              <w:t> </w:t>
            </w:r>
          </w:p>
        </w:tc>
      </w:tr>
      <w:tr w:rsidR="00EE7CCD" w:rsidRPr="00213492">
        <w:trPr>
          <w:trHeight w:val="64"/>
          <w:jc w:val="center"/>
        </w:trPr>
        <w:tc>
          <w:tcPr>
            <w:tcW w:w="6127" w:type="dxa"/>
            <w:gridSpan w:val="2"/>
            <w:tcBorders>
              <w:top w:val="single" w:sz="4" w:space="0" w:color="auto"/>
              <w:left w:val="nil"/>
              <w:bottom w:val="nil"/>
              <w:right w:val="nil"/>
            </w:tcBorders>
            <w:shd w:val="clear" w:color="auto" w:fill="auto"/>
            <w:vAlign w:val="center"/>
          </w:tcPr>
          <w:p w:rsidR="00EE7CCD" w:rsidRPr="00840160" w:rsidRDefault="00EE7CCD" w:rsidP="00EE7CCD">
            <w:pPr>
              <w:jc w:val="left"/>
              <w:rPr>
                <w:rFonts w:cs="Arial"/>
                <w:sz w:val="22"/>
                <w:szCs w:val="22"/>
              </w:rPr>
            </w:pPr>
          </w:p>
        </w:tc>
        <w:tc>
          <w:tcPr>
            <w:tcW w:w="4684" w:type="dxa"/>
            <w:tcBorders>
              <w:top w:val="single" w:sz="4" w:space="0" w:color="auto"/>
              <w:left w:val="nil"/>
              <w:bottom w:val="nil"/>
              <w:right w:val="nil"/>
            </w:tcBorders>
            <w:shd w:val="clear" w:color="auto" w:fill="auto"/>
            <w:vAlign w:val="center"/>
          </w:tcPr>
          <w:p w:rsidR="00EE7CCD" w:rsidRPr="00840160" w:rsidRDefault="00EE7CCD" w:rsidP="00EE7CCD">
            <w:pPr>
              <w:jc w:val="left"/>
              <w:rPr>
                <w:rFonts w:cs="Arial"/>
                <w:i/>
                <w:iCs/>
                <w:sz w:val="22"/>
                <w:szCs w:val="22"/>
              </w:rPr>
            </w:pPr>
          </w:p>
        </w:tc>
      </w:tr>
      <w:tr w:rsidR="007925A8"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7925A8" w:rsidRPr="00840160" w:rsidRDefault="007925A8" w:rsidP="00CF56D1">
            <w:pPr>
              <w:jc w:val="left"/>
              <w:rPr>
                <w:rFonts w:cs="Arial"/>
                <w:b/>
                <w:bCs/>
                <w:color w:val="FFFFFF"/>
                <w:sz w:val="22"/>
                <w:szCs w:val="22"/>
              </w:rPr>
            </w:pPr>
            <w:r w:rsidRPr="00840160">
              <w:rPr>
                <w:rFonts w:cs="Arial"/>
                <w:b/>
                <w:bCs/>
                <w:color w:val="FFFFFF"/>
                <w:sz w:val="22"/>
                <w:szCs w:val="22"/>
              </w:rPr>
              <w:t>Article 2 : Objectif du stage</w:t>
            </w:r>
          </w:p>
        </w:tc>
      </w:tr>
      <w:tr w:rsidR="00AC4FAF" w:rsidRPr="00213492" w:rsidTr="00840160">
        <w:trPr>
          <w:trHeight w:val="630"/>
          <w:jc w:val="center"/>
        </w:trPr>
        <w:tc>
          <w:tcPr>
            <w:tcW w:w="6127" w:type="dxa"/>
            <w:gridSpan w:val="2"/>
            <w:tcBorders>
              <w:top w:val="nil"/>
              <w:left w:val="single" w:sz="4" w:space="0" w:color="auto"/>
              <w:bottom w:val="nil"/>
              <w:right w:val="single" w:sz="4" w:space="0" w:color="auto"/>
            </w:tcBorders>
            <w:shd w:val="clear" w:color="auto" w:fill="auto"/>
          </w:tcPr>
          <w:p w:rsidR="00AC4FAF" w:rsidRPr="00840160" w:rsidRDefault="00AC4FAF" w:rsidP="0024718F">
            <w:pPr>
              <w:rPr>
                <w:rFonts w:cs="Arial"/>
                <w:sz w:val="22"/>
                <w:szCs w:val="22"/>
              </w:rPr>
            </w:pPr>
            <w:r w:rsidRPr="00840160">
              <w:rPr>
                <w:sz w:val="22"/>
                <w:szCs w:val="22"/>
              </w:rPr>
              <w:t xml:space="preserve">Le stage correspond à une période temporaire de mise en situation en milieu professionnel au cours de laquelle l'étudiant acquiert des compétences professionnelles qui mettent en œuvre les acquis de sa formation en vue de </w:t>
            </w:r>
            <w:r w:rsidRPr="00840160">
              <w:rPr>
                <w:sz w:val="22"/>
                <w:szCs w:val="22"/>
              </w:rPr>
              <w:lastRenderedPageBreak/>
              <w:t xml:space="preserve">l'obtention d'un diplôme ou d'une certification. Le stagiaire se voit confier une ou des missions conformes au projet pédagogique défini par son établissement d'enseignement et approuvées par l'organisme d'accueil. </w:t>
            </w:r>
          </w:p>
        </w:tc>
        <w:tc>
          <w:tcPr>
            <w:tcW w:w="4684" w:type="dxa"/>
            <w:tcBorders>
              <w:top w:val="nil"/>
              <w:left w:val="single" w:sz="4" w:space="0" w:color="auto"/>
              <w:bottom w:val="nil"/>
              <w:right w:val="single" w:sz="4" w:space="0" w:color="auto"/>
            </w:tcBorders>
            <w:shd w:val="clear" w:color="auto" w:fill="auto"/>
            <w:vAlign w:val="center"/>
          </w:tcPr>
          <w:p w:rsidR="00AC4FAF" w:rsidRPr="00840160" w:rsidRDefault="00AC4FAF" w:rsidP="00CF56D1">
            <w:pPr>
              <w:rPr>
                <w:rFonts w:cs="Arial"/>
                <w:i/>
                <w:iCs/>
                <w:sz w:val="22"/>
                <w:szCs w:val="22"/>
              </w:rPr>
            </w:pPr>
            <w:r w:rsidRPr="00840160">
              <w:rPr>
                <w:rFonts w:cs="Arial"/>
                <w:i/>
                <w:iCs/>
                <w:sz w:val="22"/>
                <w:szCs w:val="22"/>
              </w:rPr>
              <w:lastRenderedPageBreak/>
              <w:t> Intégration des dispositions légilstaives : désormais le stages est défini par l’article L612-8 du code de l’éducation</w:t>
            </w:r>
          </w:p>
        </w:tc>
      </w:tr>
      <w:tr w:rsidR="00AC4FAF" w:rsidRPr="00213492" w:rsidTr="00840160">
        <w:trPr>
          <w:trHeight w:val="630"/>
          <w:jc w:val="center"/>
        </w:trPr>
        <w:tc>
          <w:tcPr>
            <w:tcW w:w="6127" w:type="dxa"/>
            <w:gridSpan w:val="2"/>
            <w:tcBorders>
              <w:top w:val="nil"/>
              <w:left w:val="single" w:sz="4" w:space="0" w:color="auto"/>
              <w:bottom w:val="nil"/>
              <w:right w:val="single" w:sz="4" w:space="0" w:color="auto"/>
            </w:tcBorders>
            <w:shd w:val="clear" w:color="auto" w:fill="auto"/>
          </w:tcPr>
          <w:p w:rsidR="00AC4FAF" w:rsidRPr="00840160" w:rsidRDefault="00AC4FAF" w:rsidP="00CF56D1">
            <w:pPr>
              <w:rPr>
                <w:rFonts w:cs="Arial"/>
                <w:sz w:val="22"/>
                <w:szCs w:val="22"/>
              </w:rPr>
            </w:pPr>
          </w:p>
        </w:tc>
        <w:tc>
          <w:tcPr>
            <w:tcW w:w="4684" w:type="dxa"/>
            <w:tcBorders>
              <w:top w:val="nil"/>
              <w:left w:val="single" w:sz="4" w:space="0" w:color="auto"/>
              <w:bottom w:val="nil"/>
              <w:right w:val="single" w:sz="4" w:space="0" w:color="auto"/>
            </w:tcBorders>
            <w:shd w:val="clear" w:color="auto" w:fill="auto"/>
            <w:vAlign w:val="center"/>
          </w:tcPr>
          <w:p w:rsidR="00AC4FAF" w:rsidRPr="00840160" w:rsidRDefault="00AC4FAF" w:rsidP="00CF56D1">
            <w:pPr>
              <w:rPr>
                <w:rFonts w:cs="Arial"/>
                <w:i/>
                <w:iCs/>
                <w:sz w:val="22"/>
                <w:szCs w:val="22"/>
              </w:rPr>
            </w:pPr>
            <w:r w:rsidRPr="00840160">
              <w:rPr>
                <w:rFonts w:cs="Arial"/>
                <w:i/>
                <w:iCs/>
                <w:sz w:val="22"/>
                <w:szCs w:val="22"/>
              </w:rPr>
              <w:t> </w:t>
            </w:r>
          </w:p>
        </w:tc>
      </w:tr>
      <w:tr w:rsidR="007925A8" w:rsidRPr="00213492" w:rsidTr="006E3FC2">
        <w:trPr>
          <w:trHeight w:val="315"/>
          <w:jc w:val="center"/>
        </w:trPr>
        <w:tc>
          <w:tcPr>
            <w:tcW w:w="6127" w:type="dxa"/>
            <w:gridSpan w:val="2"/>
            <w:tcBorders>
              <w:top w:val="nil"/>
              <w:left w:val="single" w:sz="4" w:space="0" w:color="auto"/>
              <w:bottom w:val="nil"/>
              <w:right w:val="single" w:sz="4" w:space="0" w:color="auto"/>
            </w:tcBorders>
            <w:shd w:val="clear" w:color="auto" w:fill="auto"/>
            <w:vAlign w:val="center"/>
          </w:tcPr>
          <w:p w:rsidR="007925A8" w:rsidRPr="00840160" w:rsidRDefault="007925A8" w:rsidP="00CF56D1">
            <w:pPr>
              <w:rPr>
                <w:rFonts w:cs="Arial"/>
                <w:sz w:val="22"/>
                <w:szCs w:val="22"/>
              </w:rPr>
            </w:pPr>
            <w:r w:rsidRPr="00840160">
              <w:rPr>
                <w:rFonts w:cs="Arial"/>
                <w:sz w:val="22"/>
                <w:szCs w:val="22"/>
              </w:rPr>
              <w:t xml:space="preserve">Le programme du stage est établi par l’établissement et l’organisme d’accueil en fonction du programme général de la formation dispensée. </w:t>
            </w:r>
          </w:p>
        </w:tc>
        <w:tc>
          <w:tcPr>
            <w:tcW w:w="4684" w:type="dxa"/>
            <w:tcBorders>
              <w:top w:val="nil"/>
              <w:left w:val="single" w:sz="4" w:space="0" w:color="auto"/>
              <w:right w:val="single" w:sz="4" w:space="0" w:color="auto"/>
            </w:tcBorders>
            <w:shd w:val="clear" w:color="auto" w:fill="auto"/>
            <w:vAlign w:val="center"/>
          </w:tcPr>
          <w:p w:rsidR="007925A8" w:rsidRPr="00840160" w:rsidRDefault="007925A8" w:rsidP="00CF56D1">
            <w:pPr>
              <w:rPr>
                <w:rFonts w:cs="Arial"/>
                <w:i/>
                <w:iCs/>
                <w:sz w:val="22"/>
                <w:szCs w:val="22"/>
              </w:rPr>
            </w:pPr>
            <w:r w:rsidRPr="00840160">
              <w:rPr>
                <w:rFonts w:cs="Arial"/>
                <w:i/>
                <w:iCs/>
                <w:sz w:val="22"/>
                <w:szCs w:val="22"/>
              </w:rPr>
              <w:t> </w:t>
            </w:r>
          </w:p>
        </w:tc>
      </w:tr>
      <w:tr w:rsidR="007925A8" w:rsidRPr="00213492" w:rsidTr="006E3FC2">
        <w:trPr>
          <w:trHeight w:val="586"/>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7925A8" w:rsidRPr="00840160" w:rsidRDefault="007925A8" w:rsidP="00CF56D1">
            <w:pPr>
              <w:rPr>
                <w:rFonts w:cs="Arial"/>
                <w:sz w:val="22"/>
                <w:szCs w:val="22"/>
              </w:rPr>
            </w:pPr>
            <w:r w:rsidRPr="00840160">
              <w:rPr>
                <w:rFonts w:cs="Arial"/>
                <w:sz w:val="22"/>
                <w:szCs w:val="22"/>
              </w:rPr>
              <w:t>Activités confiées :</w:t>
            </w:r>
            <w:r w:rsidRPr="00840160">
              <w:rPr>
                <w:rFonts w:cs="Arial"/>
                <w:i/>
                <w:iCs/>
                <w:color w:val="FFFFFF"/>
                <w:sz w:val="22"/>
                <w:szCs w:val="22"/>
              </w:rPr>
              <w:t xml:space="preserve"> obligatoire)</w:t>
            </w:r>
          </w:p>
        </w:tc>
        <w:tc>
          <w:tcPr>
            <w:tcW w:w="4684" w:type="dxa"/>
            <w:tcBorders>
              <w:top w:val="nil"/>
              <w:left w:val="single" w:sz="4" w:space="0" w:color="auto"/>
              <w:bottom w:val="single" w:sz="4" w:space="0" w:color="auto"/>
              <w:right w:val="single" w:sz="4" w:space="0" w:color="auto"/>
            </w:tcBorders>
            <w:shd w:val="clear" w:color="auto" w:fill="auto"/>
            <w:vAlign w:val="center"/>
          </w:tcPr>
          <w:p w:rsidR="007925A8" w:rsidRPr="00840160" w:rsidRDefault="007925A8" w:rsidP="00CF56D1">
            <w:pPr>
              <w:rPr>
                <w:rFonts w:cs="Arial"/>
                <w:i/>
                <w:iCs/>
                <w:spacing w:val="-14"/>
                <w:sz w:val="22"/>
                <w:szCs w:val="22"/>
              </w:rPr>
            </w:pPr>
            <w:r w:rsidRPr="00840160">
              <w:rPr>
                <w:rFonts w:cs="Arial"/>
                <w:i/>
                <w:iCs/>
                <w:spacing w:val="-14"/>
                <w:sz w:val="22"/>
                <w:szCs w:val="22"/>
              </w:rPr>
              <w:t>li</w:t>
            </w:r>
            <w:r w:rsidRPr="00840160">
              <w:rPr>
                <w:rFonts w:cs="Arial"/>
                <w:i/>
                <w:iCs/>
                <w:spacing w:val="-16"/>
                <w:sz w:val="22"/>
                <w:szCs w:val="22"/>
              </w:rPr>
              <w:t xml:space="preserve">ster ici par exemple : entretiens, rédaction de notes, participation à des réunions, </w:t>
            </w:r>
            <w:r w:rsidR="009038AC" w:rsidRPr="00840160">
              <w:rPr>
                <w:rFonts w:cs="Arial"/>
                <w:i/>
                <w:iCs/>
                <w:spacing w:val="-16"/>
                <w:sz w:val="22"/>
                <w:szCs w:val="22"/>
              </w:rPr>
              <w:t>etc.</w:t>
            </w:r>
            <w:r w:rsidRPr="00840160">
              <w:rPr>
                <w:rFonts w:cs="Arial"/>
                <w:i/>
                <w:iCs/>
                <w:spacing w:val="-16"/>
                <w:sz w:val="22"/>
                <w:szCs w:val="22"/>
              </w:rPr>
              <w:t xml:space="preserve"> …en lien avec les objectifs du stage (item</w:t>
            </w:r>
            <w:r w:rsidR="00FA5AB3" w:rsidRPr="00840160">
              <w:rPr>
                <w:rFonts w:cs="Arial"/>
                <w:i/>
                <w:iCs/>
                <w:spacing w:val="-16"/>
                <w:sz w:val="22"/>
                <w:szCs w:val="22"/>
              </w:rPr>
              <w:t xml:space="preserve"> obligatoire)</w:t>
            </w:r>
          </w:p>
        </w:tc>
      </w:tr>
      <w:tr w:rsidR="00EE7CCD"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773BFB" w:rsidP="00EE7CCD">
            <w:pPr>
              <w:jc w:val="left"/>
              <w:rPr>
                <w:rFonts w:cs="Arial"/>
                <w:b/>
                <w:bCs/>
                <w:color w:val="FFFFFF"/>
                <w:sz w:val="22"/>
                <w:szCs w:val="22"/>
              </w:rPr>
            </w:pPr>
            <w:r w:rsidRPr="00840160">
              <w:rPr>
                <w:sz w:val="22"/>
                <w:szCs w:val="22"/>
              </w:rPr>
              <w:br w:type="page"/>
            </w:r>
            <w:r w:rsidR="00EE7CCD" w:rsidRPr="00840160">
              <w:rPr>
                <w:rFonts w:cs="Arial"/>
                <w:b/>
                <w:bCs/>
                <w:color w:val="FFFFFF"/>
                <w:sz w:val="22"/>
                <w:szCs w:val="22"/>
              </w:rPr>
              <w:t>Article 3</w:t>
            </w:r>
            <w:r w:rsidR="00EE7CCD" w:rsidRPr="00840160">
              <w:rPr>
                <w:rFonts w:cs="Arial"/>
                <w:color w:val="FFFFFF"/>
                <w:sz w:val="22"/>
                <w:szCs w:val="22"/>
              </w:rPr>
              <w:t> </w:t>
            </w:r>
            <w:r w:rsidR="00EE7CCD" w:rsidRPr="00840160">
              <w:rPr>
                <w:rFonts w:cs="Arial"/>
                <w:b/>
                <w:bCs/>
                <w:color w:val="FFFFFF"/>
                <w:sz w:val="22"/>
                <w:szCs w:val="22"/>
              </w:rPr>
              <w:t>: Modalité du stage</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La durée hebdomadaire maximale de présence du (de la) stagiaire dans l’entreprise sera de </w:t>
            </w:r>
            <w:r w:rsidR="00FA5AB3" w:rsidRPr="00840160">
              <w:rPr>
                <w:rFonts w:cs="Arial"/>
                <w:sz w:val="22"/>
                <w:szCs w:val="22"/>
              </w:rPr>
              <w:t>…………….</w:t>
            </w:r>
            <w:r w:rsidRPr="00840160">
              <w:rPr>
                <w:rFonts w:cs="Arial"/>
                <w:sz w:val="22"/>
                <w:szCs w:val="22"/>
              </w:rPr>
              <w:t>heures.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 indiquer le temps de travail prévu dans l’organisme d’accueil en fonction des règles applicables. Précision : les stagiaires mineurs ne peuvent effectuer plus de 35 h hebdomadaires (item obligatoire)</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Le stage est à temps complet / à temps partiel (préciser</w:t>
            </w:r>
            <w:r w:rsidR="00FA5AB3" w:rsidRPr="00840160">
              <w:rPr>
                <w:rFonts w:cs="Arial"/>
                <w:sz w:val="22"/>
                <w:szCs w:val="22"/>
              </w:rPr>
              <w:t xml:space="preserve">                      </w:t>
            </w:r>
            <w:r w:rsidR="0087628A" w:rsidRPr="00840160">
              <w:rPr>
                <w:rFonts w:cs="Arial"/>
                <w:sz w:val="22"/>
                <w:szCs w:val="22"/>
              </w:rPr>
              <w:t xml:space="preserve">la quotité                        </w:t>
            </w:r>
            <w:r w:rsidRPr="00840160">
              <w:rPr>
                <w:rFonts w:cs="Arial"/>
                <w:sz w:val="22"/>
                <w:szCs w:val="22"/>
              </w:rPr>
              <w:t xml:space="preserv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(Rayer la mention inutile)</w:t>
            </w:r>
            <w:r w:rsidR="00FA5AB3" w:rsidRPr="00840160">
              <w:rPr>
                <w:rFonts w:cs="Arial"/>
                <w:i/>
                <w:iCs/>
                <w:sz w:val="22"/>
                <w:szCs w:val="22"/>
              </w:rPr>
              <w:t xml:space="preserve"> exemple : 80%</w:t>
            </w:r>
          </w:p>
        </w:tc>
      </w:tr>
      <w:tr w:rsidR="00EE7CCD" w:rsidRPr="00213492">
        <w:trPr>
          <w:trHeight w:val="315"/>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Si le (la) stagiaire doit être présent(e) dans l’organisme d’accueil la nuit, le dimanche ou un jour férié, l’organisme doit indiquer ci-dessous les cas particuliers :</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vérifier les dispositions relatives aux mineurs</w:t>
            </w:r>
            <w:r w:rsidR="00FA5AB3" w:rsidRPr="00840160">
              <w:rPr>
                <w:rFonts w:cs="Arial"/>
                <w:b/>
                <w:bCs/>
                <w:sz w:val="22"/>
                <w:szCs w:val="22"/>
              </w:rPr>
              <w:t>-</w:t>
            </w:r>
            <w:r w:rsidR="00FA5AB3" w:rsidRPr="00840160">
              <w:rPr>
                <w:rFonts w:cs="Arial"/>
                <w:i/>
                <w:iCs/>
                <w:sz w:val="22"/>
                <w:szCs w:val="22"/>
              </w:rPr>
              <w:t>item obligatoire</w:t>
            </w:r>
          </w:p>
        </w:tc>
      </w:tr>
      <w:tr w:rsidR="00EE7CCD" w:rsidRPr="00213492">
        <w:trPr>
          <w:trHeight w:val="64"/>
          <w:jc w:val="center"/>
        </w:trPr>
        <w:tc>
          <w:tcPr>
            <w:tcW w:w="6115" w:type="dxa"/>
            <w:tcBorders>
              <w:top w:val="nil"/>
              <w:left w:val="nil"/>
              <w:bottom w:val="nil"/>
              <w:right w:val="nil"/>
            </w:tcBorders>
            <w:shd w:val="clear" w:color="auto" w:fill="auto"/>
            <w:vAlign w:val="center"/>
          </w:tcPr>
          <w:p w:rsidR="00EE7CCD" w:rsidRPr="00840160" w:rsidRDefault="00EE7CCD" w:rsidP="00EE7CCD">
            <w:pPr>
              <w:jc w:val="left"/>
              <w:rPr>
                <w:rFonts w:cs="Arial"/>
                <w:b/>
                <w:bCs/>
                <w:sz w:val="22"/>
                <w:szCs w:val="22"/>
              </w:rPr>
            </w:pPr>
          </w:p>
        </w:tc>
        <w:tc>
          <w:tcPr>
            <w:tcW w:w="4696" w:type="dxa"/>
            <w:gridSpan w:val="2"/>
            <w:tcBorders>
              <w:top w:val="nil"/>
              <w:left w:val="nil"/>
              <w:bottom w:val="nil"/>
              <w:right w:val="nil"/>
            </w:tcBorders>
            <w:shd w:val="clear" w:color="auto" w:fill="auto"/>
            <w:vAlign w:val="center"/>
          </w:tcPr>
          <w:p w:rsidR="00EE7CCD" w:rsidRPr="00840160" w:rsidRDefault="00EE7CCD" w:rsidP="00EE7CCD">
            <w:pPr>
              <w:jc w:val="left"/>
              <w:rPr>
                <w:rFonts w:cs="Arial"/>
                <w:i/>
                <w:iCs/>
                <w:sz w:val="22"/>
                <w:szCs w:val="22"/>
              </w:rPr>
            </w:pPr>
          </w:p>
        </w:tc>
      </w:tr>
      <w:tr w:rsidR="00EE7CCD" w:rsidRPr="00213492">
        <w:trPr>
          <w:trHeight w:val="315"/>
          <w:jc w:val="center"/>
        </w:trPr>
        <w:tc>
          <w:tcPr>
            <w:tcW w:w="10811" w:type="dxa"/>
            <w:gridSpan w:val="3"/>
            <w:tcBorders>
              <w:top w:val="nil"/>
              <w:left w:val="nil"/>
              <w:bottom w:val="nil"/>
              <w:right w:val="nil"/>
            </w:tcBorders>
            <w:shd w:val="clear" w:color="000000" w:fill="002060"/>
            <w:vAlign w:val="center"/>
          </w:tcPr>
          <w:p w:rsidR="00EE7CCD" w:rsidRPr="00840160" w:rsidRDefault="00EE7CCD" w:rsidP="00EE7CCD">
            <w:pPr>
              <w:jc w:val="left"/>
              <w:rPr>
                <w:rFonts w:cs="Arial"/>
                <w:b/>
                <w:bCs/>
                <w:color w:val="FFFFFF"/>
                <w:sz w:val="22"/>
                <w:szCs w:val="22"/>
              </w:rPr>
            </w:pPr>
            <w:r w:rsidRPr="00840160">
              <w:rPr>
                <w:rFonts w:cs="Arial"/>
                <w:b/>
                <w:bCs/>
                <w:color w:val="FFFFFF"/>
                <w:sz w:val="22"/>
                <w:szCs w:val="22"/>
              </w:rPr>
              <w:t>Article 4 : Statut du stagiaire – Accueil et encadrement</w:t>
            </w:r>
          </w:p>
        </w:tc>
      </w:tr>
      <w:tr w:rsidR="00405628" w:rsidRPr="00213492">
        <w:trPr>
          <w:trHeight w:val="1260"/>
          <w:jc w:val="center"/>
        </w:trPr>
        <w:tc>
          <w:tcPr>
            <w:tcW w:w="6115" w:type="dxa"/>
            <w:tcBorders>
              <w:top w:val="nil"/>
              <w:left w:val="single" w:sz="4" w:space="0" w:color="auto"/>
              <w:bottom w:val="nil"/>
              <w:right w:val="single" w:sz="4" w:space="0" w:color="auto"/>
            </w:tcBorders>
            <w:shd w:val="clear" w:color="auto" w:fill="auto"/>
            <w:vAlign w:val="center"/>
          </w:tcPr>
          <w:p w:rsidR="00405628" w:rsidRPr="00840160" w:rsidRDefault="00405628" w:rsidP="006E3FC2">
            <w:pPr>
              <w:rPr>
                <w:sz w:val="22"/>
                <w:szCs w:val="22"/>
              </w:rPr>
            </w:pPr>
            <w:r w:rsidRPr="00840160">
              <w:rPr>
                <w:sz w:val="22"/>
                <w:szCs w:val="22"/>
              </w:rPr>
              <w:t xml:space="preserve">L’étudiant(e), pendant la durée de son stage dans l’organisme d’accueil, conserve son statut antérieur; il (elle) est suivi(e) régulièrement par l’établissement. L’organisme d’accueil nomme un </w:t>
            </w:r>
            <w:r w:rsidRPr="00840160">
              <w:rPr>
                <w:i/>
                <w:iCs/>
                <w:sz w:val="22"/>
                <w:szCs w:val="22"/>
              </w:rPr>
              <w:t>tuteur organisme d’accueil</w:t>
            </w:r>
            <w:r w:rsidRPr="00840160">
              <w:rPr>
                <w:sz w:val="22"/>
                <w:szCs w:val="22"/>
              </w:rPr>
              <w:t xml:space="preserve"> chargé d’assurer le suivi et d’optimiser les conditions de réalisation</w:t>
            </w:r>
            <w:r w:rsidR="00C20821" w:rsidRPr="00840160">
              <w:rPr>
                <w:rFonts w:cs="Arial"/>
                <w:sz w:val="22"/>
                <w:szCs w:val="22"/>
              </w:rPr>
              <w:t xml:space="preserve"> du stage.</w:t>
            </w:r>
            <w:r w:rsidR="006E3FC2" w:rsidRPr="00840160">
              <w:rPr>
                <w:rFonts w:cs="Arial"/>
                <w:sz w:val="22"/>
                <w:szCs w:val="22"/>
              </w:rPr>
              <w:t xml:space="preserve"> </w:t>
            </w:r>
            <w:r w:rsidR="00C20821" w:rsidRPr="00840160">
              <w:rPr>
                <w:rFonts w:cs="Arial"/>
                <w:sz w:val="22"/>
                <w:szCs w:val="22"/>
              </w:rPr>
              <w:t>L’étudiant(e) pourra revenir à l’établissement pendant la durée du stage, pour y suivre certains cours demandés explicitement par le programme, participer à des réunions, les dates étant portées à la connaissance de l’organisme d’accueil par l’établissement et être autorisé, le cas échéant, à se déplacer.</w:t>
            </w:r>
          </w:p>
        </w:tc>
        <w:tc>
          <w:tcPr>
            <w:tcW w:w="4696" w:type="dxa"/>
            <w:gridSpan w:val="2"/>
            <w:tcBorders>
              <w:top w:val="nil"/>
              <w:left w:val="single" w:sz="4" w:space="0" w:color="auto"/>
              <w:bottom w:val="nil"/>
              <w:right w:val="single" w:sz="4" w:space="0" w:color="auto"/>
            </w:tcBorders>
            <w:shd w:val="clear" w:color="auto" w:fill="auto"/>
            <w:vAlign w:val="center"/>
          </w:tcPr>
          <w:p w:rsidR="00C20821" w:rsidRPr="00840160" w:rsidRDefault="00C20821" w:rsidP="00DE2A19">
            <w:pPr>
              <w:rPr>
                <w:rFonts w:cs="Arial"/>
                <w:i/>
                <w:iCs/>
                <w:sz w:val="22"/>
                <w:szCs w:val="22"/>
              </w:rPr>
            </w:pPr>
          </w:p>
          <w:p w:rsidR="00C20821" w:rsidRPr="00840160" w:rsidRDefault="00C20821" w:rsidP="00DE2A19">
            <w:pPr>
              <w:rPr>
                <w:rFonts w:cs="Arial"/>
                <w:i/>
                <w:iCs/>
                <w:sz w:val="22"/>
                <w:szCs w:val="22"/>
              </w:rPr>
            </w:pPr>
          </w:p>
          <w:p w:rsidR="00C20821" w:rsidRPr="00840160" w:rsidRDefault="00C20821" w:rsidP="00DE2A19">
            <w:pPr>
              <w:rPr>
                <w:rFonts w:cs="Arial"/>
                <w:i/>
                <w:iCs/>
                <w:sz w:val="22"/>
                <w:szCs w:val="22"/>
              </w:rPr>
            </w:pPr>
          </w:p>
          <w:p w:rsidR="00C20821" w:rsidRPr="00840160" w:rsidRDefault="00C20821" w:rsidP="00DE2A19">
            <w:pPr>
              <w:rPr>
                <w:rFonts w:cs="Arial"/>
                <w:i/>
                <w:iCs/>
                <w:sz w:val="22"/>
                <w:szCs w:val="22"/>
              </w:rPr>
            </w:pPr>
          </w:p>
          <w:p w:rsidR="00C20821" w:rsidRPr="00840160" w:rsidRDefault="00C20821" w:rsidP="00DE2A19">
            <w:pPr>
              <w:rPr>
                <w:rFonts w:cs="Arial"/>
                <w:i/>
                <w:iCs/>
                <w:sz w:val="22"/>
                <w:szCs w:val="22"/>
              </w:rPr>
            </w:pPr>
          </w:p>
          <w:p w:rsidR="00C20821" w:rsidRPr="00840160" w:rsidRDefault="00C20821" w:rsidP="00DE2A19">
            <w:pPr>
              <w:rPr>
                <w:rFonts w:cs="Arial"/>
                <w:i/>
                <w:iCs/>
                <w:sz w:val="22"/>
                <w:szCs w:val="22"/>
              </w:rPr>
            </w:pPr>
          </w:p>
          <w:p w:rsidR="00C20821" w:rsidRPr="00840160" w:rsidRDefault="00C20821" w:rsidP="00DE2A19">
            <w:pPr>
              <w:rPr>
                <w:rFonts w:cs="Arial"/>
                <w:i/>
                <w:iCs/>
                <w:sz w:val="22"/>
                <w:szCs w:val="22"/>
              </w:rPr>
            </w:pPr>
          </w:p>
          <w:p w:rsidR="00C20821" w:rsidRPr="00840160" w:rsidRDefault="00C20821" w:rsidP="00DE2A19">
            <w:pPr>
              <w:rPr>
                <w:rFonts w:cs="Arial"/>
                <w:i/>
                <w:iCs/>
                <w:sz w:val="22"/>
                <w:szCs w:val="22"/>
              </w:rPr>
            </w:pPr>
          </w:p>
          <w:p w:rsidR="00405628" w:rsidRPr="00840160" w:rsidRDefault="00405628" w:rsidP="00DE2A19">
            <w:pPr>
              <w:rPr>
                <w:rFonts w:cs="Arial"/>
                <w:i/>
                <w:iCs/>
                <w:sz w:val="22"/>
                <w:szCs w:val="22"/>
              </w:rPr>
            </w:pPr>
            <w:r w:rsidRPr="00840160">
              <w:rPr>
                <w:rFonts w:cs="Arial"/>
                <w:i/>
                <w:iCs/>
                <w:sz w:val="22"/>
                <w:szCs w:val="22"/>
              </w:rPr>
              <w:t>Important : l’étudiant pourra effectuer des déplacements</w:t>
            </w:r>
          </w:p>
        </w:tc>
      </w:tr>
      <w:tr w:rsidR="00EE7CCD" w:rsidRPr="00213492">
        <w:trPr>
          <w:trHeight w:val="143"/>
          <w:jc w:val="center"/>
        </w:trPr>
        <w:tc>
          <w:tcPr>
            <w:tcW w:w="6115"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p>
        </w:tc>
        <w:tc>
          <w:tcPr>
            <w:tcW w:w="4696" w:type="dxa"/>
            <w:gridSpan w:val="2"/>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p>
        </w:tc>
      </w:tr>
      <w:tr w:rsidR="00EE7CCD" w:rsidRPr="00213492">
        <w:trPr>
          <w:trHeight w:val="315"/>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Modalités d’encadrement : </w:t>
            </w:r>
            <w:r w:rsidRPr="00840160">
              <w:rPr>
                <w:rFonts w:cs="Arial"/>
                <w:b/>
                <w:bCs/>
                <w:color w:val="FFFFFF"/>
                <w:sz w:val="22"/>
                <w:szCs w:val="22"/>
              </w:rPr>
              <w:t xml:space="preserve">- 4 </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exemple : réunion hebdomadaire avec le tuteur (item obligatoire)</w:t>
            </w:r>
          </w:p>
        </w:tc>
      </w:tr>
      <w:tr w:rsidR="00773BFB" w:rsidRPr="00213492">
        <w:trPr>
          <w:trHeight w:val="183"/>
          <w:jc w:val="center"/>
        </w:trPr>
        <w:tc>
          <w:tcPr>
            <w:tcW w:w="10811" w:type="dxa"/>
            <w:gridSpan w:val="3"/>
            <w:tcBorders>
              <w:top w:val="single" w:sz="4" w:space="0" w:color="auto"/>
            </w:tcBorders>
            <w:shd w:val="clear" w:color="auto" w:fill="auto"/>
            <w:vAlign w:val="center"/>
          </w:tcPr>
          <w:p w:rsidR="00773BFB" w:rsidRPr="00840160" w:rsidRDefault="00773BFB" w:rsidP="00DE2A19">
            <w:pPr>
              <w:rPr>
                <w:rFonts w:cs="Arial"/>
                <w:i/>
                <w:iCs/>
                <w:sz w:val="22"/>
                <w:szCs w:val="22"/>
              </w:rPr>
            </w:pPr>
          </w:p>
          <w:p w:rsidR="00AC4FAF" w:rsidRPr="00840160" w:rsidRDefault="00AC4FAF" w:rsidP="00DE2A19">
            <w:pPr>
              <w:rPr>
                <w:rFonts w:cs="Arial"/>
                <w:i/>
                <w:iCs/>
                <w:sz w:val="22"/>
                <w:szCs w:val="22"/>
              </w:rPr>
            </w:pPr>
          </w:p>
        </w:tc>
      </w:tr>
      <w:tr w:rsidR="00EE7CCD" w:rsidRPr="00213492">
        <w:trPr>
          <w:trHeight w:val="139"/>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FC0346" w:rsidP="00EE7CCD">
            <w:pPr>
              <w:jc w:val="left"/>
              <w:rPr>
                <w:rFonts w:cs="Arial"/>
                <w:b/>
                <w:bCs/>
                <w:color w:val="FFFFFF"/>
                <w:sz w:val="22"/>
                <w:szCs w:val="22"/>
              </w:rPr>
            </w:pPr>
            <w:r w:rsidRPr="00840160">
              <w:rPr>
                <w:rFonts w:cs="Arial"/>
                <w:sz w:val="22"/>
                <w:szCs w:val="22"/>
              </w:rPr>
              <w:br w:type="page"/>
            </w:r>
            <w:r w:rsidR="00EE7CCD" w:rsidRPr="00840160">
              <w:rPr>
                <w:rFonts w:cs="Arial"/>
                <w:b/>
                <w:bCs/>
                <w:color w:val="FFFFFF"/>
                <w:sz w:val="22"/>
                <w:szCs w:val="22"/>
              </w:rPr>
              <w:t>Article 5 : Gratification – Avantages en nature Remboursement de frais</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AC4FAF">
            <w:pPr>
              <w:rPr>
                <w:rFonts w:cs="Arial"/>
                <w:b/>
                <w:bCs/>
                <w:sz w:val="22"/>
                <w:szCs w:val="22"/>
              </w:rPr>
            </w:pPr>
            <w:r w:rsidRPr="00840160">
              <w:rPr>
                <w:rFonts w:cs="Arial"/>
                <w:sz w:val="22"/>
                <w:szCs w:val="22"/>
              </w:rPr>
              <w:t>Lorsque la durée du stage est supérieure à deux mois consécutifs</w:t>
            </w:r>
            <w:r w:rsidR="003C7C42" w:rsidRPr="00840160">
              <w:rPr>
                <w:rFonts w:cs="Arial"/>
                <w:sz w:val="22"/>
                <w:szCs w:val="22"/>
              </w:rPr>
              <w:t xml:space="preserve"> ou non</w:t>
            </w:r>
            <w:r w:rsidRPr="00840160">
              <w:rPr>
                <w:rFonts w:cs="Arial"/>
                <w:sz w:val="22"/>
                <w:szCs w:val="22"/>
              </w:rPr>
              <w:t xml:space="preserve">, celui-ci fait obligatoirement l’objet d’une gratification </w:t>
            </w:r>
            <w:r w:rsidRPr="00840160">
              <w:rPr>
                <w:rFonts w:cs="Arial"/>
                <w:b/>
                <w:bCs/>
                <w:sz w:val="22"/>
                <w:szCs w:val="22"/>
              </w:rPr>
              <w:t>sur le territoire français</w:t>
            </w:r>
            <w:r w:rsidR="00AC4FAF" w:rsidRPr="00840160">
              <w:rPr>
                <w:rFonts w:cs="Arial"/>
                <w:b/>
                <w:bCs/>
                <w:sz w:val="22"/>
                <w:szCs w:val="22"/>
              </w:rPr>
              <w:t>, sauf règles particulières applicables dans certaines collectivités d’outre mer ou relevant de l’article L4981-1 du code de la santé publique.</w:t>
            </w:r>
            <w:r w:rsidRPr="00840160">
              <w:rPr>
                <w:rFonts w:cs="Arial"/>
                <w:b/>
                <w:bCs/>
                <w:sz w:val="22"/>
                <w:szCs w:val="22"/>
              </w:rPr>
              <w: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Avertissement : l'</w:t>
            </w:r>
            <w:r w:rsidR="009038AC" w:rsidRPr="00840160">
              <w:rPr>
                <w:rFonts w:cs="Arial"/>
                <w:i/>
                <w:iCs/>
                <w:sz w:val="22"/>
                <w:szCs w:val="22"/>
              </w:rPr>
              <w:t>obligation de</w:t>
            </w:r>
            <w:r w:rsidRPr="00840160">
              <w:rPr>
                <w:rFonts w:cs="Arial"/>
                <w:i/>
                <w:iCs/>
                <w:sz w:val="22"/>
                <w:szCs w:val="22"/>
              </w:rPr>
              <w:t xml:space="preserve"> gratification est valable sur le </w:t>
            </w:r>
            <w:r w:rsidR="009038AC" w:rsidRPr="00840160">
              <w:rPr>
                <w:rFonts w:cs="Arial"/>
                <w:i/>
                <w:iCs/>
                <w:sz w:val="22"/>
                <w:szCs w:val="22"/>
              </w:rPr>
              <w:t>territoire</w:t>
            </w:r>
            <w:r w:rsidRPr="00840160">
              <w:rPr>
                <w:rFonts w:cs="Arial"/>
                <w:i/>
                <w:iCs/>
                <w:sz w:val="22"/>
                <w:szCs w:val="22"/>
              </w:rPr>
              <w:t xml:space="preserve"> français, des dispositions locales en matière de gratification peuvent s’appliquer en cas de stages à l’étranger</w:t>
            </w:r>
          </w:p>
          <w:p w:rsidR="00213492" w:rsidRPr="00840160" w:rsidRDefault="003F30C6" w:rsidP="00840160">
            <w:pPr>
              <w:rPr>
                <w:sz w:val="22"/>
                <w:szCs w:val="22"/>
              </w:rPr>
            </w:pPr>
            <w:r w:rsidRPr="00840160">
              <w:rPr>
                <w:rFonts w:cs="Arial"/>
                <w:i/>
                <w:iCs/>
                <w:sz w:val="22"/>
                <w:szCs w:val="22"/>
              </w:rPr>
              <w:t xml:space="preserve">Rappel du texte : </w:t>
            </w:r>
            <w:r w:rsidR="00213492" w:rsidRPr="00840160">
              <w:rPr>
                <w:sz w:val="22"/>
                <w:szCs w:val="22"/>
              </w:rPr>
              <w:t>Article L612-11</w:t>
            </w:r>
            <w:r w:rsidR="00213492">
              <w:rPr>
                <w:sz w:val="22"/>
                <w:szCs w:val="22"/>
              </w:rPr>
              <w:t xml:space="preserve"> - </w:t>
            </w:r>
            <w:r w:rsidR="00213492" w:rsidRPr="00840160">
              <w:rPr>
                <w:sz w:val="22"/>
                <w:szCs w:val="22"/>
              </w:rPr>
              <w:t xml:space="preserve">Modifié par </w:t>
            </w:r>
            <w:hyperlink r:id="rId8" w:anchor="LEGIARTI000027736623" w:history="1">
              <w:r w:rsidR="00213492" w:rsidRPr="00840160">
                <w:rPr>
                  <w:rStyle w:val="Lienhypertexte"/>
                  <w:sz w:val="22"/>
                  <w:szCs w:val="22"/>
                </w:rPr>
                <w:t>LOI n°2013-660 du 22 juillet 2013 - art. 27</w:t>
              </w:r>
            </w:hyperlink>
            <w:r w:rsidR="00213492" w:rsidRPr="00840160">
              <w:rPr>
                <w:sz w:val="22"/>
                <w:szCs w:val="22"/>
              </w:rPr>
              <w:t xml:space="preserve"> </w:t>
            </w:r>
          </w:p>
          <w:p w:rsidR="00213492" w:rsidRPr="00840160" w:rsidRDefault="00213492" w:rsidP="00840160">
            <w:pPr>
              <w:pStyle w:val="NormalWeb"/>
              <w:jc w:val="both"/>
              <w:rPr>
                <w:sz w:val="22"/>
                <w:szCs w:val="22"/>
              </w:rPr>
            </w:pPr>
            <w:r w:rsidRPr="00840160">
              <w:rPr>
                <w:sz w:val="22"/>
                <w:szCs w:val="22"/>
              </w:rPr>
              <w:t xml:space="preserve">Lorsque la durée de stage au sein d'une même entreprise, administration publique, assemblée parlementaire, assemblée consultative, association ou au sein de tout autre organisme d'accueil est supérieure à deux mois consécutifs ou, au cours d'une même année scolaire ou universitaire, à deux mois consécutifs ou non, le ou les stages font l'objet d'une gratification versée mensuellement dont le montant est fixé par convention de branche </w:t>
            </w:r>
            <w:r w:rsidRPr="00840160">
              <w:rPr>
                <w:sz w:val="22"/>
                <w:szCs w:val="22"/>
              </w:rPr>
              <w:lastRenderedPageBreak/>
              <w:t xml:space="preserve">ou par accord professionnel étendu ou, à défaut, par décret. Cette gratification n'a pas le caractère d'un salaire au sens de l'article </w:t>
            </w:r>
            <w:hyperlink r:id="rId9" w:history="1">
              <w:r w:rsidRPr="00840160">
                <w:rPr>
                  <w:rStyle w:val="Lienhypertexte"/>
                  <w:color w:val="336699"/>
                  <w:sz w:val="22"/>
                  <w:szCs w:val="22"/>
                </w:rPr>
                <w:t>L. 3221-3</w:t>
              </w:r>
            </w:hyperlink>
            <w:r w:rsidRPr="00840160">
              <w:rPr>
                <w:sz w:val="22"/>
                <w:szCs w:val="22"/>
              </w:rPr>
              <w:t xml:space="preserve"> du code du travail. </w:t>
            </w:r>
          </w:p>
          <w:p w:rsidR="00213492" w:rsidRPr="00840160" w:rsidRDefault="00213492" w:rsidP="00840160">
            <w:pPr>
              <w:pStyle w:val="NormalWeb"/>
              <w:jc w:val="both"/>
              <w:rPr>
                <w:sz w:val="22"/>
                <w:szCs w:val="22"/>
              </w:rPr>
            </w:pPr>
            <w:r w:rsidRPr="00840160">
              <w:rPr>
                <w:sz w:val="22"/>
                <w:szCs w:val="22"/>
              </w:rPr>
              <w:t xml:space="preserve">Le premier alinéa s'applique sans préjudice des </w:t>
            </w:r>
            <w:hyperlink r:id="rId10" w:history="1">
              <w:r w:rsidRPr="00840160">
                <w:rPr>
                  <w:rStyle w:val="Lienhypertexte"/>
                  <w:color w:val="336699"/>
                  <w:sz w:val="22"/>
                  <w:szCs w:val="22"/>
                </w:rPr>
                <w:t>dispositions de l'article L. 4381-1 du code de la santé publique.</w:t>
              </w:r>
            </w:hyperlink>
            <w:r w:rsidRPr="00840160">
              <w:rPr>
                <w:sz w:val="22"/>
                <w:szCs w:val="22"/>
              </w:rPr>
              <w:t xml:space="preserve"> </w:t>
            </w:r>
          </w:p>
          <w:p w:rsidR="003F30C6" w:rsidRPr="00840160" w:rsidRDefault="003F30C6" w:rsidP="00DE2A19">
            <w:pPr>
              <w:rPr>
                <w:rFonts w:cs="Arial"/>
                <w:i/>
                <w:iCs/>
                <w:sz w:val="22"/>
                <w:szCs w:val="22"/>
              </w:rPr>
            </w:pP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i/>
                <w:iCs/>
                <w:sz w:val="22"/>
                <w:szCs w:val="22"/>
              </w:rPr>
            </w:pP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La gratification est fixée par convention de branche ou accord professionnel, à défaut à 12,5 % du plafond horaire de la sécurité sociale défini en application de l’article L 241-3 du code de la sécurité sociale.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AC4FAF">
            <w:pPr>
              <w:rPr>
                <w:rFonts w:cs="Arial"/>
                <w:i/>
                <w:iCs/>
                <w:sz w:val="22"/>
                <w:szCs w:val="22"/>
              </w:rPr>
            </w:pPr>
            <w:r w:rsidRPr="00840160">
              <w:rPr>
                <w:rFonts w:cs="Arial"/>
                <w:i/>
                <w:iCs/>
                <w:sz w:val="22"/>
                <w:szCs w:val="22"/>
              </w:rPr>
              <w:t xml:space="preserve">Pour </w:t>
            </w:r>
            <w:r w:rsidR="00F14F22" w:rsidRPr="00840160">
              <w:rPr>
                <w:rFonts w:cs="Arial"/>
                <w:i/>
                <w:iCs/>
                <w:sz w:val="22"/>
                <w:szCs w:val="22"/>
              </w:rPr>
              <w:t>201</w:t>
            </w:r>
            <w:r w:rsidR="00AC4FAF" w:rsidRPr="00840160">
              <w:rPr>
                <w:rFonts w:cs="Arial"/>
                <w:i/>
                <w:iCs/>
                <w:sz w:val="22"/>
                <w:szCs w:val="22"/>
              </w:rPr>
              <w:t>3</w:t>
            </w:r>
            <w:r w:rsidRPr="00840160">
              <w:rPr>
                <w:rFonts w:cs="Arial"/>
                <w:i/>
                <w:iCs/>
                <w:sz w:val="22"/>
                <w:szCs w:val="22"/>
              </w:rPr>
              <w:t xml:space="preserve">, le montant est de </w:t>
            </w:r>
            <w:r w:rsidR="00AC4FAF" w:rsidRPr="00840160">
              <w:rPr>
                <w:rFonts w:cs="Arial"/>
                <w:i/>
                <w:iCs/>
                <w:sz w:val="22"/>
                <w:szCs w:val="22"/>
              </w:rPr>
              <w:t>436.05</w:t>
            </w:r>
            <w:r w:rsidRPr="00840160">
              <w:rPr>
                <w:rFonts w:cs="Arial"/>
                <w:i/>
                <w:iCs/>
                <w:sz w:val="22"/>
                <w:szCs w:val="22"/>
              </w:rPr>
              <w:t xml:space="preserve"> euros mensuels pour 35 heures hebdomadaires. Lien pour les années suivantes : </w:t>
            </w:r>
            <w:hyperlink r:id="rId11" w:history="1">
              <w:r w:rsidR="00F14F22" w:rsidRPr="00840160">
                <w:rPr>
                  <w:rStyle w:val="Lienhypertexte"/>
                  <w:rFonts w:cs="Arial"/>
                  <w:i/>
                  <w:iCs/>
                  <w:sz w:val="22"/>
                  <w:szCs w:val="22"/>
                </w:rPr>
                <w:t>http://www.securite-sociale.fr/chiffres/baremes/plafond.htm</w:t>
              </w:r>
            </w:hyperlink>
            <w:r w:rsidR="00F14F22" w:rsidRPr="00840160">
              <w:rPr>
                <w:rFonts w:cs="Arial"/>
                <w:i/>
                <w:iCs/>
                <w:sz w:val="22"/>
                <w:szCs w:val="22"/>
              </w:rPr>
              <w:t xml:space="preserve">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i/>
                <w:iCs/>
                <w:sz w:val="22"/>
                <w:szCs w:val="22"/>
              </w:rPr>
            </w:pPr>
            <w:r w:rsidRPr="00840160">
              <w:rPr>
                <w:rFonts w:cs="Arial"/>
                <w:b/>
                <w:bCs/>
                <w:i/>
                <w:iCs/>
                <w:sz w:val="22"/>
                <w:szCs w:val="22"/>
              </w:rPr>
              <w:t>Il est entendu que pour les stages en administration ou établissement public administratif de l’</w:t>
            </w:r>
            <w:r w:rsidR="009038AC" w:rsidRPr="00840160">
              <w:rPr>
                <w:rFonts w:cs="Arial"/>
                <w:b/>
                <w:bCs/>
                <w:i/>
                <w:iCs/>
                <w:sz w:val="22"/>
                <w:szCs w:val="22"/>
              </w:rPr>
              <w:t>État</w:t>
            </w:r>
            <w:r w:rsidRPr="00840160">
              <w:rPr>
                <w:rFonts w:cs="Arial"/>
                <w:b/>
                <w:bCs/>
                <w:i/>
                <w:iCs/>
                <w:sz w:val="22"/>
                <w:szCs w:val="22"/>
              </w:rPr>
              <w:t>, la gratification est obligatoirement égale au plafond ci-dessus.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Lorsque la durée du stage est inférieure ou égale à deux mois l’étudiant(e) peut percevoir une gratification, en entreprise privée ou publique, en association, sur le territoire français.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Montant de la gratification </w:t>
            </w:r>
            <w:r w:rsidR="006E3FC2" w:rsidRPr="00840160">
              <w:rPr>
                <w:rFonts w:ascii="Arial Narrow" w:hAnsi="Arial Narrow" w:cs="Arial"/>
                <w:sz w:val="22"/>
                <w:szCs w:val="22"/>
              </w:rPr>
              <w:t xml:space="preserve">(si différent du montant légal) :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Calcul de la gratification : exemple présence de 28 heures hebdomadaires : (28*417.09)/35 =333.67 euros par mois,</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Modalités de versement de la gratification :</w:t>
            </w:r>
            <w:r w:rsidRPr="00840160">
              <w:rPr>
                <w:rFonts w:cs="Arial"/>
                <w:b/>
                <w:bCs/>
                <w:color w:val="FFFFFF"/>
                <w:sz w:val="22"/>
                <w:szCs w:val="22"/>
              </w:rPr>
              <w:t xml:space="preserve"> - 5</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exemple : virement mensuel (item obligatoire)</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9038AC" w:rsidP="00DE2A19">
            <w:pPr>
              <w:rPr>
                <w:rFonts w:cs="Arial"/>
                <w:sz w:val="22"/>
                <w:szCs w:val="22"/>
              </w:rPr>
            </w:pPr>
            <w:r w:rsidRPr="00840160">
              <w:rPr>
                <w:rFonts w:cs="Arial"/>
                <w:sz w:val="22"/>
                <w:szCs w:val="22"/>
              </w:rPr>
              <w:t>Si le(la) stagiaire bénéficie d’avantage en nature, le montant représentant la valeur de ces avantages sera ajouté au montant de la gratification mensuelle avant comparaison aux 12,5% du plafond horaire de la sécurité sociale pour une durée légale de travail hebdomadaire de 35 heures.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avantages en nature (gratuité des repas par exemple)</w:t>
            </w:r>
            <w:r w:rsidR="00FA5AB3" w:rsidRPr="00840160">
              <w:rPr>
                <w:rFonts w:cs="Arial"/>
                <w:i/>
                <w:iCs/>
                <w:sz w:val="22"/>
                <w:szCs w:val="22"/>
              </w:rPr>
              <w:t> : attention les avantages en nature s’ajoute</w:t>
            </w:r>
            <w:r w:rsidR="00C20821" w:rsidRPr="00840160">
              <w:rPr>
                <w:rFonts w:cs="Arial"/>
                <w:i/>
                <w:iCs/>
                <w:sz w:val="22"/>
                <w:szCs w:val="22"/>
              </w:rPr>
              <w:t>nt</w:t>
            </w:r>
            <w:r w:rsidR="00FA5AB3" w:rsidRPr="00840160">
              <w:rPr>
                <w:rFonts w:cs="Arial"/>
                <w:i/>
                <w:iCs/>
                <w:sz w:val="22"/>
                <w:szCs w:val="22"/>
              </w:rPr>
              <w:t xml:space="preserve"> au montant de la gratification</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Les frais de déplacement et d’hébergement engagés par l’étudiant(e) à la demande de l’organisme, ainsi que les frais de formation éventuellement nécessités par le stage, seront intégralement pris en charge par celui-ci selon les modalités en vigueur dans l’organisme.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580"/>
          <w:jc w:val="center"/>
        </w:trPr>
        <w:tc>
          <w:tcPr>
            <w:tcW w:w="6115"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Liste des avantages offerts : </w:t>
            </w:r>
            <w:r w:rsidRPr="00840160">
              <w:rPr>
                <w:rFonts w:cs="Arial"/>
                <w:b/>
                <w:bCs/>
                <w:color w:val="FFFFFF"/>
                <w:sz w:val="22"/>
                <w:szCs w:val="22"/>
              </w:rPr>
              <w:t xml:space="preserve">- 6 -  </w:t>
            </w:r>
            <w:r w:rsidRPr="00840160">
              <w:rPr>
                <w:rFonts w:cs="Arial"/>
                <w:i/>
                <w:iCs/>
                <w:color w:val="FFFFFF"/>
                <w:sz w:val="22"/>
                <w:szCs w:val="22"/>
              </w:rPr>
              <w:t>m obligatoire)</w:t>
            </w:r>
          </w:p>
        </w:tc>
        <w:tc>
          <w:tcPr>
            <w:tcW w:w="4696" w:type="dxa"/>
            <w:gridSpan w:val="2"/>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 exemple : tickets restaurant</w:t>
            </w:r>
          </w:p>
        </w:tc>
      </w:tr>
      <w:tr w:rsidR="007925A8" w:rsidRPr="00213492">
        <w:trPr>
          <w:trHeight w:val="121"/>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3C7C42" w:rsidRPr="00840160" w:rsidRDefault="003C7C42" w:rsidP="003C7C42">
            <w:pPr>
              <w:rPr>
                <w:rFonts w:ascii="Arial Narrow" w:hAnsi="Arial Narrow" w:cs="Arial"/>
                <w:b/>
                <w:i/>
                <w:sz w:val="22"/>
                <w:szCs w:val="22"/>
              </w:rPr>
            </w:pPr>
            <w:r w:rsidRPr="00840160">
              <w:rPr>
                <w:rFonts w:cs="Arial"/>
                <w:sz w:val="22"/>
                <w:szCs w:val="22"/>
              </w:rPr>
              <w:t>Les stagiaires accèdent aux activités sociales et culturelles mentionnées à l’article</w:t>
            </w:r>
            <w:r w:rsidRPr="00840160">
              <w:rPr>
                <w:rFonts w:ascii="Arial Narrow" w:hAnsi="Arial Narrow"/>
                <w:sz w:val="22"/>
                <w:szCs w:val="22"/>
              </w:rPr>
              <w:t xml:space="preserve"> </w:t>
            </w:r>
            <w:r w:rsidRPr="00840160">
              <w:rPr>
                <w:rFonts w:cs="Arial"/>
                <w:sz w:val="22"/>
                <w:szCs w:val="22"/>
              </w:rPr>
              <w:t>L2323-83 du code du travail dans les mêmes conditions que les salariés.</w:t>
            </w:r>
          </w:p>
          <w:p w:rsidR="007925A8" w:rsidRPr="00840160" w:rsidRDefault="007925A8" w:rsidP="00DE2A19">
            <w:pPr>
              <w:rPr>
                <w:rFonts w:cs="Arial"/>
                <w:b/>
                <w:bCs/>
                <w:i/>
                <w:iCs/>
                <w:sz w:val="22"/>
                <w:szCs w:val="22"/>
              </w:rPr>
            </w:pP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7925A8" w:rsidRPr="00840160" w:rsidRDefault="007925A8" w:rsidP="00DE2A19">
            <w:pPr>
              <w:rPr>
                <w:rFonts w:cs="Arial"/>
                <w:i/>
                <w:iCs/>
                <w:sz w:val="22"/>
                <w:szCs w:val="22"/>
              </w:rPr>
            </w:pPr>
          </w:p>
        </w:tc>
      </w:tr>
      <w:tr w:rsidR="007925A8" w:rsidRPr="00213492">
        <w:trPr>
          <w:trHeight w:val="139"/>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7925A8" w:rsidRPr="00840160" w:rsidRDefault="007925A8" w:rsidP="00CF56D1">
            <w:pPr>
              <w:jc w:val="left"/>
              <w:rPr>
                <w:rFonts w:cs="Arial"/>
                <w:b/>
                <w:bCs/>
                <w:color w:val="FFFFFF"/>
                <w:sz w:val="22"/>
                <w:szCs w:val="22"/>
              </w:rPr>
            </w:pPr>
            <w:r w:rsidRPr="00840160">
              <w:rPr>
                <w:rFonts w:cs="Arial"/>
                <w:sz w:val="22"/>
                <w:szCs w:val="22"/>
              </w:rPr>
              <w:br w:type="page"/>
            </w:r>
            <w:r w:rsidRPr="00840160">
              <w:rPr>
                <w:rFonts w:cs="Arial"/>
                <w:b/>
                <w:bCs/>
                <w:color w:val="FFFFFF"/>
                <w:sz w:val="22"/>
                <w:szCs w:val="22"/>
              </w:rPr>
              <w:t>Article 5 : Gratification – Avantages en nature Remboursement de frais (suite)</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i/>
                <w:iCs/>
                <w:sz w:val="22"/>
                <w:szCs w:val="22"/>
              </w:rPr>
            </w:pPr>
            <w:r w:rsidRPr="00840160">
              <w:rPr>
                <w:rFonts w:cs="Arial"/>
                <w:b/>
                <w:bCs/>
                <w:i/>
                <w:iCs/>
                <w:sz w:val="22"/>
                <w:szCs w:val="22"/>
              </w:rPr>
              <w:t>Lorsqu’il se déroule en administration ou établissement public administratif de l’</w:t>
            </w:r>
            <w:r w:rsidR="009038AC" w:rsidRPr="00840160">
              <w:rPr>
                <w:rFonts w:cs="Arial"/>
                <w:b/>
                <w:bCs/>
                <w:i/>
                <w:iCs/>
                <w:sz w:val="22"/>
                <w:szCs w:val="22"/>
              </w:rPr>
              <w:t>État</w:t>
            </w:r>
            <w:r w:rsidRPr="00840160">
              <w:rPr>
                <w:rFonts w:cs="Arial"/>
                <w:b/>
                <w:bCs/>
                <w:i/>
                <w:iCs/>
                <w:sz w:val="22"/>
                <w:szCs w:val="22"/>
              </w:rPr>
              <w:t xml:space="preserve">, l’étudiant(e) verra ses frais de missions pris en charge conformément au décret 2006-781, avec comme résidence administrative le lieu de stage.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b/>
                <w:bCs/>
                <w:i/>
                <w:iCs/>
                <w:sz w:val="22"/>
                <w:szCs w:val="22"/>
              </w:rPr>
            </w:pPr>
            <w:r w:rsidRPr="00840160">
              <w:rPr>
                <w:rFonts w:cs="Arial"/>
                <w:b/>
                <w:bCs/>
                <w:i/>
                <w:iCs/>
                <w:sz w:val="22"/>
                <w:szCs w:val="22"/>
              </w:rPr>
              <w:t xml:space="preserve">Pour les stages en administration ou établissement public administratif de l’État : prise en charge des trajets domicile – lieu de stage, selon les conditions </w:t>
            </w:r>
            <w:r w:rsidR="002D787B" w:rsidRPr="00840160">
              <w:rPr>
                <w:rFonts w:ascii="Arial Narrow" w:hAnsi="Arial Narrow" w:cs="Arial"/>
                <w:b/>
                <w:i/>
                <w:sz w:val="22"/>
                <w:szCs w:val="22"/>
              </w:rPr>
              <w:t>selon les conditions du décret 2010-676</w:t>
            </w:r>
            <w:r w:rsidRPr="00840160">
              <w:rPr>
                <w:rFonts w:cs="Arial"/>
                <w:b/>
                <w:bCs/>
                <w:i/>
                <w:iCs/>
                <w:sz w:val="22"/>
                <w:szCs w:val="22"/>
              </w:rPr>
              <w:t xml:space="preserve"> : </w:t>
            </w:r>
            <w:r w:rsidR="005F1991" w:rsidRPr="00840160">
              <w:rPr>
                <w:rFonts w:cs="Arial"/>
                <w:b/>
                <w:bCs/>
                <w:i/>
                <w:iCs/>
                <w:sz w:val="22"/>
                <w:szCs w:val="22"/>
              </w:rPr>
              <w:t>OUI / NON</w:t>
            </w:r>
          </w:p>
          <w:p w:rsidR="003C7C42" w:rsidRPr="00840160" w:rsidRDefault="003C7C42" w:rsidP="00DE2A19">
            <w:pPr>
              <w:rPr>
                <w:rFonts w:cs="Arial"/>
                <w:b/>
                <w:bCs/>
                <w:i/>
                <w:iCs/>
                <w:sz w:val="22"/>
                <w:szCs w:val="22"/>
              </w:rPr>
            </w:pP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xml:space="preserve">indiquer ici la décision (OUI ou </w:t>
            </w:r>
            <w:r w:rsidR="009038AC" w:rsidRPr="00840160">
              <w:rPr>
                <w:rFonts w:cs="Arial"/>
                <w:i/>
                <w:iCs/>
                <w:sz w:val="22"/>
                <w:szCs w:val="22"/>
              </w:rPr>
              <w:t>NON)</w:t>
            </w:r>
            <w:r w:rsidRPr="00840160">
              <w:rPr>
                <w:rFonts w:cs="Arial"/>
                <w:i/>
                <w:iCs/>
                <w:sz w:val="22"/>
                <w:szCs w:val="22"/>
              </w:rPr>
              <w:t xml:space="preserve"> de l’organisme d’accueil du stagiaire de prendre ou non en charge les trajets domicile-lieu de stage </w:t>
            </w:r>
          </w:p>
        </w:tc>
      </w:tr>
      <w:tr w:rsidR="00773BFB" w:rsidRPr="00213492">
        <w:trPr>
          <w:trHeight w:val="146"/>
          <w:jc w:val="center"/>
        </w:trPr>
        <w:tc>
          <w:tcPr>
            <w:tcW w:w="10811" w:type="dxa"/>
            <w:gridSpan w:val="3"/>
            <w:tcBorders>
              <w:top w:val="nil"/>
              <w:left w:val="nil"/>
              <w:bottom w:val="nil"/>
              <w:right w:val="nil"/>
            </w:tcBorders>
            <w:shd w:val="clear" w:color="auto" w:fill="auto"/>
            <w:vAlign w:val="center"/>
          </w:tcPr>
          <w:p w:rsidR="00773BFB" w:rsidRPr="00840160" w:rsidRDefault="00773BFB" w:rsidP="00EE7CCD">
            <w:pPr>
              <w:jc w:val="left"/>
              <w:rPr>
                <w:rFonts w:cs="Arial"/>
                <w:i/>
                <w:iCs/>
                <w:sz w:val="22"/>
                <w:szCs w:val="22"/>
              </w:rPr>
            </w:pPr>
          </w:p>
        </w:tc>
      </w:tr>
      <w:tr w:rsidR="00EE7CCD"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FC0346" w:rsidP="00DE2A19">
            <w:pPr>
              <w:rPr>
                <w:rFonts w:cs="Arial"/>
                <w:b/>
                <w:bCs/>
                <w:color w:val="FFFFFF"/>
                <w:sz w:val="22"/>
                <w:szCs w:val="22"/>
              </w:rPr>
            </w:pPr>
            <w:r w:rsidRPr="00840160">
              <w:rPr>
                <w:rFonts w:cs="Arial"/>
                <w:sz w:val="22"/>
                <w:szCs w:val="22"/>
              </w:rPr>
              <w:br w:type="page"/>
            </w:r>
            <w:r w:rsidR="00EE7CCD" w:rsidRPr="00840160">
              <w:rPr>
                <w:rFonts w:cs="Arial"/>
                <w:b/>
                <w:bCs/>
                <w:color w:val="FFFFFF"/>
                <w:sz w:val="22"/>
                <w:szCs w:val="22"/>
              </w:rPr>
              <w:t>Article 6 : Protection sociale</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lastRenderedPageBreak/>
              <w:t>Pendant la durée du stage, l’étudiant(e) reste affilié(e) à son système de sécurité sociale antérieur : il(elle) conserve son statut étudiant. Les stages effectués à l’étranger doivent avoir été signalés préalablement au départ de l’étudiant(e) et avoir reçu l’agrément de la Sécurité Sociale.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les bénéficiaires de la formation continue ne sont pas concernés</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Les dispositions suivantes sont applicables sous réserve de conformité avec la législation du pays d’accueil et de celle régissant le type d’organisme d’accueil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IMPORTANT</w:t>
            </w:r>
          </w:p>
        </w:tc>
      </w:tr>
      <w:tr w:rsidR="00EE7CCD" w:rsidRPr="00213492">
        <w:trPr>
          <w:trHeight w:val="14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6.1</w:t>
            </w:r>
            <w:r w:rsidRPr="00840160">
              <w:rPr>
                <w:rFonts w:cs="Arial"/>
                <w:sz w:val="22"/>
                <w:szCs w:val="22"/>
              </w:rPr>
              <w:t xml:space="preserve"> </w:t>
            </w:r>
            <w:r w:rsidRPr="00840160">
              <w:rPr>
                <w:rFonts w:cs="Arial"/>
                <w:b/>
                <w:bCs/>
                <w:sz w:val="22"/>
                <w:szCs w:val="22"/>
              </w:rPr>
              <w:t>Gratification inférieure ou égale</w:t>
            </w:r>
            <w:r w:rsidRPr="00840160">
              <w:rPr>
                <w:rFonts w:cs="Arial"/>
                <w:sz w:val="22"/>
                <w:szCs w:val="22"/>
              </w:rPr>
              <w:t xml:space="preserve"> au produit de 12,5% du plafond horaire de la sécurité sociale par le nombre d’heures de stage effectuées au cours du mois considéré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Dans ce cas, conformément à la législation en vigueur, la gratification de stage n’est pas soumise à cotisation sociale.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L’étudiant(e) continue à bénéficier de la législation sur les accidents de travail au titre de l’article L 412-8-2 du code de la Sécurité Sociale, régime étudiant.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126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En cas d’accident survenant à l’étudiant(e), soit au cours des travaux dans l’organisme, soit au cours du trajet, soit sur les lieux rendus utiles pour les besoins de son stage </w:t>
            </w:r>
            <w:r w:rsidRPr="00840160">
              <w:rPr>
                <w:rFonts w:cs="Arial"/>
                <w:i/>
                <w:iCs/>
                <w:sz w:val="22"/>
                <w:szCs w:val="22"/>
              </w:rPr>
              <w:t xml:space="preserve">et </w:t>
            </w:r>
            <w:r w:rsidRPr="00840160">
              <w:rPr>
                <w:rFonts w:cs="Arial"/>
                <w:i/>
                <w:iCs/>
                <w:color w:val="333333"/>
                <w:sz w:val="22"/>
                <w:szCs w:val="22"/>
              </w:rPr>
              <w:t>pour les étudiant(e)s en médecine, en chirurgie dentaire ou en pharmacie qui n’ont pas un statut hospitalier, du stage hospitalier effectué dans les conditions prévues au b du 2o de l’article L. 412-8</w:t>
            </w:r>
            <w:r w:rsidRPr="00840160">
              <w:rPr>
                <w:rFonts w:cs="Arial"/>
                <w:color w:val="333333"/>
                <w:sz w:val="22"/>
                <w:szCs w:val="22"/>
              </w:rPr>
              <w:t xml:space="preserve">, </w:t>
            </w:r>
            <w:r w:rsidRPr="00840160">
              <w:rPr>
                <w:rFonts w:cs="Arial"/>
                <w:b/>
                <w:bCs/>
                <w:sz w:val="22"/>
                <w:szCs w:val="22"/>
              </w:rPr>
              <w:t xml:space="preserve">l’organisme d’accueil envoie la déclaration à la </w:t>
            </w:r>
            <w:r w:rsidRPr="00840160">
              <w:rPr>
                <w:rFonts w:cs="Arial"/>
                <w:sz w:val="22"/>
                <w:szCs w:val="22"/>
              </w:rPr>
              <w:t xml:space="preserve">Caisse Primaire d’Assurance Maladie (voir adresse en première page) en mentionnant l’établissement comme employeur, </w:t>
            </w:r>
            <w:r w:rsidRPr="00840160">
              <w:rPr>
                <w:rFonts w:cs="Arial"/>
                <w:b/>
                <w:bCs/>
                <w:sz w:val="22"/>
                <w:szCs w:val="22"/>
              </w:rPr>
              <w:t>avec copie à l’établissement.</w:t>
            </w:r>
            <w:r w:rsidRPr="00840160">
              <w:rPr>
                <w:rFonts w:cs="Arial"/>
                <w:sz w:val="22"/>
                <w:szCs w:val="22"/>
              </w:rPr>
              <w:t xml:space="preserv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IMPORTANT : l'organisme d'accueil envoie la déclaration d'accident du travail</w:t>
            </w:r>
          </w:p>
          <w:p w:rsidR="005F1991" w:rsidRPr="00840160" w:rsidRDefault="005F1991" w:rsidP="00DE2A19">
            <w:pPr>
              <w:rPr>
                <w:rFonts w:cs="Arial"/>
                <w:i/>
                <w:iCs/>
                <w:sz w:val="22"/>
                <w:szCs w:val="22"/>
              </w:rPr>
            </w:pPr>
            <w:r w:rsidRPr="00840160">
              <w:rPr>
                <w:rFonts w:cs="Arial"/>
                <w:i/>
                <w:iCs/>
                <w:sz w:val="22"/>
                <w:szCs w:val="22"/>
              </w:rPr>
              <w:t>Sur la déclaration d‘accident du travail, l’établissement d’enseignement doit apparaître comme « employeur » si la gratification est égale ou inférieure au plafond.</w:t>
            </w:r>
          </w:p>
        </w:tc>
      </w:tr>
      <w:tr w:rsidR="00EE7CCD" w:rsidRPr="00213492">
        <w:trPr>
          <w:trHeight w:val="158"/>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6.2 Gratification supérieure</w:t>
            </w:r>
            <w:r w:rsidRPr="00840160">
              <w:rPr>
                <w:rFonts w:cs="Arial"/>
                <w:sz w:val="22"/>
                <w:szCs w:val="22"/>
              </w:rPr>
              <w:t xml:space="preserve"> au produit de 12,5% du plafond horaire de la sécurité sociale par le nombre d’heures de stage effectuées au cours du mois considéré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Les cotisations sociales sont calculées sur le</w:t>
            </w:r>
            <w:r w:rsidRPr="00840160">
              <w:rPr>
                <w:rFonts w:cs="Arial"/>
                <w:b/>
                <w:bCs/>
                <w:sz w:val="22"/>
                <w:szCs w:val="22"/>
              </w:rPr>
              <w:t xml:space="preserve"> </w:t>
            </w:r>
            <w:r w:rsidRPr="00840160">
              <w:rPr>
                <w:rFonts w:cs="Arial"/>
                <w:sz w:val="22"/>
                <w:szCs w:val="22"/>
              </w:rPr>
              <w:t>différentiel entre le montant de la gratification et 12.5% du plafond horaire de la Sécurité Sociale</w:t>
            </w:r>
            <w:r w:rsidRPr="00840160">
              <w:rPr>
                <w:rFonts w:cs="Arial"/>
                <w:b/>
                <w:bCs/>
                <w:sz w:val="22"/>
                <w:szCs w:val="22"/>
              </w:rPr>
              <w:t xml:space="preserve"> </w:t>
            </w:r>
            <w:r w:rsidRPr="00840160">
              <w:rPr>
                <w:rFonts w:cs="Arial"/>
                <w:sz w:val="22"/>
                <w:szCs w:val="22"/>
              </w:rPr>
              <w:t>pour une durée légale de travail hebdomadaire de 35 heures.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94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L’étudiant(e) bénéficie de la couverture légale en application des dispositions des articles L 411-1 et suivants du code de la Sécurité Sociale. En cas d’accident survenant à l’étudiant(e), soit au cours des travaux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r w:rsidR="005F1991" w:rsidRPr="00840160">
              <w:rPr>
                <w:rFonts w:cs="Arial"/>
                <w:i/>
                <w:iCs/>
                <w:sz w:val="22"/>
                <w:szCs w:val="22"/>
              </w:rPr>
              <w:t>Sur la déclaration d‘accident du travail, l’organisme d’accueil doit apparaître comme « employeur » si la gratification est supérieure au plafond.</w:t>
            </w:r>
          </w:p>
        </w:tc>
      </w:tr>
      <w:tr w:rsidR="00EE7CCD" w:rsidRPr="00213492">
        <w:trPr>
          <w:trHeight w:val="168"/>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96" w:type="dxa"/>
            <w:gridSpan w:val="2"/>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6.3 Protection Maladie du stagiaire à l’étranger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1) Protection issue du régime étudiant(e) français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 Pour les stages au sein de l’Espace </w:t>
            </w:r>
            <w:r w:rsidR="009038AC" w:rsidRPr="00840160">
              <w:rPr>
                <w:rFonts w:cs="Arial"/>
                <w:sz w:val="22"/>
                <w:szCs w:val="22"/>
              </w:rPr>
              <w:t>Économique</w:t>
            </w:r>
            <w:r w:rsidRPr="00840160">
              <w:rPr>
                <w:rFonts w:cs="Arial"/>
                <w:sz w:val="22"/>
                <w:szCs w:val="22"/>
              </w:rPr>
              <w:t xml:space="preserve"> Européen (EEE) effectués par les étudiant(e)s de nationalité d’un pays membre de l’Union Européenne, l’étudiant doit demander la Carte Européenne d’Assurance Maladie </w:t>
            </w:r>
            <w:r w:rsidRPr="00840160">
              <w:rPr>
                <w:rFonts w:cs="Arial"/>
                <w:sz w:val="22"/>
                <w:szCs w:val="22"/>
                <w:u w:val="single"/>
              </w:rPr>
              <w:t>(CEAM).</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1262"/>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 Pour les stages effectués au Québec par les étudiant(e)s de nationalité française, l’étudiant doit demander le formulaire </w:t>
            </w:r>
            <w:r w:rsidRPr="00840160">
              <w:rPr>
                <w:rFonts w:cs="Arial"/>
                <w:sz w:val="22"/>
                <w:szCs w:val="22"/>
                <w:u w:val="single"/>
              </w:rPr>
              <w:t>SE401Q</w:t>
            </w:r>
            <w:r w:rsidRPr="00840160">
              <w:rPr>
                <w:rFonts w:cs="Arial"/>
                <w:sz w:val="22"/>
                <w:szCs w:val="22"/>
              </w:rPr>
              <w:t xml:space="preserve"> (104 pour les stages en entreprise, 106 pour les stages en université).</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773BFB" w:rsidRPr="00213492">
        <w:trPr>
          <w:trHeight w:val="315"/>
          <w:jc w:val="center"/>
        </w:trPr>
        <w:tc>
          <w:tcPr>
            <w:tcW w:w="10811" w:type="dxa"/>
            <w:gridSpan w:val="3"/>
            <w:tcBorders>
              <w:top w:val="single" w:sz="4" w:space="0" w:color="auto"/>
              <w:left w:val="single" w:sz="4" w:space="0" w:color="auto"/>
              <w:right w:val="single" w:sz="4" w:space="0" w:color="000000"/>
            </w:tcBorders>
            <w:shd w:val="clear" w:color="000000" w:fill="002060"/>
            <w:vAlign w:val="center"/>
          </w:tcPr>
          <w:p w:rsidR="00773BFB" w:rsidRPr="00840160" w:rsidRDefault="00773BFB" w:rsidP="00F14F22">
            <w:pPr>
              <w:rPr>
                <w:rFonts w:cs="Arial"/>
                <w:b/>
                <w:bCs/>
                <w:color w:val="FFFFFF"/>
                <w:sz w:val="22"/>
                <w:szCs w:val="22"/>
              </w:rPr>
            </w:pPr>
            <w:r w:rsidRPr="00840160">
              <w:rPr>
                <w:sz w:val="22"/>
                <w:szCs w:val="22"/>
              </w:rPr>
              <w:br w:type="page"/>
            </w:r>
            <w:r w:rsidRPr="00840160">
              <w:rPr>
                <w:rFonts w:cs="Arial"/>
                <w:b/>
                <w:bCs/>
                <w:color w:val="FFFFFF"/>
                <w:sz w:val="22"/>
                <w:szCs w:val="22"/>
              </w:rPr>
              <w:t>Article 6 : Protection sociale (suite)</w:t>
            </w:r>
          </w:p>
        </w:tc>
      </w:tr>
      <w:tr w:rsidR="005F1991" w:rsidRPr="00213492">
        <w:trPr>
          <w:trHeight w:val="315"/>
          <w:jc w:val="center"/>
        </w:trPr>
        <w:tc>
          <w:tcPr>
            <w:tcW w:w="6115" w:type="dxa"/>
            <w:tcBorders>
              <w:top w:val="nil"/>
              <w:left w:val="single" w:sz="4" w:space="0" w:color="auto"/>
              <w:right w:val="single" w:sz="4" w:space="0" w:color="auto"/>
            </w:tcBorders>
            <w:shd w:val="clear" w:color="auto" w:fill="auto"/>
            <w:vAlign w:val="center"/>
          </w:tcPr>
          <w:p w:rsidR="005F1991" w:rsidRPr="00840160" w:rsidRDefault="005F1991" w:rsidP="004875F0">
            <w:pPr>
              <w:rPr>
                <w:rFonts w:cs="Arial"/>
                <w:sz w:val="22"/>
                <w:szCs w:val="22"/>
                <w:u w:val="single"/>
              </w:rPr>
            </w:pPr>
            <w:r w:rsidRPr="00840160">
              <w:rPr>
                <w:rFonts w:cs="Arial"/>
                <w:sz w:val="22"/>
                <w:szCs w:val="22"/>
                <w:u w:val="single"/>
              </w:rPr>
              <w:t>- Dans tous les autres cas de figure :</w:t>
            </w:r>
          </w:p>
        </w:tc>
        <w:tc>
          <w:tcPr>
            <w:tcW w:w="4696" w:type="dxa"/>
            <w:gridSpan w:val="2"/>
            <w:tcBorders>
              <w:top w:val="nil"/>
              <w:left w:val="single" w:sz="4" w:space="0" w:color="auto"/>
              <w:right w:val="single" w:sz="4" w:space="0" w:color="auto"/>
            </w:tcBorders>
            <w:shd w:val="clear" w:color="auto" w:fill="auto"/>
            <w:vAlign w:val="center"/>
          </w:tcPr>
          <w:p w:rsidR="005F1991" w:rsidRPr="00840160" w:rsidRDefault="005F1991" w:rsidP="004875F0">
            <w:pPr>
              <w:rPr>
                <w:rFonts w:cs="Arial"/>
                <w:i/>
                <w:iCs/>
                <w:sz w:val="22"/>
                <w:szCs w:val="22"/>
              </w:rPr>
            </w:pPr>
            <w:r w:rsidRPr="00840160">
              <w:rPr>
                <w:rFonts w:cs="Arial"/>
                <w:i/>
                <w:iCs/>
                <w:sz w:val="22"/>
                <w:szCs w:val="22"/>
              </w:rPr>
              <w:t> </w:t>
            </w:r>
          </w:p>
        </w:tc>
      </w:tr>
      <w:tr w:rsidR="00EE7CCD" w:rsidRPr="00213492">
        <w:trPr>
          <w:trHeight w:val="1575"/>
          <w:jc w:val="center"/>
        </w:trPr>
        <w:tc>
          <w:tcPr>
            <w:tcW w:w="6115" w:type="dxa"/>
            <w:tcBorders>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lastRenderedPageBreak/>
              <w:t>Les étudiant(e)s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w:t>
            </w:r>
          </w:p>
        </w:tc>
        <w:tc>
          <w:tcPr>
            <w:tcW w:w="4696" w:type="dxa"/>
            <w:gridSpan w:val="2"/>
            <w:tcBorders>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Il est donc fortement recommandé à l’étudiant(e) de souscrire une assurance Maladie complémentaire spécifique, valable pour le pays et la durée du stage, auprès de l’organisme d’accueil de son choix (mutuelle étudiante, mutuelle des parents, compagnie privée ad hoc…).</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74"/>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 </w:t>
            </w:r>
            <w:r w:rsidRPr="00840160">
              <w:rPr>
                <w:rFonts w:cs="Arial"/>
                <w:sz w:val="22"/>
                <w:szCs w:val="22"/>
                <w:u w:val="single"/>
              </w:rPr>
              <w:t>Exception </w:t>
            </w:r>
            <w:r w:rsidRPr="00840160">
              <w:rPr>
                <w:rFonts w:cs="Arial"/>
                <w:sz w:val="22"/>
                <w:szCs w:val="22"/>
              </w:rPr>
              <w:t>: si l’organisme d’accueil fournit à l’étudiant(e) une couverture Maladie en vertu des dispositions du droit local (voir 2 ci-dessous), alors l’étudiant(e) peut choisir de bénéficier de cette protection Maladie locale. Avant d’effectuer un tel choix, il vérifiera l’étendue des garanties proposées.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2) Protection issue de l’organisme d’accueil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En cochant la case appropriée, l’organisme d’accueil indique ci-après s’il fournit une protection Maladie au stagiaire, en vertu du droit local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à cocher par l’organisme d’accueil en cas de stage à l’étranger</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0D7FD0">
            <w:pPr>
              <w:rPr>
                <w:rFonts w:cs="Arial"/>
                <w:sz w:val="22"/>
                <w:szCs w:val="22"/>
              </w:rPr>
            </w:pPr>
            <w:r w:rsidRPr="00840160">
              <w:rPr>
                <w:rFonts w:cs="Arial"/>
                <w:b/>
                <w:bCs/>
                <w:sz w:val="22"/>
                <w:szCs w:val="22"/>
              </w:rPr>
              <w:t>OUI (</w:t>
            </w:r>
            <w:r w:rsidRPr="00840160">
              <w:rPr>
                <w:rFonts w:cs="Arial"/>
                <w:sz w:val="22"/>
                <w:szCs w:val="22"/>
              </w:rPr>
              <w:t>celle-ci s’ajoute au maintien, à l’étranger, des droits issus du régime français étudiant)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0D7FD0">
            <w:pPr>
              <w:rPr>
                <w:rFonts w:cs="Arial"/>
                <w:sz w:val="22"/>
                <w:szCs w:val="22"/>
              </w:rPr>
            </w:pPr>
            <w:r w:rsidRPr="00840160">
              <w:rPr>
                <w:rFonts w:cs="Arial"/>
                <w:b/>
                <w:bCs/>
                <w:sz w:val="22"/>
                <w:szCs w:val="22"/>
              </w:rPr>
              <w:t xml:space="preserve">NON </w:t>
            </w:r>
            <w:r w:rsidRPr="00840160">
              <w:rPr>
                <w:rFonts w:cs="Arial"/>
                <w:sz w:val="22"/>
                <w:szCs w:val="22"/>
              </w:rPr>
              <w:t>(la protection découle alors exclusivement du maintien, à l’étranger, des droits issus du régime français étudiant)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0D7FD0">
            <w:pPr>
              <w:rPr>
                <w:rFonts w:cs="Arial"/>
                <w:sz w:val="22"/>
                <w:szCs w:val="22"/>
              </w:rPr>
            </w:pPr>
            <w:r w:rsidRPr="00840160">
              <w:rPr>
                <w:rFonts w:cs="Arial"/>
                <w:sz w:val="22"/>
                <w:szCs w:val="22"/>
              </w:rPr>
              <w:t>Si aucune case n’est cochée, le 6.3 1</w:t>
            </w:r>
            <w:r w:rsidR="000D7FD0" w:rsidRPr="00840160">
              <w:rPr>
                <w:rFonts w:cs="Arial"/>
                <w:sz w:val="22"/>
                <w:szCs w:val="22"/>
              </w:rPr>
              <w:t xml:space="preserve"> - </w:t>
            </w:r>
            <w:r w:rsidRPr="00840160">
              <w:rPr>
                <w:rFonts w:cs="Arial"/>
                <w:sz w:val="22"/>
                <w:szCs w:val="22"/>
              </w:rPr>
              <w:t>s’ap</w:t>
            </w:r>
            <w:bookmarkStart w:id="1" w:name="_GoBack"/>
            <w:bookmarkEnd w:id="1"/>
            <w:r w:rsidRPr="00840160">
              <w:rPr>
                <w:rFonts w:cs="Arial"/>
                <w:sz w:val="22"/>
                <w:szCs w:val="22"/>
              </w:rPr>
              <w:t>plique.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123"/>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6.4</w:t>
            </w:r>
            <w:r w:rsidRPr="00840160">
              <w:rPr>
                <w:rFonts w:cs="Arial"/>
                <w:sz w:val="22"/>
                <w:szCs w:val="22"/>
              </w:rPr>
              <w:t xml:space="preserve"> </w:t>
            </w:r>
            <w:r w:rsidRPr="00840160">
              <w:rPr>
                <w:rFonts w:cs="Arial"/>
                <w:b/>
                <w:bCs/>
                <w:sz w:val="22"/>
                <w:szCs w:val="22"/>
              </w:rPr>
              <w:t>Protection Accident du Travail du stagiaire à l’étranger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1)      Pour pouvoir bénéficier de la législation française sur la couverture accident de travail, le présent stage doit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9038AC" w:rsidP="00DE2A19">
            <w:pPr>
              <w:rPr>
                <w:rFonts w:cs="Arial"/>
                <w:sz w:val="22"/>
                <w:szCs w:val="22"/>
              </w:rPr>
            </w:pPr>
            <w:r w:rsidRPr="00840160">
              <w:rPr>
                <w:rFonts w:cs="Arial"/>
                <w:sz w:val="22"/>
                <w:szCs w:val="22"/>
              </w:rPr>
              <w:t>Être</w:t>
            </w:r>
            <w:r w:rsidR="00EE7CCD" w:rsidRPr="00840160">
              <w:rPr>
                <w:rFonts w:cs="Arial"/>
                <w:sz w:val="22"/>
                <w:szCs w:val="22"/>
              </w:rPr>
              <w:t xml:space="preserve"> d’une durée au plus égale à 12 mois, prolongations incluses.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Ne donner lieu à aucune rémunération susceptible d’ouvrir des droits à une protection accident de travail dans le pays étranger (une indemnité ou gratification est admise à hauteur de 12,5% du plafond horaire de la sécurité sociale pour une</w:t>
            </w:r>
            <w:r w:rsidRPr="00840160">
              <w:rPr>
                <w:rFonts w:cs="Arial"/>
                <w:b/>
                <w:bCs/>
                <w:sz w:val="22"/>
                <w:szCs w:val="22"/>
              </w:rPr>
              <w:t xml:space="preserve"> </w:t>
            </w:r>
            <w:r w:rsidRPr="00840160">
              <w:rPr>
                <w:rFonts w:cs="Arial"/>
                <w:sz w:val="22"/>
                <w:szCs w:val="22"/>
              </w:rPr>
              <w:t>durée légale hebdomadaire de 35 heures</w:t>
            </w:r>
            <w:r w:rsidRPr="00840160">
              <w:rPr>
                <w:rFonts w:cs="Arial"/>
                <w:b/>
                <w:bCs/>
                <w:sz w:val="22"/>
                <w:szCs w:val="22"/>
              </w:rPr>
              <w:t xml:space="preserve"> </w:t>
            </w:r>
            <w:r w:rsidRPr="00840160">
              <w:rPr>
                <w:rFonts w:cs="Arial"/>
                <w:sz w:val="22"/>
                <w:szCs w:val="22"/>
              </w:rPr>
              <w:t>sous réserve de l’accord de la Caisse Primaire d’Assurance Maladie).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Se dérouler exclusivement dans l’entreprise partie à la présente convention.</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Se dérouler exclusivement dans le pays étranger cité.</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Lorsque les conditions ne sont pas remplies, l’organisme d’accueil s’engage à cotiser pour la protection du stagiaire et à faire les déclarations nécessaires en cas d’accident de travail.</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2)      La déclaration des accidents de travail incombe à l’établissement qui doit être informé par l’organisme d’accueil par écrit dans un délai de 48 heures.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3)      La couverture concerne les accidents survenus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Dans l’enceinte du lieu du stage et aux heures de stage.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Sur le trajet </w:t>
            </w:r>
            <w:r w:rsidR="00840160" w:rsidRPr="00840160">
              <w:rPr>
                <w:rFonts w:cs="Arial"/>
                <w:sz w:val="22"/>
                <w:szCs w:val="22"/>
              </w:rPr>
              <w:t>aller-retour</w:t>
            </w:r>
            <w:r w:rsidRPr="00840160">
              <w:rPr>
                <w:rFonts w:cs="Arial"/>
                <w:sz w:val="22"/>
                <w:szCs w:val="22"/>
              </w:rPr>
              <w:t xml:space="preserve"> habituel entre la résidence du stagiaire sur le territoire étranger et le lieu du stage.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Sur le trajet </w:t>
            </w:r>
            <w:r w:rsidR="00840160" w:rsidRPr="00840160">
              <w:rPr>
                <w:rFonts w:cs="Arial"/>
                <w:sz w:val="22"/>
                <w:szCs w:val="22"/>
              </w:rPr>
              <w:t>aller-retour</w:t>
            </w:r>
            <w:r w:rsidRPr="00840160">
              <w:rPr>
                <w:rFonts w:cs="Arial"/>
                <w:sz w:val="22"/>
                <w:szCs w:val="22"/>
              </w:rPr>
              <w:t xml:space="preserve"> (début et fin de stage) du domicile du stagiaire situé sur le territoire français et le lieu de résidence à l’étranger.</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Dans le cadre d’une mission confiée par l’organisme d’accueil et obligatoirement sur ordre de mission.</w:t>
            </w:r>
          </w:p>
        </w:tc>
        <w:tc>
          <w:tcPr>
            <w:tcW w:w="4696" w:type="dxa"/>
            <w:gridSpan w:val="2"/>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1417"/>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lastRenderedPageBreak/>
              <w:t>4)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773BFB"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773BFB" w:rsidRPr="00840160" w:rsidRDefault="00773BFB" w:rsidP="00F14F22">
            <w:pPr>
              <w:rPr>
                <w:rFonts w:cs="Arial"/>
                <w:b/>
                <w:bCs/>
                <w:color w:val="FFFFFF"/>
                <w:sz w:val="22"/>
                <w:szCs w:val="22"/>
              </w:rPr>
            </w:pPr>
            <w:r w:rsidRPr="00840160">
              <w:rPr>
                <w:rFonts w:cs="Arial"/>
                <w:b/>
                <w:bCs/>
                <w:color w:val="FFFFFF"/>
                <w:sz w:val="22"/>
                <w:szCs w:val="22"/>
              </w:rPr>
              <w:t>Article 6 : Protection sociale (suite)</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5)      dans tous les cas,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Si l’étudiant(e) est victime d’un accident du travail durant le stage, l’organisme d’accueil doit impérativement signaler </w:t>
            </w:r>
            <w:r w:rsidRPr="00840160">
              <w:rPr>
                <w:rFonts w:cs="Arial"/>
                <w:sz w:val="22"/>
                <w:szCs w:val="22"/>
                <w:u w:val="single"/>
              </w:rPr>
              <w:t xml:space="preserve">immédiatement </w:t>
            </w:r>
            <w:r w:rsidRPr="00840160">
              <w:rPr>
                <w:rFonts w:cs="Arial"/>
                <w:sz w:val="22"/>
                <w:szCs w:val="22"/>
              </w:rPr>
              <w:t>cet accident à l’établissement.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Si l’étudiant(e) remplit des missions limitées en-dehors de l’organisme d’accueil ou en en-dehors du pays du stage, l’organisme d’accueil doit prendre toutes les dispositions nécessaires pour lui fournir les assurances appropriées.</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156"/>
          <w:jc w:val="center"/>
        </w:trPr>
        <w:tc>
          <w:tcPr>
            <w:tcW w:w="6115" w:type="dxa"/>
            <w:tcBorders>
              <w:top w:val="nil"/>
              <w:left w:val="nil"/>
              <w:bottom w:val="nil"/>
              <w:right w:val="single" w:sz="4" w:space="0" w:color="auto"/>
            </w:tcBorders>
            <w:shd w:val="clear" w:color="auto" w:fill="auto"/>
            <w:vAlign w:val="center"/>
          </w:tcPr>
          <w:p w:rsidR="00EE7CCD" w:rsidRPr="00840160" w:rsidRDefault="00EE7CCD" w:rsidP="00DE2A19">
            <w:pPr>
              <w:rPr>
                <w:rFonts w:cs="Arial"/>
                <w:sz w:val="22"/>
                <w:szCs w:val="22"/>
              </w:rPr>
            </w:pPr>
          </w:p>
        </w:tc>
        <w:tc>
          <w:tcPr>
            <w:tcW w:w="4696" w:type="dxa"/>
            <w:gridSpan w:val="2"/>
            <w:tcBorders>
              <w:top w:val="nil"/>
              <w:left w:val="single" w:sz="4" w:space="0" w:color="auto"/>
              <w:bottom w:val="nil"/>
              <w:right w:val="nil"/>
            </w:tcBorders>
            <w:shd w:val="clear" w:color="auto" w:fill="auto"/>
            <w:vAlign w:val="center"/>
          </w:tcPr>
          <w:p w:rsidR="00EE7CCD" w:rsidRPr="00840160" w:rsidRDefault="00EE7CCD" w:rsidP="00DE2A19">
            <w:pPr>
              <w:rPr>
                <w:rFonts w:cs="Arial"/>
                <w:i/>
                <w:iCs/>
                <w:sz w:val="22"/>
                <w:szCs w:val="22"/>
              </w:rPr>
            </w:pPr>
          </w:p>
        </w:tc>
      </w:tr>
      <w:tr w:rsidR="00EE7CCD" w:rsidRPr="00213492">
        <w:trPr>
          <w:trHeight w:val="300"/>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t>Article 7 : Responsabilité civile et assurances</w:t>
            </w:r>
          </w:p>
        </w:tc>
      </w:tr>
      <w:tr w:rsidR="000D7FD0" w:rsidRPr="00213492">
        <w:trPr>
          <w:trHeight w:val="795"/>
          <w:jc w:val="center"/>
        </w:trPr>
        <w:tc>
          <w:tcPr>
            <w:tcW w:w="6115" w:type="dxa"/>
            <w:tcBorders>
              <w:top w:val="nil"/>
              <w:left w:val="single" w:sz="4" w:space="0" w:color="auto"/>
              <w:bottom w:val="nil"/>
              <w:right w:val="single" w:sz="4" w:space="0" w:color="auto"/>
            </w:tcBorders>
            <w:shd w:val="clear" w:color="auto" w:fill="auto"/>
            <w:vAlign w:val="center"/>
          </w:tcPr>
          <w:p w:rsidR="000D7FD0" w:rsidRPr="00840160" w:rsidRDefault="000D7FD0" w:rsidP="00DE2A19">
            <w:pPr>
              <w:rPr>
                <w:rFonts w:cs="Arial"/>
                <w:sz w:val="22"/>
                <w:szCs w:val="22"/>
              </w:rPr>
            </w:pPr>
            <w:r w:rsidRPr="00840160">
              <w:rPr>
                <w:rFonts w:cs="Arial"/>
                <w:sz w:val="22"/>
                <w:szCs w:val="22"/>
              </w:rPr>
              <w:t>L’organisme d’accueil et l’étudiant(e) déclarent être garantis au titre de la responsabilité civile.</w:t>
            </w:r>
          </w:p>
        </w:tc>
        <w:tc>
          <w:tcPr>
            <w:tcW w:w="4696" w:type="dxa"/>
            <w:gridSpan w:val="2"/>
            <w:vMerge w:val="restart"/>
            <w:tcBorders>
              <w:top w:val="nil"/>
              <w:left w:val="single" w:sz="4" w:space="0" w:color="auto"/>
              <w:right w:val="single" w:sz="4" w:space="0" w:color="auto"/>
            </w:tcBorders>
            <w:shd w:val="clear" w:color="auto" w:fill="auto"/>
            <w:vAlign w:val="center"/>
          </w:tcPr>
          <w:p w:rsidR="000D7FD0" w:rsidRPr="00840160" w:rsidRDefault="000D7FD0" w:rsidP="00DE2A19">
            <w:pPr>
              <w:rPr>
                <w:rFonts w:cs="Arial"/>
                <w:i/>
                <w:iCs/>
                <w:sz w:val="22"/>
                <w:szCs w:val="22"/>
              </w:rPr>
            </w:pPr>
            <w:r w:rsidRPr="00840160">
              <w:rPr>
                <w:rFonts w:cs="Arial"/>
                <w:i/>
                <w:iCs/>
                <w:sz w:val="22"/>
                <w:szCs w:val="22"/>
              </w:rPr>
              <w:t>Avertissement : la responsabilité civile est l’engagement qui découlerait de d’un acte volontaire ou non entraînant pour la personne ou la structure fautive ou légalement présumée fautive l’obligation de réparer le dommage qui a été subi.</w:t>
            </w:r>
          </w:p>
        </w:tc>
      </w:tr>
      <w:tr w:rsidR="000D7FD0" w:rsidRPr="00213492">
        <w:trPr>
          <w:trHeight w:val="752"/>
          <w:jc w:val="center"/>
        </w:trPr>
        <w:tc>
          <w:tcPr>
            <w:tcW w:w="6115" w:type="dxa"/>
            <w:vMerge w:val="restart"/>
            <w:tcBorders>
              <w:top w:val="nil"/>
              <w:left w:val="single" w:sz="4" w:space="0" w:color="auto"/>
              <w:right w:val="single" w:sz="4" w:space="0" w:color="auto"/>
            </w:tcBorders>
            <w:shd w:val="clear" w:color="auto" w:fill="auto"/>
            <w:vAlign w:val="center"/>
          </w:tcPr>
          <w:p w:rsidR="000D7FD0" w:rsidRPr="00840160" w:rsidRDefault="000D7FD0" w:rsidP="00DE2A19">
            <w:pPr>
              <w:rPr>
                <w:rFonts w:cs="Arial"/>
                <w:sz w:val="22"/>
                <w:szCs w:val="22"/>
              </w:rPr>
            </w:pPr>
            <w:r w:rsidRPr="00840160">
              <w:rPr>
                <w:rFonts w:cs="Arial"/>
                <w:sz w:val="22"/>
                <w:szCs w:val="22"/>
              </w:rPr>
              <w:t>Quelle que soit la nature du stage et le pays de destination, le(la) stagiaire s’engage à se couvrir par un contrat d’assistance (rapatriement sanitaire, assistance juridique etc.) et par un contrat d’assurance individuel accident.</w:t>
            </w:r>
          </w:p>
        </w:tc>
        <w:tc>
          <w:tcPr>
            <w:tcW w:w="4696" w:type="dxa"/>
            <w:gridSpan w:val="2"/>
            <w:vMerge/>
            <w:tcBorders>
              <w:left w:val="single" w:sz="4" w:space="0" w:color="auto"/>
              <w:bottom w:val="nil"/>
              <w:right w:val="single" w:sz="4" w:space="0" w:color="auto"/>
            </w:tcBorders>
            <w:shd w:val="clear" w:color="auto" w:fill="auto"/>
            <w:vAlign w:val="center"/>
          </w:tcPr>
          <w:p w:rsidR="000D7FD0" w:rsidRPr="00840160" w:rsidRDefault="000D7FD0" w:rsidP="00DE2A19">
            <w:pPr>
              <w:rPr>
                <w:rFonts w:cs="Arial"/>
                <w:i/>
                <w:iCs/>
                <w:sz w:val="22"/>
                <w:szCs w:val="22"/>
              </w:rPr>
            </w:pPr>
          </w:p>
        </w:tc>
      </w:tr>
      <w:tr w:rsidR="000D7FD0" w:rsidRPr="00213492">
        <w:trPr>
          <w:trHeight w:val="448"/>
          <w:jc w:val="center"/>
        </w:trPr>
        <w:tc>
          <w:tcPr>
            <w:tcW w:w="6115" w:type="dxa"/>
            <w:vMerge/>
            <w:tcBorders>
              <w:left w:val="single" w:sz="4" w:space="0" w:color="auto"/>
              <w:bottom w:val="nil"/>
              <w:right w:val="single" w:sz="4" w:space="0" w:color="auto"/>
            </w:tcBorders>
            <w:shd w:val="clear" w:color="auto" w:fill="auto"/>
            <w:vAlign w:val="center"/>
          </w:tcPr>
          <w:p w:rsidR="000D7FD0" w:rsidRPr="00840160" w:rsidRDefault="000D7FD0" w:rsidP="00DE2A19">
            <w:pPr>
              <w:rPr>
                <w:rFonts w:cs="Arial"/>
                <w:sz w:val="22"/>
                <w:szCs w:val="22"/>
              </w:rPr>
            </w:pPr>
          </w:p>
        </w:tc>
        <w:tc>
          <w:tcPr>
            <w:tcW w:w="4696" w:type="dxa"/>
            <w:gridSpan w:val="2"/>
            <w:tcBorders>
              <w:top w:val="nil"/>
              <w:left w:val="single" w:sz="4" w:space="0" w:color="auto"/>
              <w:bottom w:val="nil"/>
              <w:right w:val="single" w:sz="4" w:space="0" w:color="auto"/>
            </w:tcBorders>
            <w:shd w:val="clear" w:color="auto" w:fill="auto"/>
            <w:vAlign w:val="center"/>
          </w:tcPr>
          <w:p w:rsidR="000D7FD0" w:rsidRPr="00840160" w:rsidRDefault="000D7FD0"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Lorsque l’organisme d’accueil met un véhicule à la disposition du(de la) stagiaire, il lui incombe de vérifier préalablement que la police d’assurance du véhicule couvre son utilisation par un étudiant.</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Lorsque dans le cadre de son stage, l’étudiant(e) utilise son propre véhicule ou un véhicule, prêté par un tiers, il(elle) déclare expressément à l’assureur dudit véhicule cette utilisation qu’il(elle) est amené à faire et le cas échéant s’acquitte de la prime y afférente.</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150"/>
          <w:jc w:val="center"/>
        </w:trPr>
        <w:tc>
          <w:tcPr>
            <w:tcW w:w="6115" w:type="dxa"/>
            <w:tcBorders>
              <w:top w:val="single" w:sz="4" w:space="0" w:color="auto"/>
              <w:left w:val="nil"/>
              <w:bottom w:val="nil"/>
            </w:tcBorders>
            <w:shd w:val="clear" w:color="auto" w:fill="auto"/>
            <w:vAlign w:val="center"/>
          </w:tcPr>
          <w:p w:rsidR="00EE7CCD" w:rsidRPr="00840160" w:rsidRDefault="00EE7CCD" w:rsidP="00DE2A19">
            <w:pPr>
              <w:rPr>
                <w:rFonts w:cs="Arial"/>
                <w:b/>
                <w:bCs/>
                <w:sz w:val="22"/>
                <w:szCs w:val="22"/>
              </w:rPr>
            </w:pPr>
          </w:p>
        </w:tc>
        <w:tc>
          <w:tcPr>
            <w:tcW w:w="4696" w:type="dxa"/>
            <w:gridSpan w:val="2"/>
            <w:tcBorders>
              <w:top w:val="nil"/>
              <w:left w:val="nil"/>
              <w:bottom w:val="nil"/>
              <w:right w:val="nil"/>
            </w:tcBorders>
            <w:shd w:val="clear" w:color="auto" w:fill="auto"/>
            <w:vAlign w:val="center"/>
          </w:tcPr>
          <w:p w:rsidR="00EE7CCD" w:rsidRPr="00840160" w:rsidRDefault="00EE7CCD" w:rsidP="00DE2A19">
            <w:pPr>
              <w:rPr>
                <w:rFonts w:cs="Arial"/>
                <w:i/>
                <w:iCs/>
                <w:sz w:val="22"/>
                <w:szCs w:val="22"/>
              </w:rPr>
            </w:pPr>
          </w:p>
        </w:tc>
      </w:tr>
      <w:tr w:rsidR="00EE7CCD"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t>Article 8 : Discipline</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9038AC" w:rsidP="00DE2A19">
            <w:pPr>
              <w:rPr>
                <w:rFonts w:cs="Arial"/>
                <w:sz w:val="22"/>
                <w:szCs w:val="22"/>
              </w:rPr>
            </w:pPr>
            <w:r w:rsidRPr="00840160">
              <w:rPr>
                <w:rFonts w:cs="Arial"/>
                <w:sz w:val="22"/>
                <w:szCs w:val="22"/>
              </w:rPr>
              <w:t>Durant son stage, l’étudiant(e) est soumis à la discipline et au règlement intérieur (qui doit être porté à la connaissance de l’étudiant(e) de l’organisme, notamment en ce qui concerne les horaires, et les règles d’hygiène et de sécurité en vigueur dans l’organisme d’accueil.</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Toute sanction disciplinaire ne peut être décidée que par l’établissement. Dans ce cas, l’organisme</w:t>
            </w:r>
            <w:r w:rsidRPr="00840160">
              <w:rPr>
                <w:rFonts w:cs="Arial"/>
                <w:b/>
                <w:bCs/>
                <w:sz w:val="22"/>
                <w:szCs w:val="22"/>
              </w:rPr>
              <w:t xml:space="preserve"> </w:t>
            </w:r>
            <w:r w:rsidRPr="00840160">
              <w:rPr>
                <w:rFonts w:cs="Arial"/>
                <w:sz w:val="22"/>
                <w:szCs w:val="22"/>
              </w:rPr>
              <w:t>d’accueil informe l’établissement des manquements et lui fournit éventuellement les éléments constitutifs.</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En cas de manquement particulièrement grave à la discipline, l’organisme d’accueil se réserve le droit de mettre fin au stage de l’étudiant(e) tout en respectant les dispositions fixées à l’article 9 de la présente convention.</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113"/>
          <w:jc w:val="center"/>
        </w:trPr>
        <w:tc>
          <w:tcPr>
            <w:tcW w:w="6115" w:type="dxa"/>
            <w:tcBorders>
              <w:top w:val="nil"/>
              <w:left w:val="nil"/>
              <w:bottom w:val="nil"/>
              <w:right w:val="nil"/>
            </w:tcBorders>
            <w:shd w:val="clear" w:color="auto" w:fill="auto"/>
            <w:vAlign w:val="center"/>
          </w:tcPr>
          <w:p w:rsidR="00EE7CCD" w:rsidRPr="00840160" w:rsidRDefault="00EE7CCD" w:rsidP="00DE2A19">
            <w:pPr>
              <w:rPr>
                <w:rFonts w:cs="Arial"/>
                <w:sz w:val="22"/>
                <w:szCs w:val="22"/>
              </w:rPr>
            </w:pPr>
          </w:p>
        </w:tc>
        <w:tc>
          <w:tcPr>
            <w:tcW w:w="4696" w:type="dxa"/>
            <w:gridSpan w:val="2"/>
            <w:tcBorders>
              <w:top w:val="nil"/>
              <w:left w:val="nil"/>
              <w:bottom w:val="nil"/>
              <w:right w:val="nil"/>
            </w:tcBorders>
            <w:shd w:val="clear" w:color="auto" w:fill="auto"/>
            <w:vAlign w:val="center"/>
          </w:tcPr>
          <w:p w:rsidR="00EE7CCD" w:rsidRPr="00840160" w:rsidRDefault="00EE7CCD" w:rsidP="00DE2A19">
            <w:pPr>
              <w:rPr>
                <w:rFonts w:cs="Arial"/>
                <w:i/>
                <w:iCs/>
                <w:sz w:val="22"/>
                <w:szCs w:val="22"/>
              </w:rPr>
            </w:pPr>
          </w:p>
        </w:tc>
      </w:tr>
      <w:tr w:rsidR="00EE7CCD"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t>Article 9 : Absence et Interruption du stage</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Toute difficulté survenue dans le déroulement du stage devra être portée à la connaissance de tous les intéressés afin d’être résolue au plus vite.</w:t>
            </w:r>
            <w:r w:rsidR="003C7C42" w:rsidRPr="00840160">
              <w:rPr>
                <w:rFonts w:ascii="Arial Narrow" w:hAnsi="Arial Narrow"/>
                <w:sz w:val="22"/>
                <w:szCs w:val="22"/>
              </w:rPr>
              <w:t xml:space="preserve"> </w:t>
            </w:r>
            <w:r w:rsidR="003C7C42" w:rsidRPr="00840160">
              <w:rPr>
                <w:rFonts w:cs="Arial"/>
                <w:sz w:val="22"/>
                <w:szCs w:val="22"/>
              </w:rPr>
              <w:t xml:space="preserve">L'accueil successif de stagiaires, au titre de conventions de stage différentes, pour effectuer des stages dans un même poste n'est possible qu'à l'expiration d'un délai de carence égal au tiers de la durée du stage précédent. Cette disposition n'est pas applicable lorsque ce stage précédent a été interrompu avant son terme </w:t>
            </w:r>
            <w:r w:rsidR="003C7C42" w:rsidRPr="00840160">
              <w:rPr>
                <w:rFonts w:cs="Arial"/>
                <w:sz w:val="22"/>
                <w:szCs w:val="22"/>
              </w:rPr>
              <w:lastRenderedPageBreak/>
              <w:t>à l'initiative du stagiaire.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lastRenderedPageBreak/>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lastRenderedPageBreak/>
              <w:t>Interruption temporaire: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Au cours du stage, le stagiaire pourra bénéficier de congés sous réserve d’accord de l’organisme d’accueil et que la durée du stage soit respectée.</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Pour toute autre interruption temporaire du stage (maladie, maternité, absence injustifiée…) l’organisme d’accueil avertira le responsable de l’établissement </w:t>
            </w:r>
            <w:r w:rsidR="003C7C42" w:rsidRPr="00840160">
              <w:rPr>
                <w:rFonts w:cs="Arial"/>
                <w:sz w:val="22"/>
                <w:szCs w:val="22"/>
              </w:rPr>
              <w:t xml:space="preserve">d’enseignement </w:t>
            </w:r>
            <w:r w:rsidRPr="00840160">
              <w:rPr>
                <w:rFonts w:cs="Arial"/>
                <w:sz w:val="22"/>
                <w:szCs w:val="22"/>
              </w:rPr>
              <w:t>par courrier.</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80"/>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Interruption définitive :</w:t>
            </w:r>
          </w:p>
        </w:tc>
        <w:tc>
          <w:tcPr>
            <w:tcW w:w="4696"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67"/>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En cas de volonté d’une des trois parties (organisme d’accueil, établissement, étudiant(e)) d’interrompre définitivement le stage,</w:t>
            </w:r>
            <w:r w:rsidRPr="00840160">
              <w:rPr>
                <w:rFonts w:cs="Arial"/>
                <w:sz w:val="22"/>
                <w:szCs w:val="22"/>
              </w:rPr>
              <w:t xml:space="preserve"> celle-ci devra immédiatement en informer les deux autres parties par écrit. Les raisons invoquées seront examinées en étroite concertation. La décision définitive d’interruption du stage ne sera prise qu’à l’issue de cette phase de concertation.</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Avertissement : le stagiaire ne bénéficie pas de droit de congés payés</w:t>
            </w:r>
            <w:r w:rsidR="006F33FB" w:rsidRPr="00840160">
              <w:rPr>
                <w:rFonts w:cs="Arial"/>
                <w:i/>
                <w:iCs/>
                <w:sz w:val="22"/>
                <w:szCs w:val="22"/>
              </w:rPr>
              <w:t>.</w:t>
            </w:r>
          </w:p>
        </w:tc>
      </w:tr>
      <w:tr w:rsidR="00EE7CCD" w:rsidRPr="00213492">
        <w:trPr>
          <w:trHeight w:val="315"/>
          <w:jc w:val="center"/>
        </w:trPr>
        <w:tc>
          <w:tcPr>
            <w:tcW w:w="10811" w:type="dxa"/>
            <w:gridSpan w:val="3"/>
            <w:tcBorders>
              <w:top w:val="single" w:sz="4" w:space="0" w:color="auto"/>
              <w:left w:val="single" w:sz="4" w:space="0" w:color="auto"/>
              <w:bottom w:val="nil"/>
              <w:right w:val="single" w:sz="4" w:space="0" w:color="auto"/>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t>Article 10 : Devoir de réserve et confidentialité</w:t>
            </w:r>
          </w:p>
        </w:tc>
      </w:tr>
      <w:tr w:rsidR="00EE7CCD" w:rsidRPr="00213492">
        <w:trPr>
          <w:trHeight w:val="126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Le devoir de réserve est de rigueur absolue. Les étudiant(e)s stagiaires prennent donc l’engagement de n’utiliser en aucun cas les informations recueillies ou obtenues par eux pour en faire l’objet de publication, communication à des tiers sans accord préalable de l’organisme d’accueil, y compris le rapport de stage. Cet engagement vaudra non seulement pour la durée du stage mais également après son expiration. L’étudiant(e) s’engage à ne conserver, emporter, ou prendre copie d’aucun document ou logiciel, de quelque nature que ce soit, appartenant à l’organisme d’accueil, sauf accord de ce dernier.</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0D7FD0" w:rsidRPr="00213492">
        <w:trPr>
          <w:trHeight w:val="630"/>
          <w:jc w:val="center"/>
        </w:trPr>
        <w:tc>
          <w:tcPr>
            <w:tcW w:w="6115" w:type="dxa"/>
            <w:tcBorders>
              <w:top w:val="nil"/>
              <w:left w:val="single" w:sz="4" w:space="0" w:color="auto"/>
              <w:right w:val="single" w:sz="4" w:space="0" w:color="auto"/>
            </w:tcBorders>
            <w:shd w:val="clear" w:color="auto" w:fill="auto"/>
            <w:vAlign w:val="center"/>
          </w:tcPr>
          <w:p w:rsidR="000D7FD0" w:rsidRPr="00840160" w:rsidRDefault="00FC0346" w:rsidP="00DE2A19">
            <w:pPr>
              <w:rPr>
                <w:rFonts w:cs="Arial"/>
                <w:sz w:val="22"/>
                <w:szCs w:val="22"/>
              </w:rPr>
            </w:pPr>
            <w:r w:rsidRPr="00840160">
              <w:rPr>
                <w:rFonts w:cs="Arial"/>
                <w:sz w:val="22"/>
                <w:szCs w:val="22"/>
              </w:rPr>
              <w:br w:type="page"/>
            </w:r>
            <w:r w:rsidR="000D7FD0" w:rsidRPr="00840160">
              <w:rPr>
                <w:rFonts w:cs="Arial"/>
                <w:sz w:val="22"/>
                <w:szCs w:val="22"/>
              </w:rPr>
              <w:t>Nota : Dans le cadre de la confidentialité des informations contenues dans le rapport, l’organisme d’accueil peut demander une restriction de la diffusion du rapport, voire le retrait de certains éléments très confidentiels.</w:t>
            </w:r>
          </w:p>
        </w:tc>
        <w:tc>
          <w:tcPr>
            <w:tcW w:w="4696" w:type="dxa"/>
            <w:gridSpan w:val="2"/>
            <w:tcBorders>
              <w:top w:val="nil"/>
              <w:left w:val="single" w:sz="4" w:space="0" w:color="auto"/>
              <w:right w:val="single" w:sz="4" w:space="0" w:color="auto"/>
            </w:tcBorders>
            <w:shd w:val="clear" w:color="auto" w:fill="auto"/>
            <w:vAlign w:val="center"/>
          </w:tcPr>
          <w:p w:rsidR="000D7FD0" w:rsidRPr="00840160" w:rsidRDefault="000D7FD0" w:rsidP="00DE2A19">
            <w:pPr>
              <w:rPr>
                <w:rFonts w:cs="Arial"/>
                <w:i/>
                <w:iCs/>
                <w:sz w:val="22"/>
                <w:szCs w:val="22"/>
              </w:rPr>
            </w:pPr>
          </w:p>
        </w:tc>
      </w:tr>
      <w:tr w:rsidR="00EE7CCD" w:rsidRPr="00213492">
        <w:trPr>
          <w:trHeight w:val="315"/>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xml:space="preserve">Les personnes amenées à en connaître sont contraintes par le secret professionnel à n’utiliser ni ne divulguer les informations du rapport. </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3F4B" w:rsidRPr="00213492">
        <w:trPr>
          <w:trHeight w:val="158"/>
          <w:jc w:val="center"/>
        </w:trPr>
        <w:tc>
          <w:tcPr>
            <w:tcW w:w="6115" w:type="dxa"/>
            <w:tcBorders>
              <w:top w:val="single" w:sz="4" w:space="0" w:color="auto"/>
              <w:bottom w:val="nil"/>
            </w:tcBorders>
            <w:shd w:val="clear" w:color="auto" w:fill="auto"/>
            <w:vAlign w:val="center"/>
          </w:tcPr>
          <w:p w:rsidR="00EE3F4B" w:rsidRPr="00840160" w:rsidRDefault="00EE3F4B" w:rsidP="00EE3F4B">
            <w:pPr>
              <w:rPr>
                <w:rFonts w:cs="Arial"/>
                <w:b/>
                <w:bCs/>
                <w:color w:val="002060"/>
                <w:sz w:val="22"/>
                <w:szCs w:val="22"/>
              </w:rPr>
            </w:pPr>
          </w:p>
        </w:tc>
        <w:tc>
          <w:tcPr>
            <w:tcW w:w="4696" w:type="dxa"/>
            <w:gridSpan w:val="2"/>
            <w:tcBorders>
              <w:top w:val="single" w:sz="4" w:space="0" w:color="auto"/>
              <w:bottom w:val="nil"/>
            </w:tcBorders>
            <w:shd w:val="clear" w:color="auto" w:fill="auto"/>
            <w:vAlign w:val="center"/>
          </w:tcPr>
          <w:p w:rsidR="00EE3F4B" w:rsidRPr="00840160" w:rsidRDefault="00EE3F4B" w:rsidP="00DE2A19">
            <w:pPr>
              <w:rPr>
                <w:rFonts w:cs="Arial"/>
                <w:i/>
                <w:iCs/>
                <w:sz w:val="22"/>
                <w:szCs w:val="22"/>
              </w:rPr>
            </w:pPr>
          </w:p>
        </w:tc>
      </w:tr>
      <w:tr w:rsidR="00EE3F4B"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3F4B" w:rsidRPr="00840160" w:rsidRDefault="00EE3F4B" w:rsidP="00EE3F4B">
            <w:pPr>
              <w:rPr>
                <w:rFonts w:cs="Arial"/>
                <w:b/>
                <w:bCs/>
                <w:color w:val="FFFFFF"/>
                <w:sz w:val="22"/>
                <w:szCs w:val="22"/>
              </w:rPr>
            </w:pPr>
            <w:r w:rsidRPr="00840160">
              <w:rPr>
                <w:rFonts w:cs="Arial"/>
                <w:b/>
                <w:bCs/>
                <w:color w:val="FFFFFF"/>
                <w:sz w:val="22"/>
                <w:szCs w:val="22"/>
              </w:rPr>
              <w:t>Article 11 : Propriété intellectuelle</w:t>
            </w:r>
          </w:p>
        </w:tc>
      </w:tr>
      <w:tr w:rsidR="00EE3F4B"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sz w:val="22"/>
                <w:szCs w:val="22"/>
              </w:rPr>
            </w:pPr>
            <w:r w:rsidRPr="00840160">
              <w:rPr>
                <w:rFonts w:cs="Arial"/>
                <w:sz w:val="22"/>
                <w:szCs w:val="22"/>
              </w:rPr>
              <w:t>Conformément au code de la propriété intellectuelle, si le travail du stagiaire donne lieu à la création d’une œuvre protégée par le droit d’auteur ou la propriété industrielle (y compris un logiciel), si l’organisme</w:t>
            </w:r>
            <w:r w:rsidRPr="00840160">
              <w:rPr>
                <w:rFonts w:cs="Arial"/>
                <w:b/>
                <w:bCs/>
                <w:sz w:val="22"/>
                <w:szCs w:val="22"/>
              </w:rPr>
              <w:t xml:space="preserve"> </w:t>
            </w:r>
            <w:r w:rsidRPr="00840160">
              <w:rPr>
                <w:rFonts w:cs="Arial"/>
                <w:sz w:val="22"/>
                <w:szCs w:val="22"/>
              </w:rPr>
              <w:t>d’accueil souhaite l’utiliser et que le stagiaire est d’accord, un contrat devra être signé entre le stagiaire (auteur) et l’organisme d’accueil.</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 Avertissement : Se référer aux articles L111-1 et suivants du code de la propriété intellectuelle</w:t>
            </w:r>
          </w:p>
          <w:p w:rsidR="00A51A37" w:rsidRPr="00840160" w:rsidRDefault="00A51A37" w:rsidP="00DE2A19">
            <w:pPr>
              <w:rPr>
                <w:rFonts w:cs="Arial"/>
                <w:i/>
                <w:iCs/>
                <w:sz w:val="22"/>
                <w:szCs w:val="22"/>
              </w:rPr>
            </w:pPr>
          </w:p>
        </w:tc>
      </w:tr>
      <w:tr w:rsidR="00EE3F4B"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sz w:val="22"/>
                <w:szCs w:val="22"/>
              </w:rPr>
            </w:pPr>
            <w:r w:rsidRPr="00840160">
              <w:rPr>
                <w:rFonts w:cs="Arial"/>
                <w:sz w:val="22"/>
                <w:szCs w:val="22"/>
              </w:rPr>
              <w:t>Devront notamment être précisés l’étendue des droits cédés, l’éventuelle exclusivité, la destination, les supports utilisés et la durée de la cession, ainsi que, le cas échéant, le montant de la rémunération due à l’étudiant au titre de la cession.</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 </w:t>
            </w:r>
          </w:p>
        </w:tc>
      </w:tr>
      <w:tr w:rsidR="00EE3F4B" w:rsidRPr="00213492">
        <w:trPr>
          <w:trHeight w:val="315"/>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3F4B" w:rsidRPr="00840160" w:rsidRDefault="00EE3F4B" w:rsidP="00DE2A19">
            <w:pPr>
              <w:rPr>
                <w:rFonts w:cs="Arial"/>
                <w:b/>
                <w:bCs/>
                <w:i/>
                <w:iCs/>
                <w:sz w:val="22"/>
                <w:szCs w:val="22"/>
              </w:rPr>
            </w:pPr>
            <w:r w:rsidRPr="00840160">
              <w:rPr>
                <w:rFonts w:cs="Arial"/>
                <w:b/>
                <w:bCs/>
                <w:i/>
                <w:iCs/>
                <w:sz w:val="22"/>
                <w:szCs w:val="22"/>
              </w:rPr>
              <w:t>Cette clause s’applique également dans le cas des stages dans les organismes publics.</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 </w:t>
            </w:r>
          </w:p>
        </w:tc>
      </w:tr>
      <w:tr w:rsidR="00EE3F4B" w:rsidRPr="00213492">
        <w:trPr>
          <w:trHeight w:val="106"/>
          <w:jc w:val="center"/>
        </w:trPr>
        <w:tc>
          <w:tcPr>
            <w:tcW w:w="6115" w:type="dxa"/>
            <w:tcBorders>
              <w:top w:val="nil"/>
              <w:left w:val="nil"/>
              <w:bottom w:val="nil"/>
              <w:right w:val="nil"/>
            </w:tcBorders>
            <w:shd w:val="clear" w:color="auto" w:fill="auto"/>
            <w:vAlign w:val="center"/>
          </w:tcPr>
          <w:p w:rsidR="00EE3F4B" w:rsidRPr="00840160" w:rsidRDefault="00EE3F4B" w:rsidP="00DE2A19">
            <w:pPr>
              <w:rPr>
                <w:rFonts w:cs="Arial"/>
                <w:iCs/>
                <w:sz w:val="22"/>
                <w:szCs w:val="22"/>
              </w:rPr>
            </w:pPr>
          </w:p>
        </w:tc>
        <w:tc>
          <w:tcPr>
            <w:tcW w:w="4696" w:type="dxa"/>
            <w:gridSpan w:val="2"/>
            <w:tcBorders>
              <w:top w:val="nil"/>
              <w:left w:val="nil"/>
              <w:bottom w:val="nil"/>
              <w:right w:val="nil"/>
            </w:tcBorders>
            <w:shd w:val="clear" w:color="auto" w:fill="auto"/>
            <w:vAlign w:val="center"/>
          </w:tcPr>
          <w:p w:rsidR="00EE3F4B" w:rsidRPr="00840160" w:rsidRDefault="00EE3F4B" w:rsidP="00DE2A19">
            <w:pPr>
              <w:rPr>
                <w:rFonts w:cs="Arial"/>
                <w:i/>
                <w:iCs/>
                <w:sz w:val="22"/>
                <w:szCs w:val="22"/>
              </w:rPr>
            </w:pPr>
          </w:p>
        </w:tc>
      </w:tr>
      <w:tr w:rsidR="00EE3F4B" w:rsidRPr="00213492">
        <w:trPr>
          <w:trHeight w:val="315"/>
          <w:jc w:val="center"/>
        </w:trPr>
        <w:tc>
          <w:tcPr>
            <w:tcW w:w="10811" w:type="dxa"/>
            <w:gridSpan w:val="3"/>
            <w:tcBorders>
              <w:top w:val="single" w:sz="4" w:space="0" w:color="auto"/>
              <w:left w:val="single" w:sz="4" w:space="0" w:color="auto"/>
              <w:bottom w:val="nil"/>
              <w:right w:val="single" w:sz="4" w:space="0" w:color="000000"/>
            </w:tcBorders>
            <w:shd w:val="clear" w:color="000000" w:fill="002060"/>
            <w:vAlign w:val="center"/>
          </w:tcPr>
          <w:p w:rsidR="00EE3F4B" w:rsidRPr="00840160" w:rsidRDefault="00EE3F4B" w:rsidP="00DE2A19">
            <w:pPr>
              <w:rPr>
                <w:rFonts w:cs="Arial"/>
                <w:b/>
                <w:bCs/>
                <w:color w:val="FFFFFF"/>
                <w:sz w:val="22"/>
                <w:szCs w:val="22"/>
              </w:rPr>
            </w:pPr>
            <w:r w:rsidRPr="00840160">
              <w:rPr>
                <w:rFonts w:cs="Arial"/>
                <w:b/>
                <w:bCs/>
                <w:color w:val="FFFFFF"/>
                <w:sz w:val="22"/>
                <w:szCs w:val="22"/>
              </w:rPr>
              <w:t>Article 12 : Recrutement</w:t>
            </w:r>
          </w:p>
        </w:tc>
      </w:tr>
      <w:tr w:rsidR="00EE3F4B" w:rsidRPr="00213492">
        <w:trPr>
          <w:trHeight w:val="630"/>
          <w:jc w:val="center"/>
        </w:trPr>
        <w:tc>
          <w:tcPr>
            <w:tcW w:w="6115" w:type="dxa"/>
            <w:tcBorders>
              <w:top w:val="nil"/>
              <w:left w:val="single" w:sz="4" w:space="0" w:color="auto"/>
              <w:bottom w:val="single" w:sz="4" w:space="0" w:color="auto"/>
              <w:right w:val="single" w:sz="4" w:space="0" w:color="auto"/>
            </w:tcBorders>
            <w:shd w:val="clear" w:color="auto" w:fill="auto"/>
            <w:vAlign w:val="center"/>
          </w:tcPr>
          <w:p w:rsidR="00EE3F4B" w:rsidRPr="00840160" w:rsidRDefault="00EE3F4B" w:rsidP="00DE2A19">
            <w:pPr>
              <w:rPr>
                <w:rFonts w:cs="Arial"/>
                <w:sz w:val="22"/>
                <w:szCs w:val="22"/>
              </w:rPr>
            </w:pPr>
            <w:r w:rsidRPr="00840160">
              <w:rPr>
                <w:rFonts w:cs="Arial"/>
                <w:sz w:val="22"/>
                <w:szCs w:val="22"/>
              </w:rPr>
              <w:t xml:space="preserve">S’il advenait qu’un contrat de travail prenant effet avant la date de fin du stage soit signé avec l’organisme d’accueil la présente convention deviendrait caduque ; l’ « étudiant(e) » ne relèverait plus de la responsabilité de l’établissement. Ce dernier devrait impérativement en être averti avant la </w:t>
            </w:r>
            <w:r w:rsidRPr="00840160">
              <w:rPr>
                <w:rFonts w:cs="Arial"/>
                <w:sz w:val="22"/>
                <w:szCs w:val="22"/>
              </w:rPr>
              <w:lastRenderedPageBreak/>
              <w:t>signature du contrat.</w:t>
            </w:r>
          </w:p>
        </w:tc>
        <w:tc>
          <w:tcPr>
            <w:tcW w:w="4696" w:type="dxa"/>
            <w:gridSpan w:val="2"/>
            <w:tcBorders>
              <w:top w:val="nil"/>
              <w:left w:val="single" w:sz="4" w:space="0" w:color="auto"/>
              <w:bottom w:val="single" w:sz="4" w:space="0" w:color="auto"/>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lastRenderedPageBreak/>
              <w:t> </w:t>
            </w:r>
          </w:p>
        </w:tc>
      </w:tr>
      <w:tr w:rsidR="00EE3F4B" w:rsidRPr="00213492">
        <w:trPr>
          <w:trHeight w:val="168"/>
          <w:jc w:val="center"/>
        </w:trPr>
        <w:tc>
          <w:tcPr>
            <w:tcW w:w="6115" w:type="dxa"/>
            <w:tcBorders>
              <w:top w:val="nil"/>
              <w:left w:val="nil"/>
              <w:bottom w:val="single" w:sz="4" w:space="0" w:color="auto"/>
              <w:right w:val="nil"/>
            </w:tcBorders>
            <w:shd w:val="clear" w:color="auto" w:fill="auto"/>
            <w:vAlign w:val="center"/>
          </w:tcPr>
          <w:p w:rsidR="00EE3F4B" w:rsidRPr="00840160" w:rsidRDefault="00EE3F4B" w:rsidP="00DE2A19">
            <w:pPr>
              <w:rPr>
                <w:rFonts w:cs="Arial"/>
                <w:sz w:val="22"/>
                <w:szCs w:val="22"/>
              </w:rPr>
            </w:pPr>
          </w:p>
        </w:tc>
        <w:tc>
          <w:tcPr>
            <w:tcW w:w="4696" w:type="dxa"/>
            <w:gridSpan w:val="2"/>
            <w:tcBorders>
              <w:top w:val="nil"/>
              <w:left w:val="nil"/>
              <w:bottom w:val="single" w:sz="4" w:space="0" w:color="auto"/>
              <w:right w:val="nil"/>
            </w:tcBorders>
            <w:shd w:val="clear" w:color="auto" w:fill="auto"/>
            <w:vAlign w:val="center"/>
          </w:tcPr>
          <w:p w:rsidR="00EE3F4B" w:rsidRPr="00840160" w:rsidRDefault="00EE3F4B" w:rsidP="00DE2A19">
            <w:pPr>
              <w:rPr>
                <w:rFonts w:cs="Arial"/>
                <w:i/>
                <w:iCs/>
                <w:sz w:val="22"/>
                <w:szCs w:val="22"/>
              </w:rPr>
            </w:pPr>
          </w:p>
        </w:tc>
      </w:tr>
      <w:tr w:rsidR="00EE3F4B" w:rsidRPr="00213492">
        <w:trPr>
          <w:trHeight w:val="315"/>
          <w:jc w:val="center"/>
        </w:trPr>
        <w:tc>
          <w:tcPr>
            <w:tcW w:w="10811" w:type="dxa"/>
            <w:gridSpan w:val="3"/>
            <w:tcBorders>
              <w:top w:val="single" w:sz="4" w:space="0" w:color="auto"/>
              <w:left w:val="single" w:sz="4" w:space="0" w:color="auto"/>
              <w:bottom w:val="nil"/>
              <w:right w:val="single" w:sz="4" w:space="0" w:color="auto"/>
            </w:tcBorders>
            <w:shd w:val="clear" w:color="000000" w:fill="002060"/>
            <w:vAlign w:val="center"/>
          </w:tcPr>
          <w:p w:rsidR="00EE3F4B" w:rsidRPr="00840160" w:rsidRDefault="00EE3F4B" w:rsidP="00DE2A19">
            <w:pPr>
              <w:rPr>
                <w:rFonts w:cs="Arial"/>
                <w:b/>
                <w:bCs/>
                <w:color w:val="FFFFFF"/>
                <w:sz w:val="22"/>
                <w:szCs w:val="22"/>
              </w:rPr>
            </w:pPr>
            <w:r w:rsidRPr="00840160">
              <w:rPr>
                <w:rFonts w:cs="Arial"/>
                <w:b/>
                <w:bCs/>
                <w:color w:val="FFFFFF"/>
                <w:sz w:val="22"/>
                <w:szCs w:val="22"/>
              </w:rPr>
              <w:t>Article 13 : Fin de stage – Rapport –</w:t>
            </w:r>
            <w:r w:rsidR="009038AC" w:rsidRPr="00840160">
              <w:rPr>
                <w:rFonts w:cs="Arial"/>
                <w:b/>
                <w:bCs/>
                <w:color w:val="FFFFFF"/>
                <w:sz w:val="22"/>
                <w:szCs w:val="22"/>
              </w:rPr>
              <w:t>Évaluation</w:t>
            </w:r>
          </w:p>
        </w:tc>
      </w:tr>
      <w:tr w:rsidR="00EE3F4B" w:rsidRPr="00213492">
        <w:trPr>
          <w:trHeight w:val="630"/>
          <w:jc w:val="center"/>
        </w:trPr>
        <w:tc>
          <w:tcPr>
            <w:tcW w:w="6115" w:type="dxa"/>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sz w:val="22"/>
                <w:szCs w:val="22"/>
              </w:rPr>
            </w:pPr>
            <w:r w:rsidRPr="00840160">
              <w:rPr>
                <w:rFonts w:cs="Arial"/>
                <w:sz w:val="22"/>
                <w:szCs w:val="22"/>
              </w:rPr>
              <w:t>A l’issue du stage, l’organisme d’accueil délivre au stagiaire une attestation de stage et remplit une fiche d’évaluation  de l’activité du stagiaire (annexe) qu’il retourne à l’établissement d’enseignement supérieur.</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 </w:t>
            </w:r>
          </w:p>
        </w:tc>
      </w:tr>
      <w:tr w:rsidR="00EE3F4B"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sz w:val="22"/>
                <w:szCs w:val="22"/>
              </w:rPr>
            </w:pPr>
            <w:r w:rsidRPr="00840160">
              <w:rPr>
                <w:rFonts w:cs="Arial"/>
                <w:sz w:val="22"/>
                <w:szCs w:val="22"/>
              </w:rPr>
              <w:t>A l’issue de son stage l’étudiant devra : (préciser la nature de travail à fournir éventuellement en joignant une annexe)</w:t>
            </w:r>
            <w:r w:rsidRPr="00840160">
              <w:rPr>
                <w:rFonts w:cs="Arial"/>
                <w:i/>
                <w:iCs/>
                <w:sz w:val="22"/>
                <w:szCs w:val="22"/>
              </w:rPr>
              <w:t xml:space="preserve"> </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 xml:space="preserve">ex. : rapport de stage, compte-rendu, </w:t>
            </w:r>
            <w:r w:rsidR="009038AC" w:rsidRPr="00840160">
              <w:rPr>
                <w:rFonts w:cs="Arial"/>
                <w:i/>
                <w:iCs/>
                <w:sz w:val="22"/>
                <w:szCs w:val="22"/>
              </w:rPr>
              <w:t>etc.</w:t>
            </w:r>
            <w:r w:rsidRPr="00840160">
              <w:rPr>
                <w:rFonts w:cs="Arial"/>
                <w:i/>
                <w:iCs/>
                <w:sz w:val="22"/>
                <w:szCs w:val="22"/>
              </w:rPr>
              <w:t xml:space="preserve">… </w:t>
            </w:r>
          </w:p>
        </w:tc>
      </w:tr>
      <w:tr w:rsidR="00EE3F4B"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sz w:val="22"/>
                <w:szCs w:val="22"/>
              </w:rPr>
            </w:pPr>
            <w:r w:rsidRPr="00840160">
              <w:rPr>
                <w:rFonts w:cs="Arial"/>
                <w:sz w:val="22"/>
                <w:szCs w:val="22"/>
              </w:rPr>
              <w:t xml:space="preserve">Préciser le cas échéant les modalités de validation du stage : </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ex. : jury</w:t>
            </w:r>
          </w:p>
        </w:tc>
      </w:tr>
      <w:tr w:rsidR="00EE3F4B"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sz w:val="22"/>
                <w:szCs w:val="22"/>
              </w:rPr>
            </w:pPr>
            <w:r w:rsidRPr="00840160">
              <w:rPr>
                <w:rFonts w:cs="Arial"/>
                <w:sz w:val="22"/>
                <w:szCs w:val="22"/>
              </w:rPr>
              <w:t>Nombre de crédits ECTS</w:t>
            </w:r>
            <w:r w:rsidR="007F3C53">
              <w:rPr>
                <w:rFonts w:cs="Arial"/>
                <w:sz w:val="22"/>
                <w:szCs w:val="22"/>
              </w:rPr>
              <w:t> :</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 xml:space="preserve"> facultatif</w:t>
            </w:r>
          </w:p>
        </w:tc>
      </w:tr>
      <w:tr w:rsidR="00EE3F4B" w:rsidRPr="00213492">
        <w:trPr>
          <w:trHeight w:val="315"/>
          <w:jc w:val="center"/>
        </w:trPr>
        <w:tc>
          <w:tcPr>
            <w:tcW w:w="6115" w:type="dxa"/>
            <w:tcBorders>
              <w:top w:val="nil"/>
              <w:left w:val="single" w:sz="4" w:space="0" w:color="auto"/>
              <w:bottom w:val="nil"/>
              <w:right w:val="single" w:sz="4" w:space="0" w:color="auto"/>
            </w:tcBorders>
            <w:shd w:val="clear" w:color="auto" w:fill="auto"/>
            <w:vAlign w:val="center"/>
          </w:tcPr>
          <w:p w:rsidR="00EE3F4B" w:rsidRPr="00840160" w:rsidRDefault="009038AC" w:rsidP="00DE2A19">
            <w:pPr>
              <w:rPr>
                <w:rFonts w:cs="Arial"/>
                <w:sz w:val="22"/>
                <w:szCs w:val="22"/>
              </w:rPr>
            </w:pPr>
            <w:r w:rsidRPr="00840160">
              <w:rPr>
                <w:rFonts w:cs="Arial"/>
                <w:sz w:val="22"/>
                <w:szCs w:val="22"/>
              </w:rPr>
              <w:t>Évaluation</w:t>
            </w:r>
            <w:r w:rsidR="00EE3F4B" w:rsidRPr="00840160">
              <w:rPr>
                <w:rFonts w:cs="Arial"/>
                <w:sz w:val="22"/>
                <w:szCs w:val="22"/>
              </w:rPr>
              <w:t xml:space="preserve"> de la qualité du stage : A l’issue du stage, les trois parties intéressées sont invitées à formuler une appréciation sur la qualité du stage.</w:t>
            </w:r>
          </w:p>
        </w:tc>
        <w:tc>
          <w:tcPr>
            <w:tcW w:w="4696" w:type="dxa"/>
            <w:gridSpan w:val="2"/>
            <w:tcBorders>
              <w:top w:val="nil"/>
              <w:left w:val="single" w:sz="4" w:space="0" w:color="auto"/>
              <w:bottom w:val="nil"/>
              <w:right w:val="single" w:sz="4" w:space="0" w:color="auto"/>
            </w:tcBorders>
            <w:shd w:val="clear" w:color="auto" w:fill="auto"/>
            <w:vAlign w:val="center"/>
          </w:tcPr>
          <w:p w:rsidR="00EE3F4B" w:rsidRPr="00840160" w:rsidRDefault="00EE3F4B"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27"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Le tuteur organisme d’accueil ou tout autre membre de l'organisme d’accueil appelé à se rendre à l'établissement dans le cadre de la préparation, du déroulement et de la validation du stage ne peut prétendre à une quelconque prise en charge ou indemnisation de la part de l'établissement.</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630"/>
          <w:jc w:val="center"/>
        </w:trPr>
        <w:tc>
          <w:tcPr>
            <w:tcW w:w="6127"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Un avenant à la convention pourra éventuellement être établi en cas de prolongation de stage faite à la demande de l’organisme et de l’étudiant(e). En aucun cas la date de fin de stage ne pourra être postérieure au 30/09 de l’année en cours.</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bl>
    <w:p w:rsidR="007925A8" w:rsidRPr="00840160" w:rsidRDefault="007925A8">
      <w:pPr>
        <w:rPr>
          <w:sz w:val="22"/>
          <w:szCs w:val="22"/>
        </w:rPr>
      </w:pPr>
    </w:p>
    <w:tbl>
      <w:tblPr>
        <w:tblW w:w="10811" w:type="dxa"/>
        <w:jc w:val="center"/>
        <w:tblCellMar>
          <w:left w:w="70" w:type="dxa"/>
          <w:right w:w="70" w:type="dxa"/>
        </w:tblCellMar>
        <w:tblLook w:val="04A0" w:firstRow="1" w:lastRow="0" w:firstColumn="1" w:lastColumn="0" w:noHBand="0" w:noVBand="1"/>
      </w:tblPr>
      <w:tblGrid>
        <w:gridCol w:w="6127"/>
        <w:gridCol w:w="4684"/>
      </w:tblGrid>
      <w:tr w:rsidR="00EE7CCD" w:rsidRPr="00213492">
        <w:trPr>
          <w:trHeight w:val="315"/>
          <w:jc w:val="center"/>
        </w:trPr>
        <w:tc>
          <w:tcPr>
            <w:tcW w:w="10811" w:type="dxa"/>
            <w:gridSpan w:val="2"/>
            <w:tcBorders>
              <w:top w:val="single" w:sz="4" w:space="0" w:color="auto"/>
              <w:left w:val="single" w:sz="4" w:space="0" w:color="auto"/>
              <w:bottom w:val="nil"/>
              <w:right w:val="single" w:sz="4" w:space="0" w:color="auto"/>
            </w:tcBorders>
            <w:shd w:val="clear" w:color="000000" w:fill="002060"/>
            <w:vAlign w:val="center"/>
          </w:tcPr>
          <w:p w:rsidR="00EE7CCD" w:rsidRPr="00840160" w:rsidRDefault="00EE7CCD" w:rsidP="00DE2A19">
            <w:pPr>
              <w:rPr>
                <w:rFonts w:cs="Arial"/>
                <w:b/>
                <w:bCs/>
                <w:color w:val="FFFFFF"/>
                <w:sz w:val="22"/>
                <w:szCs w:val="22"/>
              </w:rPr>
            </w:pPr>
            <w:r w:rsidRPr="00840160">
              <w:rPr>
                <w:rFonts w:cs="Arial"/>
                <w:b/>
                <w:bCs/>
                <w:color w:val="FFFFFF"/>
                <w:sz w:val="22"/>
                <w:szCs w:val="22"/>
              </w:rPr>
              <w:t>Article 14</w:t>
            </w:r>
            <w:r w:rsidRPr="00840160">
              <w:rPr>
                <w:rFonts w:cs="Arial"/>
                <w:color w:val="FFFFFF"/>
                <w:sz w:val="22"/>
                <w:szCs w:val="22"/>
              </w:rPr>
              <w:t xml:space="preserve"> : </w:t>
            </w:r>
            <w:r w:rsidRPr="00840160">
              <w:rPr>
                <w:rFonts w:cs="Arial"/>
                <w:b/>
                <w:bCs/>
                <w:color w:val="FFFFFF"/>
                <w:sz w:val="22"/>
                <w:szCs w:val="22"/>
              </w:rPr>
              <w:t>Droit applicable – Tribunaux compétents</w:t>
            </w:r>
          </w:p>
        </w:tc>
      </w:tr>
      <w:tr w:rsidR="00EE7CCD" w:rsidRPr="00213492">
        <w:trPr>
          <w:trHeight w:val="630"/>
          <w:jc w:val="center"/>
        </w:trPr>
        <w:tc>
          <w:tcPr>
            <w:tcW w:w="6127"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La présente convention est régie exclusivement par le droit français. Tout litige non résolu par voie amiable sera soumis à la compétence de la juridiction française compétente.</w:t>
            </w: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Important : choix d’application du droit français : cette disposition permet d'appliquer la protection accident du travail maladie professionnelle relevant du droit français aux stagiaires</w:t>
            </w:r>
          </w:p>
        </w:tc>
      </w:tr>
      <w:tr w:rsidR="00EE7CCD" w:rsidRPr="00213492">
        <w:trPr>
          <w:trHeight w:val="315"/>
          <w:jc w:val="center"/>
        </w:trPr>
        <w:tc>
          <w:tcPr>
            <w:tcW w:w="6127" w:type="dxa"/>
            <w:tcBorders>
              <w:top w:val="single" w:sz="4" w:space="0" w:color="auto"/>
              <w:left w:val="single" w:sz="4" w:space="0" w:color="auto"/>
              <w:bottom w:val="nil"/>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w:t>
            </w:r>
          </w:p>
        </w:tc>
        <w:tc>
          <w:tcPr>
            <w:tcW w:w="4684" w:type="dxa"/>
            <w:tcBorders>
              <w:top w:val="single" w:sz="4" w:space="0" w:color="auto"/>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xml:space="preserve">A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le…</w:t>
            </w:r>
            <w:r w:rsidRPr="00840160">
              <w:rPr>
                <w:rFonts w:cs="Arial"/>
                <w:i/>
                <w:iCs/>
                <w:sz w:val="22"/>
                <w:szCs w:val="22"/>
              </w:rPr>
              <w:t xml:space="preserve">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veiller à ne mettre qu’UNE date</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Pour l’établissement d’enseignement supérieur</w:t>
            </w:r>
          </w:p>
        </w:tc>
        <w:tc>
          <w:tcPr>
            <w:tcW w:w="4684"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Veiller à faire signer dans l’ordre</w:t>
            </w:r>
          </w:p>
        </w:tc>
      </w:tr>
      <w:tr w:rsidR="00FC0346" w:rsidRPr="00213492">
        <w:trPr>
          <w:trHeight w:val="202"/>
          <w:jc w:val="center"/>
        </w:trPr>
        <w:tc>
          <w:tcPr>
            <w:tcW w:w="6127" w:type="dxa"/>
            <w:tcBorders>
              <w:top w:val="nil"/>
              <w:left w:val="single" w:sz="4" w:space="0" w:color="auto"/>
              <w:bottom w:val="nil"/>
              <w:right w:val="single" w:sz="4" w:space="0" w:color="auto"/>
            </w:tcBorders>
            <w:shd w:val="clear" w:color="auto" w:fill="auto"/>
            <w:vAlign w:val="center"/>
          </w:tcPr>
          <w:p w:rsidR="00FC0346" w:rsidRPr="00840160" w:rsidRDefault="00FC0346" w:rsidP="00DE2A19">
            <w:pPr>
              <w:rPr>
                <w:rFonts w:cs="Arial"/>
                <w:b/>
                <w:bCs/>
                <w:sz w:val="22"/>
                <w:szCs w:val="22"/>
              </w:rPr>
            </w:pPr>
          </w:p>
        </w:tc>
        <w:tc>
          <w:tcPr>
            <w:tcW w:w="4684" w:type="dxa"/>
            <w:tcBorders>
              <w:top w:val="nil"/>
              <w:left w:val="single" w:sz="4" w:space="0" w:color="auto"/>
              <w:bottom w:val="nil"/>
              <w:right w:val="single" w:sz="4" w:space="0" w:color="auto"/>
            </w:tcBorders>
            <w:shd w:val="clear" w:color="auto" w:fill="auto"/>
            <w:vAlign w:val="center"/>
          </w:tcPr>
          <w:p w:rsidR="00FC0346" w:rsidRPr="00840160" w:rsidRDefault="00FC0346" w:rsidP="00DE2A19">
            <w:pPr>
              <w:rPr>
                <w:rFonts w:cs="Arial"/>
                <w:b/>
                <w:bCs/>
                <w:sz w:val="22"/>
                <w:szCs w:val="22"/>
              </w:rPr>
            </w:pP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(nom et signature du représentant)</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FC0346" w:rsidRPr="00213492">
        <w:trPr>
          <w:trHeight w:val="154"/>
          <w:jc w:val="center"/>
        </w:trPr>
        <w:tc>
          <w:tcPr>
            <w:tcW w:w="6127" w:type="dxa"/>
            <w:tcBorders>
              <w:top w:val="nil"/>
              <w:left w:val="single" w:sz="4" w:space="0" w:color="auto"/>
              <w:bottom w:val="nil"/>
              <w:right w:val="single" w:sz="4" w:space="0" w:color="auto"/>
            </w:tcBorders>
            <w:shd w:val="clear" w:color="auto" w:fill="auto"/>
            <w:vAlign w:val="center"/>
          </w:tcPr>
          <w:p w:rsidR="00FC0346" w:rsidRPr="00840160" w:rsidRDefault="00FC0346" w:rsidP="000D7FD0">
            <w:pPr>
              <w:rPr>
                <w:rFonts w:cs="Arial"/>
                <w:iCs/>
                <w:sz w:val="22"/>
                <w:szCs w:val="22"/>
              </w:rPr>
            </w:pPr>
          </w:p>
        </w:tc>
        <w:tc>
          <w:tcPr>
            <w:tcW w:w="4684" w:type="dxa"/>
            <w:tcBorders>
              <w:top w:val="nil"/>
              <w:left w:val="single" w:sz="4" w:space="0" w:color="auto"/>
              <w:bottom w:val="nil"/>
              <w:right w:val="single" w:sz="4" w:space="0" w:color="auto"/>
            </w:tcBorders>
            <w:shd w:val="clear" w:color="auto" w:fill="auto"/>
            <w:vAlign w:val="center"/>
          </w:tcPr>
          <w:p w:rsidR="00FC0346" w:rsidRPr="00840160" w:rsidRDefault="00FC0346" w:rsidP="000D7FD0">
            <w:pPr>
              <w:rPr>
                <w:rFonts w:cs="Arial"/>
                <w:iCs/>
                <w:sz w:val="22"/>
                <w:szCs w:val="22"/>
              </w:rPr>
            </w:pPr>
          </w:p>
        </w:tc>
      </w:tr>
      <w:tr w:rsidR="00EE7CCD" w:rsidRPr="00213492">
        <w:trPr>
          <w:trHeight w:val="315"/>
          <w:jc w:val="center"/>
        </w:trPr>
        <w:tc>
          <w:tcPr>
            <w:tcW w:w="6127"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Pour l’organisme d’accueil</w:t>
            </w:r>
          </w:p>
        </w:tc>
        <w:tc>
          <w:tcPr>
            <w:tcW w:w="4684" w:type="dxa"/>
            <w:tcBorders>
              <w:top w:val="nil"/>
              <w:left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0D7FD0" w:rsidRPr="00213492">
        <w:trPr>
          <w:trHeight w:val="135"/>
          <w:jc w:val="center"/>
        </w:trPr>
        <w:tc>
          <w:tcPr>
            <w:tcW w:w="10811" w:type="dxa"/>
            <w:gridSpan w:val="2"/>
            <w:tcBorders>
              <w:top w:val="nil"/>
              <w:left w:val="single" w:sz="4" w:space="0" w:color="auto"/>
              <w:bottom w:val="nil"/>
              <w:right w:val="single" w:sz="4" w:space="0" w:color="auto"/>
            </w:tcBorders>
            <w:shd w:val="clear" w:color="auto" w:fill="auto"/>
            <w:vAlign w:val="center"/>
          </w:tcPr>
          <w:p w:rsidR="000D7FD0" w:rsidRPr="00840160" w:rsidRDefault="000D7FD0" w:rsidP="000D7FD0">
            <w:pPr>
              <w:rPr>
                <w:rFonts w:cs="Arial"/>
                <w:iCs/>
                <w:sz w:val="22"/>
                <w:szCs w:val="22"/>
              </w:rPr>
            </w:pP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(nom et signature du représentant)</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Pour l’étudiant</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(nom et signature)</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u w:val="single"/>
              </w:rPr>
            </w:pPr>
            <w:r w:rsidRPr="00840160">
              <w:rPr>
                <w:rFonts w:cs="Arial"/>
                <w:b/>
                <w:bCs/>
                <w:sz w:val="22"/>
                <w:szCs w:val="22"/>
                <w:u w:val="single"/>
              </w:rPr>
              <w:t xml:space="preserve">VISAS DES TUTEURS :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Tuteur Organisme d’accueil</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(nom et signature du représentant)</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 xml:space="preserve">Tuteur </w:t>
            </w:r>
            <w:r w:rsidR="009038AC" w:rsidRPr="00840160">
              <w:rPr>
                <w:rFonts w:cs="Arial"/>
                <w:b/>
                <w:bCs/>
                <w:sz w:val="22"/>
                <w:szCs w:val="22"/>
              </w:rPr>
              <w:t>Établissement</w:t>
            </w:r>
            <w:r w:rsidRPr="00840160">
              <w:rPr>
                <w:rFonts w:cs="Arial"/>
                <w:b/>
                <w:bCs/>
                <w:sz w:val="22"/>
                <w:szCs w:val="22"/>
              </w:rPr>
              <w:t xml:space="preserve"> d’enseignement supérieur</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lastRenderedPageBreak/>
              <w:t> </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rPr>
            </w:pPr>
            <w:r w:rsidRPr="00840160">
              <w:rPr>
                <w:rFonts w:cs="Arial"/>
                <w:b/>
                <w:bCs/>
                <w:sz w:val="22"/>
                <w:szCs w:val="22"/>
              </w:rPr>
              <w:t>(nom et signature du représentant)</w:t>
            </w:r>
          </w:p>
        </w:tc>
        <w:tc>
          <w:tcPr>
            <w:tcW w:w="4684" w:type="dxa"/>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sz w:val="22"/>
                <w:szCs w:val="22"/>
              </w:rPr>
            </w:pPr>
            <w:r w:rsidRPr="00840160">
              <w:rPr>
                <w:rFonts w:cs="Arial"/>
                <w:sz w:val="22"/>
                <w:szCs w:val="22"/>
              </w:rPr>
              <w:t> </w:t>
            </w:r>
          </w:p>
          <w:p w:rsidR="004C197D" w:rsidRPr="00840160" w:rsidRDefault="004C197D" w:rsidP="00DE2A19">
            <w:pPr>
              <w:rPr>
                <w:rFonts w:cs="Arial"/>
                <w:sz w:val="22"/>
                <w:szCs w:val="22"/>
              </w:rPr>
            </w:pPr>
          </w:p>
          <w:p w:rsidR="004C197D" w:rsidRPr="00840160" w:rsidRDefault="004C197D" w:rsidP="00DE2A19">
            <w:pPr>
              <w:rPr>
                <w:rFonts w:cs="Arial"/>
                <w:sz w:val="22"/>
                <w:szCs w:val="22"/>
              </w:rPr>
            </w:pPr>
          </w:p>
        </w:tc>
        <w:tc>
          <w:tcPr>
            <w:tcW w:w="4684" w:type="dxa"/>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i/>
                <w:iCs/>
                <w:sz w:val="22"/>
                <w:szCs w:val="22"/>
              </w:rPr>
            </w:pPr>
            <w:r w:rsidRPr="00840160">
              <w:rPr>
                <w:rFonts w:cs="Arial"/>
                <w:i/>
                <w:iCs/>
                <w:sz w:val="22"/>
                <w:szCs w:val="22"/>
              </w:rPr>
              <w:t> </w:t>
            </w:r>
          </w:p>
        </w:tc>
      </w:tr>
      <w:tr w:rsidR="00EE7CCD" w:rsidRPr="00213492">
        <w:trPr>
          <w:trHeight w:val="315"/>
          <w:jc w:val="center"/>
        </w:trPr>
        <w:tc>
          <w:tcPr>
            <w:tcW w:w="6127" w:type="dxa"/>
            <w:tcBorders>
              <w:top w:val="single" w:sz="4" w:space="0" w:color="auto"/>
              <w:left w:val="single" w:sz="4" w:space="0" w:color="auto"/>
              <w:bottom w:val="nil"/>
            </w:tcBorders>
            <w:shd w:val="clear" w:color="auto" w:fill="auto"/>
            <w:vAlign w:val="center"/>
          </w:tcPr>
          <w:p w:rsidR="00EE7CCD" w:rsidRPr="00840160" w:rsidRDefault="00EE7CCD" w:rsidP="00DE2A19">
            <w:pPr>
              <w:rPr>
                <w:rFonts w:cs="Arial"/>
                <w:b/>
                <w:sz w:val="22"/>
                <w:szCs w:val="22"/>
              </w:rPr>
            </w:pPr>
            <w:r w:rsidRPr="00840160">
              <w:rPr>
                <w:rFonts w:cs="Arial"/>
                <w:b/>
                <w:sz w:val="22"/>
                <w:szCs w:val="22"/>
              </w:rPr>
              <w:t>Annexes</w:t>
            </w:r>
          </w:p>
        </w:tc>
        <w:tc>
          <w:tcPr>
            <w:tcW w:w="4684" w:type="dxa"/>
            <w:tcBorders>
              <w:top w:val="single" w:sz="4" w:space="0" w:color="auto"/>
              <w:bottom w:val="nil"/>
              <w:right w:val="single" w:sz="4" w:space="0" w:color="auto"/>
            </w:tcBorders>
            <w:shd w:val="clear" w:color="auto" w:fill="auto"/>
            <w:vAlign w:val="center"/>
          </w:tcPr>
          <w:p w:rsidR="00EE7CCD" w:rsidRPr="00840160" w:rsidRDefault="00EE7CCD" w:rsidP="00DE2A19">
            <w:pPr>
              <w:rPr>
                <w:rFonts w:cs="Arial"/>
                <w:i/>
                <w:iCs/>
                <w:sz w:val="22"/>
                <w:szCs w:val="22"/>
              </w:rPr>
            </w:pPr>
          </w:p>
        </w:tc>
      </w:tr>
      <w:tr w:rsidR="00EE7CCD" w:rsidRPr="00213492">
        <w:trPr>
          <w:trHeight w:val="315"/>
          <w:jc w:val="center"/>
        </w:trPr>
        <w:tc>
          <w:tcPr>
            <w:tcW w:w="10811"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u w:val="single"/>
              </w:rPr>
            </w:pPr>
            <w:r w:rsidRPr="00840160">
              <w:rPr>
                <w:rFonts w:cs="Arial"/>
                <w:b/>
                <w:bCs/>
                <w:sz w:val="22"/>
                <w:szCs w:val="22"/>
                <w:u w:val="single"/>
              </w:rPr>
              <w:t>Annexe 1</w:t>
            </w:r>
            <w:r w:rsidRPr="00840160">
              <w:rPr>
                <w:rFonts w:cs="Arial"/>
                <w:sz w:val="22"/>
                <w:szCs w:val="22"/>
              </w:rPr>
              <w:t> : charte des stages : sera imprimée automatiquement avec la convention</w:t>
            </w:r>
          </w:p>
        </w:tc>
      </w:tr>
      <w:tr w:rsidR="00EE7CCD" w:rsidRPr="00213492">
        <w:trPr>
          <w:trHeight w:val="315"/>
          <w:jc w:val="center"/>
        </w:trPr>
        <w:tc>
          <w:tcPr>
            <w:tcW w:w="10811" w:type="dxa"/>
            <w:gridSpan w:val="2"/>
            <w:tcBorders>
              <w:top w:val="nil"/>
              <w:left w:val="single" w:sz="4" w:space="0" w:color="auto"/>
              <w:bottom w:val="nil"/>
              <w:right w:val="single" w:sz="4" w:space="0" w:color="auto"/>
            </w:tcBorders>
            <w:shd w:val="clear" w:color="auto" w:fill="auto"/>
            <w:vAlign w:val="center"/>
          </w:tcPr>
          <w:p w:rsidR="00EE7CCD" w:rsidRPr="00840160" w:rsidRDefault="00EE7CCD" w:rsidP="00DE2A19">
            <w:pPr>
              <w:rPr>
                <w:rFonts w:cs="Arial"/>
                <w:b/>
                <w:bCs/>
                <w:sz w:val="22"/>
                <w:szCs w:val="22"/>
                <w:u w:val="single"/>
              </w:rPr>
            </w:pPr>
            <w:r w:rsidRPr="00840160">
              <w:rPr>
                <w:rFonts w:cs="Arial"/>
                <w:b/>
                <w:bCs/>
                <w:sz w:val="22"/>
                <w:szCs w:val="22"/>
                <w:u w:val="single"/>
              </w:rPr>
              <w:t>Annexe 2</w:t>
            </w:r>
            <w:r w:rsidRPr="00840160">
              <w:rPr>
                <w:rFonts w:cs="Arial"/>
                <w:sz w:val="22"/>
                <w:szCs w:val="22"/>
              </w:rPr>
              <w:t> : Fiches d’</w:t>
            </w:r>
            <w:r w:rsidR="009038AC" w:rsidRPr="00840160">
              <w:rPr>
                <w:rFonts w:cs="Arial"/>
                <w:sz w:val="22"/>
                <w:szCs w:val="22"/>
              </w:rPr>
              <w:t>Évaluation</w:t>
            </w:r>
            <w:r w:rsidRPr="00840160">
              <w:rPr>
                <w:rFonts w:cs="Arial"/>
                <w:sz w:val="22"/>
                <w:szCs w:val="22"/>
              </w:rPr>
              <w:t> : à créer au sein de l’établissement d’enseignement</w:t>
            </w:r>
          </w:p>
        </w:tc>
      </w:tr>
      <w:tr w:rsidR="00EE7CCD" w:rsidRPr="00213492">
        <w:trPr>
          <w:trHeight w:val="315"/>
          <w:jc w:val="center"/>
        </w:trPr>
        <w:tc>
          <w:tcPr>
            <w:tcW w:w="10811" w:type="dxa"/>
            <w:gridSpan w:val="2"/>
            <w:tcBorders>
              <w:top w:val="nil"/>
              <w:left w:val="single" w:sz="4" w:space="0" w:color="auto"/>
              <w:bottom w:val="single" w:sz="4" w:space="0" w:color="auto"/>
              <w:right w:val="single" w:sz="4" w:space="0" w:color="auto"/>
            </w:tcBorders>
            <w:shd w:val="clear" w:color="auto" w:fill="auto"/>
            <w:vAlign w:val="center"/>
          </w:tcPr>
          <w:p w:rsidR="00EE7CCD" w:rsidRPr="00840160" w:rsidRDefault="00EE7CCD" w:rsidP="00DE2A19">
            <w:pPr>
              <w:rPr>
                <w:rFonts w:cs="Arial"/>
                <w:b/>
                <w:bCs/>
                <w:sz w:val="22"/>
                <w:szCs w:val="22"/>
                <w:u w:val="single"/>
              </w:rPr>
            </w:pPr>
            <w:r w:rsidRPr="00840160">
              <w:rPr>
                <w:rFonts w:cs="Arial"/>
                <w:b/>
                <w:bCs/>
                <w:sz w:val="22"/>
                <w:szCs w:val="22"/>
                <w:u w:val="single"/>
              </w:rPr>
              <w:t>Annexe 3</w:t>
            </w:r>
            <w:r w:rsidRPr="00840160">
              <w:rPr>
                <w:rFonts w:cs="Arial"/>
                <w:sz w:val="22"/>
                <w:szCs w:val="22"/>
              </w:rPr>
              <w:t xml:space="preserve"> à fournir par l’étudiant(e) : attestation de responsabilité civile</w:t>
            </w:r>
          </w:p>
        </w:tc>
      </w:tr>
    </w:tbl>
    <w:p w:rsidR="00683CFD" w:rsidRPr="00DC05FE" w:rsidRDefault="00683CFD" w:rsidP="000D7FD0">
      <w:pPr>
        <w:rPr>
          <w:rFonts w:cs="Arial"/>
        </w:rPr>
      </w:pPr>
    </w:p>
    <w:p w:rsidR="004C197D" w:rsidRDefault="004C197D">
      <w:pPr>
        <w:rPr>
          <w:rFonts w:cs="Arial"/>
        </w:rPr>
      </w:pPr>
    </w:p>
    <w:sectPr w:rsidR="004C197D" w:rsidSect="005F1991">
      <w:footerReference w:type="default" r:id="rId12"/>
      <w:pgSz w:w="11906" w:h="16838"/>
      <w:pgMar w:top="720" w:right="720" w:bottom="720" w:left="720" w:header="426"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E47" w:rsidRDefault="00227E47" w:rsidP="00EE7CCD">
      <w:r>
        <w:separator/>
      </w:r>
    </w:p>
  </w:endnote>
  <w:endnote w:type="continuationSeparator" w:id="0">
    <w:p w:rsidR="00227E47" w:rsidRDefault="00227E47" w:rsidP="00EE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DAD" w:rsidRPr="00FA5AB3" w:rsidRDefault="00754DAD" w:rsidP="00545D88">
    <w:pPr>
      <w:pStyle w:val="Pieddepage"/>
      <w:tabs>
        <w:tab w:val="clear" w:pos="9072"/>
        <w:tab w:val="right" w:pos="10632"/>
      </w:tabs>
      <w:ind w:left="-142"/>
      <w:rPr>
        <w:sz w:val="14"/>
        <w:szCs w:val="14"/>
      </w:rPr>
    </w:pPr>
    <w:r>
      <w:rPr>
        <w:sz w:val="14"/>
        <w:szCs w:val="14"/>
      </w:rPr>
      <w:t>V</w:t>
    </w:r>
    <w:r w:rsidRPr="005250A1">
      <w:rPr>
        <w:sz w:val="14"/>
        <w:szCs w:val="14"/>
      </w:rPr>
      <w:t xml:space="preserve">ersion établie conformément aux textes en vigueur au </w:t>
    </w:r>
    <w:r>
      <w:rPr>
        <w:sz w:val="14"/>
        <w:szCs w:val="14"/>
      </w:rPr>
      <w:t>01/10</w:t>
    </w:r>
    <w:r w:rsidRPr="005250A1">
      <w:rPr>
        <w:sz w:val="14"/>
        <w:szCs w:val="14"/>
      </w:rPr>
      <w:t xml:space="preserve">/2011                                                                                                                                                         Page </w:t>
    </w:r>
    <w:r w:rsidRPr="005250A1">
      <w:rPr>
        <w:sz w:val="14"/>
        <w:szCs w:val="14"/>
      </w:rPr>
      <w:fldChar w:fldCharType="begin"/>
    </w:r>
    <w:r w:rsidRPr="005250A1">
      <w:rPr>
        <w:sz w:val="14"/>
        <w:szCs w:val="14"/>
      </w:rPr>
      <w:instrText xml:space="preserve"> PAGE   \* MERGEFORMAT </w:instrText>
    </w:r>
    <w:r w:rsidRPr="005250A1">
      <w:rPr>
        <w:sz w:val="14"/>
        <w:szCs w:val="14"/>
      </w:rPr>
      <w:fldChar w:fldCharType="separate"/>
    </w:r>
    <w:r w:rsidR="00840160">
      <w:rPr>
        <w:noProof/>
        <w:sz w:val="14"/>
        <w:szCs w:val="14"/>
      </w:rPr>
      <w:t>1</w:t>
    </w:r>
    <w:r w:rsidRPr="005250A1">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E47" w:rsidRDefault="00227E47" w:rsidP="00EE7CCD">
      <w:r>
        <w:separator/>
      </w:r>
    </w:p>
  </w:footnote>
  <w:footnote w:type="continuationSeparator" w:id="0">
    <w:p w:rsidR="00227E47" w:rsidRDefault="00227E47" w:rsidP="00EE7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65314"/>
    <w:multiLevelType w:val="multilevel"/>
    <w:tmpl w:val="F77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CD"/>
    <w:rsid w:val="00053979"/>
    <w:rsid w:val="00063C69"/>
    <w:rsid w:val="00086027"/>
    <w:rsid w:val="000C08D8"/>
    <w:rsid w:val="000D7FD0"/>
    <w:rsid w:val="000E6E42"/>
    <w:rsid w:val="00113B97"/>
    <w:rsid w:val="00150982"/>
    <w:rsid w:val="00162337"/>
    <w:rsid w:val="00207EAC"/>
    <w:rsid w:val="00213492"/>
    <w:rsid w:val="00227E47"/>
    <w:rsid w:val="0024718F"/>
    <w:rsid w:val="002B39AC"/>
    <w:rsid w:val="002D080C"/>
    <w:rsid w:val="002D787B"/>
    <w:rsid w:val="002F1282"/>
    <w:rsid w:val="002F65F7"/>
    <w:rsid w:val="00384C3D"/>
    <w:rsid w:val="00385BFC"/>
    <w:rsid w:val="0039750E"/>
    <w:rsid w:val="003C7C42"/>
    <w:rsid w:val="003D09A1"/>
    <w:rsid w:val="003F30C6"/>
    <w:rsid w:val="00402A47"/>
    <w:rsid w:val="00405628"/>
    <w:rsid w:val="00444CF1"/>
    <w:rsid w:val="004706C2"/>
    <w:rsid w:val="00483210"/>
    <w:rsid w:val="004875F0"/>
    <w:rsid w:val="004C197D"/>
    <w:rsid w:val="0050328A"/>
    <w:rsid w:val="005250A1"/>
    <w:rsid w:val="005412A1"/>
    <w:rsid w:val="00545D88"/>
    <w:rsid w:val="00546E87"/>
    <w:rsid w:val="00593432"/>
    <w:rsid w:val="005A1721"/>
    <w:rsid w:val="005D3099"/>
    <w:rsid w:val="005D3BC2"/>
    <w:rsid w:val="005F1991"/>
    <w:rsid w:val="005F7161"/>
    <w:rsid w:val="006236F7"/>
    <w:rsid w:val="00680488"/>
    <w:rsid w:val="00683CFD"/>
    <w:rsid w:val="006E2828"/>
    <w:rsid w:val="006E3FC2"/>
    <w:rsid w:val="006F33FB"/>
    <w:rsid w:val="00741494"/>
    <w:rsid w:val="00754DAD"/>
    <w:rsid w:val="00773BFB"/>
    <w:rsid w:val="007925A8"/>
    <w:rsid w:val="007B26F8"/>
    <w:rsid w:val="007F3C53"/>
    <w:rsid w:val="00813F0B"/>
    <w:rsid w:val="008145F7"/>
    <w:rsid w:val="00840160"/>
    <w:rsid w:val="0087628A"/>
    <w:rsid w:val="00877BD2"/>
    <w:rsid w:val="00890222"/>
    <w:rsid w:val="008E0DDD"/>
    <w:rsid w:val="009038AC"/>
    <w:rsid w:val="009169BC"/>
    <w:rsid w:val="00950E32"/>
    <w:rsid w:val="0095558E"/>
    <w:rsid w:val="009F70E8"/>
    <w:rsid w:val="00A176FE"/>
    <w:rsid w:val="00A51A37"/>
    <w:rsid w:val="00AA7E26"/>
    <w:rsid w:val="00AC4FAF"/>
    <w:rsid w:val="00AC73C3"/>
    <w:rsid w:val="00AD295B"/>
    <w:rsid w:val="00B15471"/>
    <w:rsid w:val="00B22F96"/>
    <w:rsid w:val="00B9055B"/>
    <w:rsid w:val="00BA42B7"/>
    <w:rsid w:val="00BD67FB"/>
    <w:rsid w:val="00C20821"/>
    <w:rsid w:val="00C43B7F"/>
    <w:rsid w:val="00C44B37"/>
    <w:rsid w:val="00C57AD1"/>
    <w:rsid w:val="00C6414E"/>
    <w:rsid w:val="00C94A68"/>
    <w:rsid w:val="00C94AAB"/>
    <w:rsid w:val="00CB4B5E"/>
    <w:rsid w:val="00CD0013"/>
    <w:rsid w:val="00CE331F"/>
    <w:rsid w:val="00CF56D1"/>
    <w:rsid w:val="00D93AFC"/>
    <w:rsid w:val="00DB338A"/>
    <w:rsid w:val="00DC05FE"/>
    <w:rsid w:val="00DE2A19"/>
    <w:rsid w:val="00DF67EE"/>
    <w:rsid w:val="00E07F64"/>
    <w:rsid w:val="00E12B88"/>
    <w:rsid w:val="00E3034E"/>
    <w:rsid w:val="00E4645C"/>
    <w:rsid w:val="00EE3F4B"/>
    <w:rsid w:val="00EE7CCD"/>
    <w:rsid w:val="00F14F22"/>
    <w:rsid w:val="00FA5AB3"/>
    <w:rsid w:val="00FC0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0811F7-D635-4DDF-96C5-266DD69F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828"/>
    <w:pPr>
      <w:jc w:val="both"/>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E7CCD"/>
    <w:pPr>
      <w:tabs>
        <w:tab w:val="center" w:pos="4536"/>
        <w:tab w:val="right" w:pos="9072"/>
      </w:tabs>
    </w:pPr>
  </w:style>
  <w:style w:type="character" w:customStyle="1" w:styleId="En-tteCar">
    <w:name w:val="En-tête Car"/>
    <w:link w:val="En-tte"/>
    <w:uiPriority w:val="99"/>
    <w:rsid w:val="00EE7CCD"/>
    <w:rPr>
      <w:rFonts w:ascii="Arial" w:hAnsi="Arial"/>
    </w:rPr>
  </w:style>
  <w:style w:type="paragraph" w:styleId="Pieddepage">
    <w:name w:val="footer"/>
    <w:basedOn w:val="Normal"/>
    <w:link w:val="PieddepageCar"/>
    <w:rsid w:val="00EE7CCD"/>
    <w:pPr>
      <w:tabs>
        <w:tab w:val="center" w:pos="4536"/>
        <w:tab w:val="right" w:pos="9072"/>
      </w:tabs>
    </w:pPr>
  </w:style>
  <w:style w:type="character" w:customStyle="1" w:styleId="PieddepageCar">
    <w:name w:val="Pied de page Car"/>
    <w:link w:val="Pieddepage"/>
    <w:rsid w:val="00EE7CCD"/>
    <w:rPr>
      <w:rFonts w:ascii="Arial" w:hAnsi="Arial"/>
    </w:rPr>
  </w:style>
  <w:style w:type="paragraph" w:styleId="Textedebulles">
    <w:name w:val="Balloon Text"/>
    <w:basedOn w:val="Normal"/>
    <w:link w:val="TextedebullesCar"/>
    <w:rsid w:val="00EE7CCD"/>
    <w:rPr>
      <w:rFonts w:ascii="Tahoma" w:hAnsi="Tahoma"/>
      <w:sz w:val="16"/>
      <w:szCs w:val="16"/>
    </w:rPr>
  </w:style>
  <w:style w:type="character" w:customStyle="1" w:styleId="TextedebullesCar">
    <w:name w:val="Texte de bulles Car"/>
    <w:link w:val="Textedebulles"/>
    <w:rsid w:val="00EE7CCD"/>
    <w:rPr>
      <w:rFonts w:ascii="Tahoma" w:hAnsi="Tahoma" w:cs="Tahoma"/>
      <w:sz w:val="16"/>
      <w:szCs w:val="16"/>
    </w:rPr>
  </w:style>
  <w:style w:type="character" w:styleId="Lienhypertexte">
    <w:name w:val="Hyperlink"/>
    <w:rsid w:val="00F14F22"/>
    <w:rPr>
      <w:color w:val="0000FF"/>
      <w:u w:val="single"/>
    </w:rPr>
  </w:style>
  <w:style w:type="paragraph" w:styleId="Notedebasdepage">
    <w:name w:val="footnote text"/>
    <w:basedOn w:val="Normal"/>
    <w:link w:val="NotedebasdepageCar"/>
    <w:uiPriority w:val="99"/>
    <w:semiHidden/>
    <w:unhideWhenUsed/>
    <w:rsid w:val="00AC4FAF"/>
  </w:style>
  <w:style w:type="character" w:customStyle="1" w:styleId="NotedebasdepageCar">
    <w:name w:val="Note de bas de page Car"/>
    <w:basedOn w:val="Policepardfaut"/>
    <w:link w:val="Notedebasdepage"/>
    <w:uiPriority w:val="99"/>
    <w:semiHidden/>
    <w:rsid w:val="00AC4FAF"/>
    <w:rPr>
      <w:rFonts w:ascii="Arial" w:hAnsi="Arial"/>
    </w:rPr>
  </w:style>
  <w:style w:type="character" w:styleId="Appelnotedebasdep">
    <w:name w:val="footnote reference"/>
    <w:basedOn w:val="Policepardfaut"/>
    <w:uiPriority w:val="99"/>
    <w:semiHidden/>
    <w:unhideWhenUsed/>
    <w:rsid w:val="00AC4FAF"/>
    <w:rPr>
      <w:vertAlign w:val="superscript"/>
    </w:rPr>
  </w:style>
  <w:style w:type="paragraph" w:styleId="NormalWeb">
    <w:name w:val="Normal (Web)"/>
    <w:basedOn w:val="Normal"/>
    <w:uiPriority w:val="99"/>
    <w:semiHidden/>
    <w:unhideWhenUsed/>
    <w:rsid w:val="00213492"/>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3588">
      <w:bodyDiv w:val="1"/>
      <w:marLeft w:val="0"/>
      <w:marRight w:val="0"/>
      <w:marTop w:val="0"/>
      <w:marBottom w:val="0"/>
      <w:divBdr>
        <w:top w:val="none" w:sz="0" w:space="0" w:color="auto"/>
        <w:left w:val="none" w:sz="0" w:space="0" w:color="auto"/>
        <w:bottom w:val="none" w:sz="0" w:space="0" w:color="auto"/>
        <w:right w:val="none" w:sz="0" w:space="0" w:color="auto"/>
      </w:divBdr>
      <w:divsChild>
        <w:div w:id="1767654004">
          <w:marLeft w:val="0"/>
          <w:marRight w:val="0"/>
          <w:marTop w:val="0"/>
          <w:marBottom w:val="0"/>
          <w:divBdr>
            <w:top w:val="none" w:sz="0" w:space="0" w:color="auto"/>
            <w:left w:val="none" w:sz="0" w:space="0" w:color="auto"/>
            <w:bottom w:val="none" w:sz="0" w:space="0" w:color="auto"/>
            <w:right w:val="none" w:sz="0" w:space="0" w:color="auto"/>
          </w:divBdr>
        </w:div>
        <w:div w:id="1799832500">
          <w:marLeft w:val="0"/>
          <w:marRight w:val="0"/>
          <w:marTop w:val="0"/>
          <w:marBottom w:val="0"/>
          <w:divBdr>
            <w:top w:val="none" w:sz="0" w:space="0" w:color="auto"/>
            <w:left w:val="none" w:sz="0" w:space="0" w:color="auto"/>
            <w:bottom w:val="none" w:sz="0" w:space="0" w:color="auto"/>
            <w:right w:val="none" w:sz="0" w:space="0" w:color="auto"/>
          </w:divBdr>
        </w:div>
        <w:div w:id="2002730532">
          <w:marLeft w:val="0"/>
          <w:marRight w:val="0"/>
          <w:marTop w:val="0"/>
          <w:marBottom w:val="0"/>
          <w:divBdr>
            <w:top w:val="none" w:sz="0" w:space="0" w:color="auto"/>
            <w:left w:val="none" w:sz="0" w:space="0" w:color="auto"/>
            <w:bottom w:val="none" w:sz="0" w:space="0" w:color="auto"/>
            <w:right w:val="none" w:sz="0" w:space="0" w:color="auto"/>
          </w:divBdr>
        </w:div>
      </w:divsChild>
    </w:div>
    <w:div w:id="404839349">
      <w:bodyDiv w:val="1"/>
      <w:marLeft w:val="0"/>
      <w:marRight w:val="0"/>
      <w:marTop w:val="0"/>
      <w:marBottom w:val="0"/>
      <w:divBdr>
        <w:top w:val="none" w:sz="0" w:space="0" w:color="auto"/>
        <w:left w:val="none" w:sz="0" w:space="0" w:color="auto"/>
        <w:bottom w:val="none" w:sz="0" w:space="0" w:color="auto"/>
        <w:right w:val="none" w:sz="0" w:space="0" w:color="auto"/>
      </w:divBdr>
      <w:divsChild>
        <w:div w:id="287317525">
          <w:marLeft w:val="0"/>
          <w:marRight w:val="0"/>
          <w:marTop w:val="0"/>
          <w:marBottom w:val="0"/>
          <w:divBdr>
            <w:top w:val="none" w:sz="0" w:space="0" w:color="auto"/>
            <w:left w:val="none" w:sz="0" w:space="0" w:color="auto"/>
            <w:bottom w:val="none" w:sz="0" w:space="0" w:color="auto"/>
            <w:right w:val="none" w:sz="0" w:space="0" w:color="auto"/>
          </w:divBdr>
        </w:div>
        <w:div w:id="350495680">
          <w:marLeft w:val="0"/>
          <w:marRight w:val="0"/>
          <w:marTop w:val="0"/>
          <w:marBottom w:val="0"/>
          <w:divBdr>
            <w:top w:val="none" w:sz="0" w:space="0" w:color="auto"/>
            <w:left w:val="none" w:sz="0" w:space="0" w:color="auto"/>
            <w:bottom w:val="none" w:sz="0" w:space="0" w:color="auto"/>
            <w:right w:val="none" w:sz="0" w:space="0" w:color="auto"/>
          </w:divBdr>
        </w:div>
        <w:div w:id="472212367">
          <w:marLeft w:val="0"/>
          <w:marRight w:val="0"/>
          <w:marTop w:val="0"/>
          <w:marBottom w:val="0"/>
          <w:divBdr>
            <w:top w:val="none" w:sz="0" w:space="0" w:color="auto"/>
            <w:left w:val="none" w:sz="0" w:space="0" w:color="auto"/>
            <w:bottom w:val="none" w:sz="0" w:space="0" w:color="auto"/>
            <w:right w:val="none" w:sz="0" w:space="0" w:color="auto"/>
          </w:divBdr>
        </w:div>
      </w:divsChild>
    </w:div>
    <w:div w:id="1267541362">
      <w:bodyDiv w:val="1"/>
      <w:marLeft w:val="0"/>
      <w:marRight w:val="0"/>
      <w:marTop w:val="0"/>
      <w:marBottom w:val="0"/>
      <w:divBdr>
        <w:top w:val="none" w:sz="0" w:space="0" w:color="auto"/>
        <w:left w:val="none" w:sz="0" w:space="0" w:color="auto"/>
        <w:bottom w:val="none" w:sz="0" w:space="0" w:color="auto"/>
        <w:right w:val="none" w:sz="0" w:space="0" w:color="auto"/>
      </w:divBdr>
      <w:divsChild>
        <w:div w:id="1725566922">
          <w:marLeft w:val="0"/>
          <w:marRight w:val="0"/>
          <w:marTop w:val="0"/>
          <w:marBottom w:val="0"/>
          <w:divBdr>
            <w:top w:val="none" w:sz="0" w:space="0" w:color="auto"/>
            <w:left w:val="none" w:sz="0" w:space="0" w:color="auto"/>
            <w:bottom w:val="none" w:sz="0" w:space="0" w:color="auto"/>
            <w:right w:val="none" w:sz="0" w:space="0" w:color="auto"/>
          </w:divBdr>
        </w:div>
        <w:div w:id="173810545">
          <w:marLeft w:val="0"/>
          <w:marRight w:val="0"/>
          <w:marTop w:val="0"/>
          <w:marBottom w:val="0"/>
          <w:divBdr>
            <w:top w:val="none" w:sz="0" w:space="0" w:color="auto"/>
            <w:left w:val="none" w:sz="0" w:space="0" w:color="auto"/>
            <w:bottom w:val="none" w:sz="0" w:space="0" w:color="auto"/>
            <w:right w:val="none" w:sz="0" w:space="0" w:color="auto"/>
          </w:divBdr>
        </w:div>
        <w:div w:id="632828323">
          <w:marLeft w:val="0"/>
          <w:marRight w:val="0"/>
          <w:marTop w:val="0"/>
          <w:marBottom w:val="0"/>
          <w:divBdr>
            <w:top w:val="none" w:sz="0" w:space="0" w:color="auto"/>
            <w:left w:val="none" w:sz="0" w:space="0" w:color="auto"/>
            <w:bottom w:val="none" w:sz="0" w:space="0" w:color="auto"/>
            <w:right w:val="none" w:sz="0" w:space="0" w:color="auto"/>
          </w:divBdr>
        </w:div>
      </w:divsChild>
    </w:div>
    <w:div w:id="1855413829">
      <w:bodyDiv w:val="1"/>
      <w:marLeft w:val="0"/>
      <w:marRight w:val="0"/>
      <w:marTop w:val="0"/>
      <w:marBottom w:val="0"/>
      <w:divBdr>
        <w:top w:val="none" w:sz="0" w:space="0" w:color="auto"/>
        <w:left w:val="none" w:sz="0" w:space="0" w:color="auto"/>
        <w:bottom w:val="none" w:sz="0" w:space="0" w:color="auto"/>
        <w:right w:val="none" w:sz="0" w:space="0" w:color="auto"/>
      </w:divBdr>
    </w:div>
    <w:div w:id="20374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TexteArticle.do;jsessionid=045E80F9AC55CF48B1BA00BFE61EA896.tpdjo08v_1?cidTexte=JORFTEXT000027735009&amp;idArticle=LEGIARTI000027736623&amp;dateTexte=20130925&amp;categorieLien=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e-sociale.fr/chiffres/baremes/plafond.htm" TargetMode="External"/><Relationship Id="rId5" Type="http://schemas.openxmlformats.org/officeDocument/2006/relationships/webSettings" Target="webSettings.xml"/><Relationship Id="rId10" Type="http://schemas.openxmlformats.org/officeDocument/2006/relationships/hyperlink" Target="http://www.legifrance.gouv.fr/affichCodeArticle.do;jsessionid=045E80F9AC55CF48B1BA00BFE61EA896.tpdjo08v_1?cidTexte=LEGITEXT000006072665&amp;idArticle=LEGIARTI000006689550&amp;dateTexte=&amp;categorieLien=cid" TargetMode="External"/><Relationship Id="rId4" Type="http://schemas.openxmlformats.org/officeDocument/2006/relationships/settings" Target="settings.xml"/><Relationship Id="rId9" Type="http://schemas.openxmlformats.org/officeDocument/2006/relationships/hyperlink" Target="http://www.legifrance.gouv.fr/affichCodeArticle.do;jsessionid=045E80F9AC55CF48B1BA00BFE61EA896.tpdjo08v_1?cidTexte=LEGITEXT000006072050&amp;idArticle=LEGIARTI000006902819&amp;dateTexte=&amp;categorieLien=cid"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CF2A5-87C4-4E8C-804B-C5CDF76CA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10</Pages>
  <Words>4232</Words>
  <Characters>23280</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Notice à la convention de stage type</vt:lpstr>
    </vt:vector>
  </TitlesOfParts>
  <Company>AMUE</Company>
  <LinksUpToDate>false</LinksUpToDate>
  <CharactersWithSpaces>27458</CharactersWithSpaces>
  <SharedDoc>false</SharedDoc>
  <HLinks>
    <vt:vector size="30" baseType="variant">
      <vt:variant>
        <vt:i4>7340130</vt:i4>
      </vt:variant>
      <vt:variant>
        <vt:i4>12</vt:i4>
      </vt:variant>
      <vt:variant>
        <vt:i4>0</vt:i4>
      </vt:variant>
      <vt:variant>
        <vt:i4>5</vt:i4>
      </vt:variant>
      <vt:variant>
        <vt:lpwstr>http://www.securite-sociale.fr/chiffres/baremes/plafond.htm</vt:lpwstr>
      </vt:variant>
      <vt:variant>
        <vt:lpwstr/>
      </vt:variant>
      <vt:variant>
        <vt:i4>5308504</vt:i4>
      </vt:variant>
      <vt:variant>
        <vt:i4>9</vt:i4>
      </vt:variant>
      <vt:variant>
        <vt:i4>0</vt:i4>
      </vt:variant>
      <vt:variant>
        <vt:i4>5</vt:i4>
      </vt:variant>
      <vt:variant>
        <vt:lpwstr>http://www.legifrance.gouv.fr/affichCodeArticle.do?cidTexte=LEGITEXT000006072050&amp;idArticle=LEGIARTI000006902819&amp;dateTexte=&amp;categorieLien=cid</vt:lpwstr>
      </vt:variant>
      <vt:variant>
        <vt:lpwstr/>
      </vt:variant>
      <vt:variant>
        <vt:i4>8257614</vt:i4>
      </vt:variant>
      <vt:variant>
        <vt:i4>6</vt:i4>
      </vt:variant>
      <vt:variant>
        <vt:i4>0</vt:i4>
      </vt:variant>
      <vt:variant>
        <vt:i4>5</vt:i4>
      </vt:variant>
      <vt:variant>
        <vt:lpwstr>http://www.legifrance.gouv.fr/affichTexteArticle.do;jsessionid=A713DC894BA8F72ADBEECC4C7B4903B6.tpdjo05v_2?cidTexte=JORFTEXT000024408887&amp;idArticle=LEGIARTI000024409851&amp;dateTexte=20110729</vt:lpwstr>
      </vt:variant>
      <vt:variant>
        <vt:lpwstr/>
      </vt:variant>
      <vt:variant>
        <vt:i4>7405597</vt:i4>
      </vt:variant>
      <vt:variant>
        <vt:i4>3</vt:i4>
      </vt:variant>
      <vt:variant>
        <vt:i4>0</vt:i4>
      </vt:variant>
      <vt:variant>
        <vt:i4>5</vt:i4>
      </vt:variant>
      <vt:variant>
        <vt:lpwstr>http://www.legifrance.gouv.fr/affichCodeArticle.do;jsessionid=A713DC894BA8F72ADBEECC4C7B4903B6.tpdjo05v_2?idArticle=LEGIARTI000024411453&amp;cidTexte=LEGITEXT000006071191&amp;dateTexte=20111013</vt:lpwstr>
      </vt:variant>
      <vt:variant>
        <vt:lpwstr/>
      </vt:variant>
      <vt:variant>
        <vt:i4>8257614</vt:i4>
      </vt:variant>
      <vt:variant>
        <vt:i4>0</vt:i4>
      </vt:variant>
      <vt:variant>
        <vt:i4>0</vt:i4>
      </vt:variant>
      <vt:variant>
        <vt:i4>5</vt:i4>
      </vt:variant>
      <vt:variant>
        <vt:lpwstr>http://www.legifrance.gouv.fr/affichTexteArticle.do;jsessionid=A713DC894BA8F72ADBEECC4C7B4903B6.tpdjo05v_2?cidTexte=JORFTEXT000024408887&amp;idArticle=LEGIARTI000024409851&amp;dateTexte=20110729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à la convention de stage type</dc:title>
  <dc:creator>JURISUP/CPU/AMUE</dc:creator>
  <dc:description>version 1</dc:description>
  <cp:lastModifiedBy>virginie.almonacil</cp:lastModifiedBy>
  <cp:revision>12</cp:revision>
  <cp:lastPrinted>2013-09-23T12:59:00Z</cp:lastPrinted>
  <dcterms:created xsi:type="dcterms:W3CDTF">2013-09-23T12:55:00Z</dcterms:created>
  <dcterms:modified xsi:type="dcterms:W3CDTF">2013-10-03T06:57:00Z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