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B6B2" w14:textId="77777777" w:rsidR="006A1FD8" w:rsidRDefault="00000000">
      <w:pPr>
        <w:pStyle w:val="Heading1"/>
        <w:spacing w:before="38"/>
        <w:ind w:right="437"/>
      </w:pPr>
      <w:r>
        <w:t>Project</w:t>
      </w:r>
      <w:r>
        <w:rPr>
          <w:spacing w:val="-10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E5A83E6" w14:textId="77777777" w:rsidR="006A1FD8" w:rsidRDefault="00000000">
      <w:pPr>
        <w:spacing w:before="24"/>
        <w:ind w:right="43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182F6D2" w14:textId="77777777" w:rsidR="006A1FD8" w:rsidRDefault="006A1FD8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5"/>
      </w:tblGrid>
      <w:tr w:rsidR="006A1FD8" w14:paraId="5E48C7A9" w14:textId="77777777">
        <w:trPr>
          <w:trHeight w:val="258"/>
        </w:trPr>
        <w:tc>
          <w:tcPr>
            <w:tcW w:w="4500" w:type="dxa"/>
          </w:tcPr>
          <w:p w14:paraId="0843936F" w14:textId="77777777" w:rsidR="006A1FD8" w:rsidRDefault="00000000">
            <w:pPr>
              <w:pStyle w:val="TableParagraph"/>
              <w:spacing w:line="23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5" w:type="dxa"/>
          </w:tcPr>
          <w:p w14:paraId="237BC532" w14:textId="7E88EBB5" w:rsidR="006A1FD8" w:rsidRDefault="00221FDE">
            <w:pPr>
              <w:pStyle w:val="TableParagraph"/>
              <w:spacing w:line="238" w:lineRule="exact"/>
              <w:ind w:left="123"/>
            </w:pPr>
            <w:r>
              <w:rPr>
                <w:spacing w:val="-4"/>
              </w:rPr>
              <w:t>26 June</w:t>
            </w:r>
            <w:r w:rsidR="00000000"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6A1FD8" w14:paraId="7FCE2663" w14:textId="77777777">
        <w:trPr>
          <w:trHeight w:val="277"/>
        </w:trPr>
        <w:tc>
          <w:tcPr>
            <w:tcW w:w="4500" w:type="dxa"/>
          </w:tcPr>
          <w:p w14:paraId="29207696" w14:textId="77777777" w:rsidR="006A1FD8" w:rsidRDefault="00000000">
            <w:pPr>
              <w:pStyle w:val="TableParagraph"/>
              <w:spacing w:before="1" w:line="256" w:lineRule="exact"/>
            </w:pPr>
            <w:r>
              <w:rPr>
                <w:spacing w:val="-5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5" w:type="dxa"/>
          </w:tcPr>
          <w:p w14:paraId="5D722A50" w14:textId="77777777" w:rsidR="006A1FD8" w:rsidRDefault="006A1FD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A1FD8" w14:paraId="04BB545B" w14:textId="77777777">
        <w:trPr>
          <w:trHeight w:val="268"/>
        </w:trPr>
        <w:tc>
          <w:tcPr>
            <w:tcW w:w="4500" w:type="dxa"/>
          </w:tcPr>
          <w:p w14:paraId="22A39050" w14:textId="77777777" w:rsidR="006A1FD8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5" w:type="dxa"/>
          </w:tcPr>
          <w:p w14:paraId="77E419B6" w14:textId="77777777" w:rsidR="006A1FD8" w:rsidRDefault="00000000">
            <w:pPr>
              <w:pStyle w:val="TableParagraph"/>
              <w:spacing w:before="2" w:line="247" w:lineRule="exact"/>
              <w:ind w:left="109"/>
            </w:pPr>
            <w:r>
              <w:t>Ucab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Cab</w:t>
            </w:r>
            <w:r>
              <w:rPr>
                <w:spacing w:val="-5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System</w:t>
            </w:r>
          </w:p>
        </w:tc>
      </w:tr>
      <w:tr w:rsidR="006A1FD8" w14:paraId="1397C521" w14:textId="77777777">
        <w:trPr>
          <w:trHeight w:val="263"/>
        </w:trPr>
        <w:tc>
          <w:tcPr>
            <w:tcW w:w="4500" w:type="dxa"/>
          </w:tcPr>
          <w:p w14:paraId="219FD6A4" w14:textId="77777777" w:rsidR="006A1FD8" w:rsidRDefault="00000000">
            <w:pPr>
              <w:pStyle w:val="TableParagraph"/>
              <w:spacing w:line="243" w:lineRule="exact"/>
            </w:pP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65" w:type="dxa"/>
          </w:tcPr>
          <w:p w14:paraId="0BFA122B" w14:textId="77777777" w:rsidR="006A1FD8" w:rsidRDefault="00000000">
            <w:pPr>
              <w:pStyle w:val="TableParagraph"/>
              <w:spacing w:line="243" w:lineRule="exact"/>
              <w:ind w:left="123"/>
            </w:pPr>
            <w:r>
              <w:t>4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0723DBB" w14:textId="77777777" w:rsidR="006A1FD8" w:rsidRDefault="006A1FD8">
      <w:pPr>
        <w:pStyle w:val="BodyText"/>
        <w:spacing w:before="165"/>
        <w:rPr>
          <w:b/>
          <w:sz w:val="24"/>
        </w:rPr>
      </w:pPr>
    </w:p>
    <w:p w14:paraId="79B7185B" w14:textId="77777777" w:rsidR="006A1FD8" w:rsidRDefault="00000000">
      <w:pPr>
        <w:pStyle w:val="Heading2"/>
      </w:pPr>
      <w:bookmarkStart w:id="0" w:name="Functional_Requirements:"/>
      <w:bookmarkEnd w:id="0"/>
      <w:r>
        <w:rPr>
          <w:spacing w:val="-2"/>
        </w:rPr>
        <w:t>Functional</w:t>
      </w:r>
      <w:r>
        <w:rPr>
          <w:spacing w:val="2"/>
        </w:rPr>
        <w:t xml:space="preserve"> </w:t>
      </w:r>
      <w:r>
        <w:rPr>
          <w:spacing w:val="-2"/>
        </w:rPr>
        <w:t>Requirements:</w:t>
      </w:r>
    </w:p>
    <w:p w14:paraId="002E4AB5" w14:textId="77777777" w:rsidR="006A1FD8" w:rsidRDefault="00000000">
      <w:pPr>
        <w:pStyle w:val="BodyText"/>
        <w:spacing w:before="183"/>
        <w:ind w:left="23"/>
      </w:pPr>
      <w:r>
        <w:rPr>
          <w:spacing w:val="-2"/>
        </w:rPr>
        <w:t>Following</w:t>
      </w:r>
      <w:r>
        <w:t xml:space="preserve"> </w:t>
      </w:r>
      <w:r>
        <w:rPr>
          <w:spacing w:val="-2"/>
        </w:rPr>
        <w:t>are the</w:t>
      </w:r>
      <w:r>
        <w:rPr>
          <w:spacing w:val="-3"/>
        </w:rPr>
        <w:t xml:space="preserve"> </w:t>
      </w:r>
      <w:r>
        <w:rPr>
          <w:spacing w:val="-2"/>
        </w:rPr>
        <w:t>functional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the proposed solution.</w:t>
      </w:r>
    </w:p>
    <w:p w14:paraId="0AF4A7BF" w14:textId="77777777" w:rsidR="006A1FD8" w:rsidRDefault="006A1FD8">
      <w:pPr>
        <w:pStyle w:val="BodyText"/>
        <w:spacing w:before="3" w:after="1"/>
        <w:rPr>
          <w:sz w:val="13"/>
        </w:rPr>
      </w:pP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160"/>
        <w:gridCol w:w="5244"/>
      </w:tblGrid>
      <w:tr w:rsidR="006A1FD8" w14:paraId="51D51C44" w14:textId="77777777">
        <w:trPr>
          <w:trHeight w:val="320"/>
        </w:trPr>
        <w:tc>
          <w:tcPr>
            <w:tcW w:w="922" w:type="dxa"/>
          </w:tcPr>
          <w:p w14:paraId="66D40162" w14:textId="77777777" w:rsidR="006A1FD8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60" w:type="dxa"/>
          </w:tcPr>
          <w:p w14:paraId="6E460141" w14:textId="77777777" w:rsidR="006A1FD8" w:rsidRDefault="00000000">
            <w:pPr>
              <w:pStyle w:val="TableParagraph"/>
              <w:spacing w:before="11"/>
              <w:ind w:left="114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4" w:type="dxa"/>
          </w:tcPr>
          <w:p w14:paraId="0EAB046A" w14:textId="77777777" w:rsidR="006A1FD8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Sub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(Story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6A1FD8" w14:paraId="5515FF56" w14:textId="77777777">
        <w:trPr>
          <w:trHeight w:val="450"/>
        </w:trPr>
        <w:tc>
          <w:tcPr>
            <w:tcW w:w="922" w:type="dxa"/>
          </w:tcPr>
          <w:p w14:paraId="77AA3AA9" w14:textId="77777777" w:rsidR="006A1FD8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60" w:type="dxa"/>
          </w:tcPr>
          <w:p w14:paraId="58995D0E" w14:textId="77777777" w:rsidR="006A1FD8" w:rsidRDefault="00000000">
            <w:pPr>
              <w:pStyle w:val="TableParagraph"/>
              <w:spacing w:before="15"/>
              <w:ind w:left="114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4" w:type="dxa"/>
          </w:tcPr>
          <w:p w14:paraId="0E93BF13" w14:textId="77777777" w:rsidR="006A1FD8" w:rsidRDefault="00000000">
            <w:pPr>
              <w:pStyle w:val="TableParagraph"/>
              <w:spacing w:before="1"/>
            </w:pPr>
            <w:r>
              <w:t>Registration</w:t>
            </w:r>
            <w:r>
              <w:rPr>
                <w:spacing w:val="-10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</w:tr>
      <w:tr w:rsidR="006A1FD8" w14:paraId="22FFF57D" w14:textId="77777777">
        <w:trPr>
          <w:trHeight w:val="527"/>
        </w:trPr>
        <w:tc>
          <w:tcPr>
            <w:tcW w:w="922" w:type="dxa"/>
          </w:tcPr>
          <w:p w14:paraId="47F1725D" w14:textId="77777777" w:rsidR="006A1FD8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60" w:type="dxa"/>
          </w:tcPr>
          <w:p w14:paraId="14BD37C0" w14:textId="77777777" w:rsidR="006A1FD8" w:rsidRDefault="00000000">
            <w:pPr>
              <w:pStyle w:val="TableParagraph"/>
              <w:spacing w:before="6"/>
              <w:ind w:left="114"/>
            </w:pPr>
            <w:r>
              <w:t>User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5244" w:type="dxa"/>
          </w:tcPr>
          <w:p w14:paraId="3A106BAF" w14:textId="77777777" w:rsidR="006A1FD8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Confirmation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</w:tr>
      <w:tr w:rsidR="006A1FD8" w14:paraId="2B2C9AEE" w14:textId="77777777">
        <w:trPr>
          <w:trHeight w:val="1727"/>
        </w:trPr>
        <w:tc>
          <w:tcPr>
            <w:tcW w:w="922" w:type="dxa"/>
          </w:tcPr>
          <w:p w14:paraId="507978E0" w14:textId="77777777" w:rsidR="006A1FD8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60" w:type="dxa"/>
          </w:tcPr>
          <w:p w14:paraId="5F1F199E" w14:textId="77777777" w:rsidR="006A1FD8" w:rsidRDefault="00000000">
            <w:pPr>
              <w:pStyle w:val="TableParagraph"/>
              <w:spacing w:before="40"/>
              <w:ind w:left="110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Booking</w:t>
            </w:r>
          </w:p>
        </w:tc>
        <w:tc>
          <w:tcPr>
            <w:tcW w:w="5244" w:type="dxa"/>
          </w:tcPr>
          <w:p w14:paraId="47269FFC" w14:textId="77777777" w:rsidR="006A1FD8" w:rsidRDefault="00000000">
            <w:pPr>
              <w:pStyle w:val="TableParagraph"/>
              <w:spacing w:before="40" w:line="300" w:lineRule="auto"/>
              <w:ind w:left="109" w:right="915"/>
            </w:pPr>
            <w:r>
              <w:t>Select pickup location on interactive map Select</w:t>
            </w:r>
            <w:r>
              <w:rPr>
                <w:spacing w:val="-9"/>
              </w:rPr>
              <w:t xml:space="preserve"> </w:t>
            </w:r>
            <w:r>
              <w:t>drop-off</w:t>
            </w:r>
            <w:r>
              <w:rPr>
                <w:spacing w:val="-8"/>
              </w:rPr>
              <w:t xml:space="preserve"> </w:t>
            </w:r>
            <w:r>
              <w:t>location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interactive</w:t>
            </w:r>
            <w:r>
              <w:rPr>
                <w:spacing w:val="-8"/>
              </w:rPr>
              <w:t xml:space="preserve"> </w:t>
            </w:r>
            <w:r>
              <w:t>map</w:t>
            </w:r>
          </w:p>
          <w:p w14:paraId="2FD45B5E" w14:textId="77777777" w:rsidR="006A1FD8" w:rsidRDefault="00000000">
            <w:pPr>
              <w:pStyle w:val="TableParagraph"/>
              <w:spacing w:before="5"/>
              <w:ind w:left="109"/>
            </w:pPr>
            <w:r>
              <w:t>Choose</w:t>
            </w:r>
            <w:r>
              <w:rPr>
                <w:spacing w:val="-5"/>
              </w:rPr>
              <w:t xml:space="preserve"> </w:t>
            </w:r>
            <w:r>
              <w:t>cab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5"/>
              </w:rPr>
              <w:t xml:space="preserve"> </w:t>
            </w:r>
            <w:r>
              <w:t>(Economy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Premium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Shared)</w:t>
            </w:r>
          </w:p>
          <w:p w14:paraId="00C1F04E" w14:textId="77777777" w:rsidR="006A1FD8" w:rsidRDefault="00000000">
            <w:pPr>
              <w:pStyle w:val="TableParagraph"/>
              <w:spacing w:before="11" w:line="330" w:lineRule="atLeast"/>
              <w:ind w:left="109"/>
            </w:pPr>
            <w:r>
              <w:t>View</w:t>
            </w:r>
            <w:r>
              <w:rPr>
                <w:spacing w:val="-6"/>
              </w:rPr>
              <w:t xml:space="preserve"> </w:t>
            </w:r>
            <w:r>
              <w:t>estimated</w:t>
            </w:r>
            <w:r>
              <w:rPr>
                <w:spacing w:val="-7"/>
              </w:rPr>
              <w:t xml:space="preserve"> </w:t>
            </w:r>
            <w:r>
              <w:t>fare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arrival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confirming Confirm and submit ride booking request</w:t>
            </w:r>
          </w:p>
        </w:tc>
      </w:tr>
      <w:tr w:rsidR="006A1FD8" w14:paraId="3A9F42DC" w14:textId="77777777">
        <w:trPr>
          <w:trHeight w:val="1694"/>
        </w:trPr>
        <w:tc>
          <w:tcPr>
            <w:tcW w:w="922" w:type="dxa"/>
          </w:tcPr>
          <w:p w14:paraId="694077F3" w14:textId="77777777" w:rsidR="006A1FD8" w:rsidRDefault="00000000">
            <w:pPr>
              <w:pStyle w:val="TableParagraph"/>
              <w:spacing w:before="11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60" w:type="dxa"/>
          </w:tcPr>
          <w:p w14:paraId="6946824C" w14:textId="77777777" w:rsidR="006A1FD8" w:rsidRDefault="00000000">
            <w:pPr>
              <w:pStyle w:val="TableParagraph"/>
              <w:spacing w:before="35"/>
              <w:ind w:left="110"/>
            </w:pPr>
            <w:r>
              <w:t>Real-Time</w:t>
            </w:r>
            <w:r>
              <w:rPr>
                <w:spacing w:val="-4"/>
              </w:rPr>
              <w:t xml:space="preserve"> </w:t>
            </w:r>
            <w:r>
              <w:t>Ride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5244" w:type="dxa"/>
          </w:tcPr>
          <w:p w14:paraId="51019E09" w14:textId="77777777" w:rsidR="006A1FD8" w:rsidRDefault="00000000">
            <w:pPr>
              <w:pStyle w:val="TableParagraph"/>
              <w:spacing w:before="35" w:line="295" w:lineRule="auto"/>
              <w:ind w:left="109"/>
            </w:pPr>
            <w:r>
              <w:t>View assigned driver details after booking confirmation Track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4"/>
              </w:rPr>
              <w:t xml:space="preserve"> </w:t>
            </w:r>
            <w:r>
              <w:t>location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map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pickup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drop-off Receive real-time status updates (Driver on the way / Ride started / Completed)</w:t>
            </w:r>
          </w:p>
          <w:p w14:paraId="4618A5D9" w14:textId="77777777" w:rsidR="006A1FD8" w:rsidRDefault="00000000">
            <w:pPr>
              <w:pStyle w:val="TableParagraph"/>
              <w:spacing w:before="4"/>
              <w:ind w:left="109"/>
            </w:pPr>
            <w:r>
              <w:t>Automatic</w:t>
            </w:r>
            <w:r>
              <w:rPr>
                <w:spacing w:val="-8"/>
              </w:rPr>
              <w:t xml:space="preserve"> </w:t>
            </w:r>
            <w:r>
              <w:t>ride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5"/>
              </w:rPr>
              <w:t xml:space="preserve"> </w:t>
            </w:r>
            <w:r>
              <w:t>phase</w:t>
            </w:r>
            <w:r>
              <w:rPr>
                <w:spacing w:val="-6"/>
              </w:rPr>
              <w:t xml:space="preserve"> </w:t>
            </w:r>
            <w:r>
              <w:t>transitions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Socket.IO</w:t>
            </w:r>
          </w:p>
        </w:tc>
      </w:tr>
      <w:tr w:rsidR="006A1FD8" w14:paraId="17F4563E" w14:textId="77777777">
        <w:trPr>
          <w:trHeight w:val="1386"/>
        </w:trPr>
        <w:tc>
          <w:tcPr>
            <w:tcW w:w="922" w:type="dxa"/>
          </w:tcPr>
          <w:p w14:paraId="0AD4C146" w14:textId="77777777" w:rsidR="006A1FD8" w:rsidRDefault="006A1FD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60" w:type="dxa"/>
          </w:tcPr>
          <w:p w14:paraId="1F075B9F" w14:textId="77777777" w:rsidR="006A1FD8" w:rsidRDefault="00000000">
            <w:pPr>
              <w:pStyle w:val="TableParagraph"/>
              <w:spacing w:before="35"/>
              <w:ind w:left="110"/>
            </w:pPr>
            <w:r>
              <w:t>Driver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5244" w:type="dxa"/>
          </w:tcPr>
          <w:p w14:paraId="78529749" w14:textId="77777777" w:rsidR="006A1FD8" w:rsidRDefault="00000000">
            <w:pPr>
              <w:pStyle w:val="TableParagraph"/>
              <w:spacing w:before="35" w:line="302" w:lineRule="auto"/>
              <w:ind w:left="109" w:right="302"/>
            </w:pPr>
            <w:r>
              <w:t>View and accept pending ride requests in real time Receive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ride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notifications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Socket.IO Mark ride as started and completed</w:t>
            </w:r>
          </w:p>
          <w:p w14:paraId="1382B206" w14:textId="77777777" w:rsidR="006A1FD8" w:rsidRDefault="00000000">
            <w:pPr>
              <w:pStyle w:val="TableParagraph"/>
              <w:spacing w:before="2"/>
              <w:ind w:left="109"/>
            </w:pPr>
            <w:r>
              <w:t>View</w:t>
            </w:r>
            <w:r>
              <w:rPr>
                <w:spacing w:val="-5"/>
              </w:rPr>
              <w:t xml:space="preserve"> </w:t>
            </w:r>
            <w:r>
              <w:t>completed</w:t>
            </w:r>
            <w:r>
              <w:rPr>
                <w:spacing w:val="-6"/>
              </w:rPr>
              <w:t xml:space="preserve"> </w:t>
            </w:r>
            <w:r>
              <w:t>ride</w:t>
            </w:r>
            <w:r>
              <w:rPr>
                <w:spacing w:val="-4"/>
              </w:rPr>
              <w:t xml:space="preserve"> </w:t>
            </w:r>
            <w:r>
              <w:t>history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earnings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</w:tr>
      <w:tr w:rsidR="006A1FD8" w14:paraId="135360E2" w14:textId="77777777">
        <w:trPr>
          <w:trHeight w:val="2035"/>
        </w:trPr>
        <w:tc>
          <w:tcPr>
            <w:tcW w:w="922" w:type="dxa"/>
          </w:tcPr>
          <w:p w14:paraId="139D35A2" w14:textId="77777777" w:rsidR="006A1FD8" w:rsidRDefault="006A1FD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60" w:type="dxa"/>
          </w:tcPr>
          <w:p w14:paraId="111F48AB" w14:textId="77777777" w:rsidR="006A1FD8" w:rsidRDefault="00000000">
            <w:pPr>
              <w:pStyle w:val="TableParagraph"/>
              <w:spacing w:before="35"/>
              <w:ind w:left="110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Support</w:t>
            </w:r>
          </w:p>
        </w:tc>
        <w:tc>
          <w:tcPr>
            <w:tcW w:w="5244" w:type="dxa"/>
          </w:tcPr>
          <w:p w14:paraId="7833802A" w14:textId="77777777" w:rsidR="006A1FD8" w:rsidRDefault="00000000">
            <w:pPr>
              <w:pStyle w:val="TableParagraph"/>
              <w:spacing w:before="35" w:line="276" w:lineRule="auto"/>
              <w:ind w:left="109"/>
            </w:pPr>
            <w:r>
              <w:t>Make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saved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method</w:t>
            </w:r>
            <w:r>
              <w:rPr>
                <w:spacing w:val="-7"/>
              </w:rPr>
              <w:t xml:space="preserve"> </w:t>
            </w:r>
            <w:r>
              <w:t xml:space="preserve">after </w:t>
            </w:r>
            <w:r>
              <w:rPr>
                <w:spacing w:val="-4"/>
              </w:rPr>
              <w:t>ride</w:t>
            </w:r>
          </w:p>
          <w:p w14:paraId="6AC8C65D" w14:textId="77777777" w:rsidR="006A1FD8" w:rsidRDefault="00000000">
            <w:pPr>
              <w:pStyle w:val="TableParagraph"/>
              <w:spacing w:before="31" w:line="304" w:lineRule="auto"/>
              <w:ind w:left="109" w:right="302"/>
            </w:pPr>
            <w:r>
              <w:t>Automatically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view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10"/>
              </w:rPr>
              <w:t xml:space="preserve"> </w:t>
            </w:r>
            <w:r>
              <w:t>receipt Rate driver (1–5 stars) after ride completion</w:t>
            </w:r>
          </w:p>
          <w:p w14:paraId="336EC869" w14:textId="77777777" w:rsidR="006A1FD8" w:rsidRDefault="00000000">
            <w:pPr>
              <w:pStyle w:val="TableParagraph"/>
              <w:spacing w:line="263" w:lineRule="exact"/>
              <w:ind w:left="109"/>
            </w:pPr>
            <w:r>
              <w:t>Raise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support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ride-related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issue</w:t>
            </w:r>
          </w:p>
          <w:p w14:paraId="3C0B29E7" w14:textId="77777777" w:rsidR="006A1FD8" w:rsidRDefault="00000000">
            <w:pPr>
              <w:pStyle w:val="TableParagraph"/>
              <w:spacing w:before="72"/>
              <w:ind w:left="109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past</w:t>
            </w:r>
            <w:r>
              <w:rPr>
                <w:spacing w:val="-6"/>
              </w:rPr>
              <w:t xml:space="preserve"> </w:t>
            </w:r>
            <w:r>
              <w:t>bookings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history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anytime</w:t>
            </w:r>
          </w:p>
        </w:tc>
      </w:tr>
    </w:tbl>
    <w:p w14:paraId="00B8690A" w14:textId="77777777" w:rsidR="006A1FD8" w:rsidRDefault="006A1FD8">
      <w:pPr>
        <w:pStyle w:val="BodyText"/>
      </w:pPr>
    </w:p>
    <w:p w14:paraId="3DA25B2E" w14:textId="77777777" w:rsidR="006A1FD8" w:rsidRDefault="006A1FD8">
      <w:pPr>
        <w:pStyle w:val="BodyText"/>
      </w:pPr>
    </w:p>
    <w:p w14:paraId="1890D68C" w14:textId="77777777" w:rsidR="006A1FD8" w:rsidRDefault="006A1FD8">
      <w:pPr>
        <w:pStyle w:val="BodyText"/>
      </w:pPr>
    </w:p>
    <w:p w14:paraId="078367D8" w14:textId="77777777" w:rsidR="006A1FD8" w:rsidRDefault="006A1FD8">
      <w:pPr>
        <w:pStyle w:val="BodyText"/>
      </w:pPr>
    </w:p>
    <w:p w14:paraId="573378AC" w14:textId="77777777" w:rsidR="006A1FD8" w:rsidRDefault="006A1FD8">
      <w:pPr>
        <w:pStyle w:val="BodyText"/>
        <w:spacing w:before="29"/>
      </w:pPr>
    </w:p>
    <w:p w14:paraId="6CA948F4" w14:textId="77777777" w:rsidR="006A1FD8" w:rsidRDefault="00000000">
      <w:pPr>
        <w:pStyle w:val="Heading2"/>
      </w:pPr>
      <w:bookmarkStart w:id="1" w:name="Non-functional_Requirements:"/>
      <w:bookmarkEnd w:id="1"/>
      <w:r>
        <w:rPr>
          <w:spacing w:val="-2"/>
        </w:rPr>
        <w:t>Non-functional</w:t>
      </w:r>
      <w:r>
        <w:rPr>
          <w:spacing w:val="1"/>
        </w:rPr>
        <w:t xml:space="preserve"> </w:t>
      </w:r>
      <w:r>
        <w:rPr>
          <w:spacing w:val="-2"/>
        </w:rPr>
        <w:t>Requirements:</w:t>
      </w:r>
    </w:p>
    <w:p w14:paraId="3560BD1D" w14:textId="77777777" w:rsidR="006A1FD8" w:rsidRDefault="00000000">
      <w:pPr>
        <w:pStyle w:val="BodyText"/>
        <w:spacing w:before="183"/>
        <w:ind w:left="23"/>
      </w:pPr>
      <w:r>
        <w:rPr>
          <w:spacing w:val="-2"/>
        </w:rPr>
        <w:t>Following</w:t>
      </w:r>
      <w:r>
        <w:rPr>
          <w:spacing w:val="-3"/>
        </w:rPr>
        <w:t xml:space="preserve"> </w:t>
      </w:r>
      <w:r>
        <w:rPr>
          <w:spacing w:val="-2"/>
        </w:rPr>
        <w:t>are the non-functional</w:t>
      </w:r>
      <w:r>
        <w:t xml:space="preserve"> </w:t>
      </w:r>
      <w:r>
        <w:rPr>
          <w:spacing w:val="-2"/>
        </w:rPr>
        <w:t>requirements 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proposed solution.</w:t>
      </w:r>
    </w:p>
    <w:p w14:paraId="5B43E0C5" w14:textId="77777777" w:rsidR="006A1FD8" w:rsidRDefault="006A1FD8">
      <w:pPr>
        <w:pStyle w:val="BodyText"/>
        <w:spacing w:before="1"/>
        <w:rPr>
          <w:sz w:val="14"/>
        </w:rPr>
      </w:pP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457"/>
        <w:gridCol w:w="4946"/>
      </w:tblGrid>
      <w:tr w:rsidR="006A1FD8" w14:paraId="693A9AA3" w14:textId="77777777">
        <w:trPr>
          <w:trHeight w:val="320"/>
        </w:trPr>
        <w:tc>
          <w:tcPr>
            <w:tcW w:w="922" w:type="dxa"/>
          </w:tcPr>
          <w:p w14:paraId="5612BA3C" w14:textId="77777777" w:rsidR="006A1FD8" w:rsidRDefault="00000000">
            <w:pPr>
              <w:pStyle w:val="TableParagraph"/>
              <w:spacing w:before="1"/>
              <w:ind w:left="0" w:right="102"/>
              <w:jc w:val="center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57" w:type="dxa"/>
          </w:tcPr>
          <w:p w14:paraId="277F7361" w14:textId="77777777" w:rsidR="006A1FD8" w:rsidRDefault="00000000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46" w:type="dxa"/>
          </w:tcPr>
          <w:p w14:paraId="5F7A1313" w14:textId="77777777" w:rsidR="006A1FD8" w:rsidRDefault="00000000">
            <w:pPr>
              <w:pStyle w:val="TableParagraph"/>
              <w:spacing w:before="1"/>
              <w:ind w:left="12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A1FD8" w14:paraId="7372F4DA" w14:textId="77777777">
        <w:trPr>
          <w:trHeight w:val="1266"/>
        </w:trPr>
        <w:tc>
          <w:tcPr>
            <w:tcW w:w="922" w:type="dxa"/>
          </w:tcPr>
          <w:p w14:paraId="084B5E26" w14:textId="77777777" w:rsidR="006A1FD8" w:rsidRDefault="00000000">
            <w:pPr>
              <w:pStyle w:val="TableParagraph"/>
              <w:spacing w:before="6"/>
              <w:ind w:left="0" w:right="149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57" w:type="dxa"/>
          </w:tcPr>
          <w:p w14:paraId="4E677FBE" w14:textId="77777777" w:rsidR="006A1FD8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46" w:type="dxa"/>
          </w:tcPr>
          <w:p w14:paraId="739C6EBE" w14:textId="77777777" w:rsidR="006A1FD8" w:rsidRDefault="00000000">
            <w:pPr>
              <w:pStyle w:val="TableParagraph"/>
              <w:spacing w:before="35" w:line="273" w:lineRule="auto"/>
              <w:ind w:left="115" w:right="72"/>
            </w:pPr>
            <w:r>
              <w:t>The UCab interface is built with React.js and Bootstrap</w:t>
            </w:r>
            <w:r>
              <w:rPr>
                <w:spacing w:val="-5"/>
              </w:rPr>
              <w:t xml:space="preserve"> </w:t>
            </w:r>
            <w:r>
              <w:t>ensuring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clean,</w:t>
            </w:r>
            <w:r>
              <w:rPr>
                <w:spacing w:val="-6"/>
              </w:rPr>
              <w:t xml:space="preserve"> </w:t>
            </w:r>
            <w:r>
              <w:t>responsive</w:t>
            </w:r>
            <w:r>
              <w:rPr>
                <w:spacing w:val="-3"/>
              </w:rPr>
              <w:t xml:space="preserve"> </w:t>
            </w:r>
            <w:r>
              <w:t>layout</w:t>
            </w:r>
            <w:r>
              <w:rPr>
                <w:spacing w:val="-5"/>
              </w:rPr>
              <w:t xml:space="preserve"> </w:t>
            </w:r>
            <w:r>
              <w:t>across all</w:t>
            </w:r>
            <w:r>
              <w:rPr>
                <w:spacing w:val="-4"/>
              </w:rPr>
              <w:t xml:space="preserve"> </w:t>
            </w:r>
            <w:r>
              <w:t>devices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6"/>
              </w:rPr>
              <w:t xml:space="preserve"> </w:t>
            </w:r>
            <w:r>
              <w:t>sizes.</w:t>
            </w:r>
            <w:r>
              <w:rPr>
                <w:spacing w:val="-4"/>
              </w:rPr>
              <w:t xml:space="preserve"> </w:t>
            </w:r>
            <w:r>
              <w:t>Intuitive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53515D3E" w14:textId="77777777" w:rsidR="006A1FD8" w:rsidRDefault="00000000">
            <w:pPr>
              <w:pStyle w:val="TableParagraph"/>
              <w:spacing w:before="3"/>
              <w:ind w:left="115"/>
            </w:pPr>
            <w:r>
              <w:t>role-specific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(Rider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Driver)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minimises</w:t>
            </w:r>
          </w:p>
        </w:tc>
      </w:tr>
    </w:tbl>
    <w:p w14:paraId="1C284D87" w14:textId="77777777" w:rsidR="006A1FD8" w:rsidRDefault="006A1FD8">
      <w:pPr>
        <w:pStyle w:val="TableParagraph"/>
        <w:sectPr w:rsidR="006A1FD8">
          <w:type w:val="continuous"/>
          <w:pgSz w:w="11920" w:h="16840"/>
          <w:pgMar w:top="800" w:right="992" w:bottom="0" w:left="1417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457"/>
        <w:gridCol w:w="4946"/>
      </w:tblGrid>
      <w:tr w:rsidR="006A1FD8" w14:paraId="61958482" w14:textId="77777777">
        <w:trPr>
          <w:trHeight w:val="954"/>
        </w:trPr>
        <w:tc>
          <w:tcPr>
            <w:tcW w:w="922" w:type="dxa"/>
          </w:tcPr>
          <w:p w14:paraId="5132F11C" w14:textId="77777777" w:rsidR="006A1FD8" w:rsidRDefault="006A1FD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57" w:type="dxa"/>
          </w:tcPr>
          <w:p w14:paraId="2A589A70" w14:textId="77777777" w:rsidR="006A1FD8" w:rsidRDefault="006A1FD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46" w:type="dxa"/>
          </w:tcPr>
          <w:p w14:paraId="2429774E" w14:textId="77777777" w:rsidR="006A1FD8" w:rsidRDefault="00000000">
            <w:pPr>
              <w:pStyle w:val="TableParagraph"/>
              <w:spacing w:before="1" w:line="273" w:lineRule="auto"/>
              <w:ind w:left="115"/>
            </w:pPr>
            <w:r>
              <w:t>user learning curve. Booking flow (select location → confirm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track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pay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rate)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completed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under</w:t>
            </w:r>
          </w:p>
          <w:p w14:paraId="65D2C326" w14:textId="77777777" w:rsidR="006A1FD8" w:rsidRDefault="00000000">
            <w:pPr>
              <w:pStyle w:val="TableParagraph"/>
              <w:spacing w:before="12"/>
              <w:ind w:left="115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steps.</w:t>
            </w:r>
          </w:p>
        </w:tc>
      </w:tr>
      <w:tr w:rsidR="006A1FD8" w14:paraId="39167D31" w14:textId="77777777">
        <w:trPr>
          <w:trHeight w:val="2534"/>
        </w:trPr>
        <w:tc>
          <w:tcPr>
            <w:tcW w:w="922" w:type="dxa"/>
          </w:tcPr>
          <w:p w14:paraId="40096B29" w14:textId="77777777" w:rsidR="006A1FD8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57" w:type="dxa"/>
          </w:tcPr>
          <w:p w14:paraId="4460C801" w14:textId="77777777" w:rsidR="006A1FD8" w:rsidRDefault="00000000">
            <w:pPr>
              <w:pStyle w:val="TableParagraph"/>
              <w:spacing w:before="15"/>
              <w:ind w:left="114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46" w:type="dxa"/>
          </w:tcPr>
          <w:p w14:paraId="4FE5AC79" w14:textId="77777777" w:rsidR="006A1FD8" w:rsidRDefault="00000000">
            <w:pPr>
              <w:pStyle w:val="TableParagraph"/>
              <w:spacing w:before="35" w:line="276" w:lineRule="auto"/>
              <w:ind w:left="115" w:right="72"/>
            </w:pPr>
            <w:r>
              <w:t>All user passwords are hashed using bcryptjs before storage. API routes are protected with JWT (JSON Web</w:t>
            </w:r>
            <w:r>
              <w:rPr>
                <w:spacing w:val="-8"/>
              </w:rPr>
              <w:t xml:space="preserve"> </w:t>
            </w:r>
            <w:r>
              <w:t>Token)</w:t>
            </w:r>
            <w:r>
              <w:rPr>
                <w:spacing w:val="-7"/>
              </w:rPr>
              <w:t xml:space="preserve"> </w:t>
            </w:r>
            <w:r>
              <w:t>bearer</w:t>
            </w:r>
            <w:r>
              <w:rPr>
                <w:spacing w:val="-7"/>
              </w:rPr>
              <w:t xml:space="preserve"> </w:t>
            </w:r>
            <w:r>
              <w:t>authentication.</w:t>
            </w:r>
            <w:r>
              <w:rPr>
                <w:spacing w:val="-6"/>
              </w:rPr>
              <w:t xml:space="preserve"> </w:t>
            </w:r>
            <w:r>
              <w:t>Role-based</w:t>
            </w:r>
            <w:r>
              <w:rPr>
                <w:spacing w:val="-8"/>
              </w:rPr>
              <w:t xml:space="preserve"> </w:t>
            </w:r>
            <w:r>
              <w:t>route guards ensure Riders cannot access Driver/Admin routes and vice versa. CORS is configured to restrict cross-origin</w:t>
            </w:r>
            <w:r>
              <w:rPr>
                <w:spacing w:val="-9"/>
              </w:rPr>
              <w:t xml:space="preserve"> </w:t>
            </w:r>
            <w:r>
              <w:t>access.</w:t>
            </w:r>
            <w:r>
              <w:rPr>
                <w:spacing w:val="-7"/>
              </w:rPr>
              <w:t xml:space="preserve"> </w:t>
            </w:r>
            <w:r>
              <w:t>Sensitive</w:t>
            </w:r>
            <w:r>
              <w:rPr>
                <w:spacing w:val="-9"/>
              </w:rPr>
              <w:t xml:space="preserve"> </w:t>
            </w:r>
            <w:r>
              <w:t>credentials</w:t>
            </w:r>
            <w:r>
              <w:rPr>
                <w:spacing w:val="-9"/>
              </w:rPr>
              <w:t xml:space="preserve"> </w:t>
            </w:r>
            <w:r>
              <w:t>(JWT</w:t>
            </w:r>
            <w:r>
              <w:rPr>
                <w:spacing w:val="-10"/>
              </w:rPr>
              <w:t xml:space="preserve"> </w:t>
            </w:r>
            <w:r>
              <w:t>secret, DB URI) are stored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.env files and</w:t>
            </w:r>
            <w:r>
              <w:rPr>
                <w:spacing w:val="-1"/>
              </w:rPr>
              <w:t xml:space="preserve"> </w:t>
            </w:r>
            <w:r>
              <w:t>never exposed</w:t>
            </w:r>
            <w:r>
              <w:rPr>
                <w:spacing w:val="-1"/>
              </w:rPr>
              <w:t xml:space="preserve"> </w:t>
            </w:r>
            <w:r>
              <w:t>to the frontend.</w:t>
            </w:r>
          </w:p>
        </w:tc>
      </w:tr>
      <w:tr w:rsidR="006A1FD8" w14:paraId="229BC2D1" w14:textId="77777777">
        <w:trPr>
          <w:trHeight w:val="2529"/>
        </w:trPr>
        <w:tc>
          <w:tcPr>
            <w:tcW w:w="922" w:type="dxa"/>
          </w:tcPr>
          <w:p w14:paraId="2ECD9579" w14:textId="77777777" w:rsidR="006A1FD8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57" w:type="dxa"/>
          </w:tcPr>
          <w:p w14:paraId="1FEC002D" w14:textId="77777777" w:rsidR="006A1FD8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46" w:type="dxa"/>
          </w:tcPr>
          <w:p w14:paraId="3BCF812F" w14:textId="77777777" w:rsidR="006A1FD8" w:rsidRDefault="00000000">
            <w:pPr>
              <w:pStyle w:val="TableParagraph"/>
              <w:spacing w:before="35" w:line="276" w:lineRule="auto"/>
              <w:ind w:left="115"/>
            </w:pPr>
            <w:r>
              <w:t>The system uses Mongoose schema validation to enforce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integrity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database</w:t>
            </w:r>
            <w:r>
              <w:rPr>
                <w:spacing w:val="-7"/>
              </w:rPr>
              <w:t xml:space="preserve"> </w:t>
            </w:r>
            <w:r>
              <w:t>layer.</w:t>
            </w:r>
            <w:r>
              <w:rPr>
                <w:spacing w:val="-6"/>
              </w:rPr>
              <w:t xml:space="preserve"> </w:t>
            </w:r>
            <w:r>
              <w:t xml:space="preserve">Express middleware handles errors gracefully and returns structured JSON error responses. Socket.IO connections include reconnection logic to handle temporary network drops. MongoDB Atlas (cloud) provides automated backups and high-availability </w:t>
            </w:r>
            <w:r>
              <w:rPr>
                <w:spacing w:val="-2"/>
              </w:rPr>
              <w:t>replication.</w:t>
            </w:r>
          </w:p>
        </w:tc>
      </w:tr>
      <w:tr w:rsidR="006A1FD8" w14:paraId="16221A1A" w14:textId="77777777">
        <w:trPr>
          <w:trHeight w:val="2529"/>
        </w:trPr>
        <w:tc>
          <w:tcPr>
            <w:tcW w:w="922" w:type="dxa"/>
          </w:tcPr>
          <w:p w14:paraId="4C8D7E21" w14:textId="77777777" w:rsidR="006A1FD8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57" w:type="dxa"/>
          </w:tcPr>
          <w:p w14:paraId="6B2C8649" w14:textId="77777777" w:rsidR="006A1FD8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46" w:type="dxa"/>
          </w:tcPr>
          <w:p w14:paraId="2628979B" w14:textId="77777777" w:rsidR="006A1FD8" w:rsidRDefault="00000000">
            <w:pPr>
              <w:pStyle w:val="TableParagraph"/>
              <w:spacing w:before="35" w:line="276" w:lineRule="auto"/>
              <w:ind w:left="115"/>
            </w:pPr>
            <w:r>
              <w:t>MongoDB queries are optimised with indexing on frequently accessed fields (userId, driverId, bookingStatus). Axios is used on the frontend for async,</w:t>
            </w:r>
            <w:r>
              <w:rPr>
                <w:spacing w:val="-10"/>
              </w:rPr>
              <w:t xml:space="preserve"> </w:t>
            </w:r>
            <w:r>
              <w:t>non-blocking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calls.</w:t>
            </w:r>
            <w:r>
              <w:rPr>
                <w:spacing w:val="-3"/>
              </w:rPr>
              <w:t xml:space="preserve"> </w:t>
            </w:r>
            <w:r>
              <w:t>Socket.IO</w:t>
            </w:r>
            <w:r>
              <w:rPr>
                <w:spacing w:val="-10"/>
              </w:rPr>
              <w:t xml:space="preserve"> </w:t>
            </w:r>
            <w:r>
              <w:t>room-based event</w:t>
            </w:r>
            <w:r>
              <w:rPr>
                <w:spacing w:val="-2"/>
              </w:rPr>
              <w:t xml:space="preserve"> </w:t>
            </w:r>
            <w:r>
              <w:t>broadcasting limits event</w:t>
            </w:r>
            <w:r>
              <w:rPr>
                <w:spacing w:val="-2"/>
              </w:rPr>
              <w:t xml:space="preserve"> </w:t>
            </w:r>
            <w:r>
              <w:t>delivery to relevant clients only, reducing unnecessary network load.</w:t>
            </w:r>
          </w:p>
          <w:p w14:paraId="7E4CDD29" w14:textId="77777777" w:rsidR="006A1FD8" w:rsidRDefault="00000000">
            <w:pPr>
              <w:pStyle w:val="TableParagraph"/>
              <w:ind w:left="115"/>
            </w:pPr>
            <w:r>
              <w:t>React</w:t>
            </w:r>
            <w:r>
              <w:rPr>
                <w:spacing w:val="-9"/>
              </w:rPr>
              <w:t xml:space="preserve"> </w:t>
            </w:r>
            <w:r>
              <w:t>component-level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avoids</w:t>
            </w:r>
          </w:p>
          <w:p w14:paraId="65CD7583" w14:textId="77777777" w:rsidR="006A1FD8" w:rsidRDefault="00000000">
            <w:pPr>
              <w:pStyle w:val="TableParagraph"/>
              <w:spacing w:before="44"/>
              <w:ind w:left="115"/>
            </w:pPr>
            <w:r>
              <w:t>full-page</w:t>
            </w:r>
            <w:r>
              <w:rPr>
                <w:spacing w:val="-6"/>
              </w:rPr>
              <w:t xml:space="preserve"> </w:t>
            </w:r>
            <w:r>
              <w:t>re-renders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real-time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updates.</w:t>
            </w:r>
          </w:p>
        </w:tc>
      </w:tr>
      <w:tr w:rsidR="006A1FD8" w14:paraId="3430CCA0" w14:textId="77777777">
        <w:trPr>
          <w:trHeight w:val="2227"/>
        </w:trPr>
        <w:tc>
          <w:tcPr>
            <w:tcW w:w="922" w:type="dxa"/>
          </w:tcPr>
          <w:p w14:paraId="3550266C" w14:textId="77777777" w:rsidR="006A1FD8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57" w:type="dxa"/>
          </w:tcPr>
          <w:p w14:paraId="5EDEC1F1" w14:textId="77777777" w:rsidR="006A1FD8" w:rsidRDefault="00000000">
            <w:pPr>
              <w:pStyle w:val="TableParagraph"/>
              <w:spacing w:before="20"/>
              <w:ind w:left="114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46" w:type="dxa"/>
          </w:tcPr>
          <w:p w14:paraId="22C32A0C" w14:textId="77777777" w:rsidR="006A1FD8" w:rsidRDefault="00000000">
            <w:pPr>
              <w:pStyle w:val="TableParagraph"/>
              <w:spacing w:before="39" w:line="276" w:lineRule="auto"/>
              <w:ind w:left="115" w:right="68"/>
            </w:pPr>
            <w:r>
              <w:t>The backend is designed for deployment on cloud platforms</w:t>
            </w:r>
            <w:r>
              <w:rPr>
                <w:spacing w:val="-5"/>
              </w:rPr>
              <w:t xml:space="preserve"> </w:t>
            </w:r>
            <w:r>
              <w:t>(AWS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Heroku)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environment-based configuration. The application supports 99.9% uptime targets using managed MongoDB Atlas clusters with automatic failover. Frontend is served as a static build, deployable on CDN-backed services (Netlify / Vercel) for high availability.</w:t>
            </w:r>
          </w:p>
        </w:tc>
      </w:tr>
      <w:tr w:rsidR="006A1FD8" w14:paraId="179262E4" w14:textId="77777777">
        <w:trPr>
          <w:trHeight w:val="2836"/>
        </w:trPr>
        <w:tc>
          <w:tcPr>
            <w:tcW w:w="922" w:type="dxa"/>
          </w:tcPr>
          <w:p w14:paraId="4F26EDCA" w14:textId="77777777" w:rsidR="006A1FD8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57" w:type="dxa"/>
          </w:tcPr>
          <w:p w14:paraId="237D4C28" w14:textId="77777777" w:rsidR="006A1FD8" w:rsidRDefault="00000000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Scalability</w:t>
            </w:r>
          </w:p>
        </w:tc>
        <w:tc>
          <w:tcPr>
            <w:tcW w:w="4946" w:type="dxa"/>
          </w:tcPr>
          <w:p w14:paraId="18DF51FB" w14:textId="77777777" w:rsidR="006A1FD8" w:rsidRDefault="00000000">
            <w:pPr>
              <w:pStyle w:val="TableParagraph"/>
              <w:spacing w:before="35" w:line="273" w:lineRule="auto"/>
              <w:ind w:left="115"/>
            </w:pPr>
            <w:r>
              <w:t>The modular Express.js backend (auth, bookings, drivers, payments, support routes) can be independently</w:t>
            </w:r>
            <w:r>
              <w:rPr>
                <w:spacing w:val="-8"/>
              </w:rPr>
              <w:t xml:space="preserve"> </w:t>
            </w:r>
            <w:r>
              <w:t>scaled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extracted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microservices.</w:t>
            </w:r>
          </w:p>
          <w:p w14:paraId="4A58CD8B" w14:textId="77777777" w:rsidR="006A1FD8" w:rsidRDefault="00000000">
            <w:pPr>
              <w:pStyle w:val="TableParagraph"/>
              <w:spacing w:before="3" w:line="273" w:lineRule="auto"/>
              <w:ind w:left="115"/>
            </w:pPr>
            <w:r>
              <w:t>MongoDB’s horizontal scaling (sharding) supports data</w:t>
            </w:r>
            <w:r>
              <w:rPr>
                <w:spacing w:val="-9"/>
              </w:rPr>
              <w:t xml:space="preserve"> </w:t>
            </w:r>
            <w:r>
              <w:t>growth</w:t>
            </w:r>
            <w:r>
              <w:rPr>
                <w:spacing w:val="-10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schema</w:t>
            </w:r>
            <w:r>
              <w:rPr>
                <w:spacing w:val="-9"/>
              </w:rPr>
              <w:t xml:space="preserve"> </w:t>
            </w:r>
            <w:r>
              <w:t>migration.</w:t>
            </w:r>
            <w:r>
              <w:rPr>
                <w:spacing w:val="-8"/>
              </w:rPr>
              <w:t xml:space="preserve"> </w:t>
            </w:r>
            <w:r>
              <w:t>Socket.IO’s</w:t>
            </w:r>
          </w:p>
          <w:p w14:paraId="4BD232A6" w14:textId="77777777" w:rsidR="006A1FD8" w:rsidRDefault="00000000">
            <w:pPr>
              <w:pStyle w:val="TableParagraph"/>
              <w:spacing w:before="7" w:line="273" w:lineRule="auto"/>
              <w:ind w:left="115" w:right="-14"/>
            </w:pPr>
            <w:r>
              <w:t>room</w:t>
            </w:r>
            <w:r>
              <w:rPr>
                <w:spacing w:val="-4"/>
              </w:rPr>
              <w:t xml:space="preserve"> </w:t>
            </w:r>
            <w:r>
              <w:t>architecture</w:t>
            </w:r>
            <w:r>
              <w:rPr>
                <w:spacing w:val="-4"/>
              </w:rPr>
              <w:t xml:space="preserve"> </w:t>
            </w:r>
            <w:r>
              <w:t>scales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4"/>
              </w:rPr>
              <w:t xml:space="preserve"> </w:t>
            </w:r>
            <w:r>
              <w:t>cities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vehicle types by adding new rooms. The React frontend’s component model allows rapid feature addition</w:t>
            </w:r>
          </w:p>
          <w:p w14:paraId="59EDEC62" w14:textId="77777777" w:rsidR="006A1FD8" w:rsidRDefault="00000000">
            <w:pPr>
              <w:pStyle w:val="TableParagraph"/>
              <w:spacing w:before="13"/>
              <w:ind w:left="115"/>
            </w:pPr>
            <w:r>
              <w:t>without</w:t>
            </w:r>
            <w:r>
              <w:rPr>
                <w:spacing w:val="-9"/>
              </w:rPr>
              <w:t xml:space="preserve"> </w:t>
            </w:r>
            <w:r>
              <w:t>architectural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changes.</w:t>
            </w:r>
          </w:p>
        </w:tc>
      </w:tr>
    </w:tbl>
    <w:p w14:paraId="65E87EE5" w14:textId="77777777" w:rsidR="00395F53" w:rsidRDefault="00395F53"/>
    <w:sectPr w:rsidR="00395F53">
      <w:type w:val="continuous"/>
      <w:pgSz w:w="11920" w:h="16840"/>
      <w:pgMar w:top="7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FD8"/>
    <w:rsid w:val="00221FDE"/>
    <w:rsid w:val="0030758F"/>
    <w:rsid w:val="00395F53"/>
    <w:rsid w:val="006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F0DA"/>
  <w15:docId w15:val="{F0BC3690-EE8B-485F-AC43-BFA21741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"/>
      <w:ind w:right="43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Mysterious P</dc:creator>
  <cp:lastModifiedBy>Eswar 89</cp:lastModifiedBy>
  <cp:revision>2</cp:revision>
  <dcterms:created xsi:type="dcterms:W3CDTF">2026-07-05T14:26:00Z</dcterms:created>
  <dcterms:modified xsi:type="dcterms:W3CDTF">2026-07-05T14:29:00Z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