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9B7E5" w14:textId="77777777" w:rsidR="007E1B14" w:rsidRPr="00F33840" w:rsidRDefault="007E1B14" w:rsidP="00191B50">
      <w:pPr>
        <w:widowControl/>
        <w:rPr>
          <w:rFonts w:ascii="BentonSans Comp Regular" w:hAnsi="BentonSans Comp Regular"/>
          <w:sz w:val="20"/>
        </w:rPr>
      </w:pPr>
    </w:p>
    <w:p w14:paraId="78D08F8C" w14:textId="77777777" w:rsidR="007E1B14" w:rsidRPr="00F33840" w:rsidRDefault="007E1B14" w:rsidP="00191B50">
      <w:pPr>
        <w:widowControl/>
        <w:rPr>
          <w:rFonts w:ascii="BentonSans Comp Regular" w:hAnsi="BentonSans Comp Regular"/>
          <w:sz w:val="20"/>
        </w:rPr>
      </w:pPr>
    </w:p>
    <w:p w14:paraId="741FF95F" w14:textId="77777777" w:rsidR="007E1B14" w:rsidRPr="00F33840" w:rsidRDefault="007E1B14" w:rsidP="00191B50">
      <w:pPr>
        <w:widowControl/>
        <w:rPr>
          <w:rFonts w:ascii="BentonSans Comp Regular" w:hAnsi="BentonSans Comp Regular"/>
          <w:sz w:val="20"/>
        </w:rPr>
      </w:pPr>
    </w:p>
    <w:p w14:paraId="09AEBA1C" w14:textId="77777777" w:rsidR="007E1B14" w:rsidRPr="00F33840" w:rsidRDefault="007E1B14" w:rsidP="00191B50">
      <w:pPr>
        <w:widowControl/>
        <w:rPr>
          <w:rFonts w:ascii="BentonSans Comp Regular" w:hAnsi="BentonSans Comp Regular"/>
          <w:sz w:val="20"/>
        </w:rPr>
      </w:pPr>
    </w:p>
    <w:p w14:paraId="6EEC2CC6" w14:textId="77777777" w:rsidR="007E1B14" w:rsidRPr="00F33840" w:rsidRDefault="007E1B14" w:rsidP="00191B50">
      <w:pPr>
        <w:widowControl/>
        <w:rPr>
          <w:rFonts w:ascii="BentonSans Comp Regular" w:hAnsi="BentonSans Comp Regular"/>
          <w:sz w:val="20"/>
        </w:rPr>
      </w:pPr>
    </w:p>
    <w:p w14:paraId="757E8FA1" w14:textId="3D273DB0" w:rsidR="007E1B14"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mc:AlternateContent>
          <mc:Choice Requires="wps">
            <w:drawing>
              <wp:anchor distT="0" distB="0" distL="114300" distR="114300" simplePos="0" relativeHeight="251721728" behindDoc="1" locked="0" layoutInCell="1" allowOverlap="1" wp14:anchorId="222899B0" wp14:editId="68FC9684">
                <wp:simplePos x="0" y="0"/>
                <wp:positionH relativeFrom="column">
                  <wp:posOffset>1602105</wp:posOffset>
                </wp:positionH>
                <wp:positionV relativeFrom="paragraph">
                  <wp:posOffset>13335</wp:posOffset>
                </wp:positionV>
                <wp:extent cx="3248025" cy="955675"/>
                <wp:effectExtent l="3810" t="0" r="0" b="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6C242"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899B0" id="_x0000_t202" coordsize="21600,21600" o:spt="202" path="m,l,21600r21600,l21600,xe">
                <v:stroke joinstyle="miter"/>
                <v:path gradientshapeok="t" o:connecttype="rect"/>
              </v:shapetype>
              <v:shape id="Text Box 28" o:spid="_x0000_s1026" type="#_x0000_t202" style="position:absolute;margin-left:126.15pt;margin-top:1.05pt;width:255.75pt;height:75.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wJ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5Yt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N4fx590AAAAJAQAADwAAAGRycy9kb3ducmV2LnhtbEyPQU+DQBCF7yb+h82YeDF2KRVQZGnU&#10;ROO1tT9ggCkQ2VnCbgv9944nvc3L+/LmvWK72EGdafK9YwPrVQSKuHZNz62Bw9f7/SMoH5AbHByT&#10;gQt52JbXVwXmjZt5R+d9aJWEsM/RQBfCmGvt644s+pUbicU7usliEDm1uplwlnA76DiKUm2xZ/nQ&#10;4UhvHdXf+5M1cPyc75KnufoIh2z3kL5in1XuYsztzfLyDCrQEv5g+K0v1aGUTpU7cePVYCBO4o2g&#10;cqxBiZ+lG5lSCZjEKeiy0P8XlD8AAAD//wMAUEsBAi0AFAAGAAgAAAAhALaDOJL+AAAA4QEAABMA&#10;AAAAAAAAAAAAAAAAAAAAAFtDb250ZW50X1R5cGVzXS54bWxQSwECLQAUAAYACAAAACEAOP0h/9YA&#10;AACUAQAACwAAAAAAAAAAAAAAAAAvAQAAX3JlbHMvLnJlbHNQSwECLQAUAAYACAAAACEA0jWsCYEC&#10;AAAQBQAADgAAAAAAAAAAAAAAAAAuAgAAZHJzL2Uyb0RvYy54bWxQSwECLQAUAAYACAAAACEAN4fx&#10;590AAAAJAQAADwAAAAAAAAAAAAAAAADbBAAAZHJzL2Rvd25yZXYueG1sUEsFBgAAAAAEAAQA8wAA&#10;AOUFAAAAAA==&#10;" stroked="f">
                <v:textbox>
                  <w:txbxContent>
                    <w:p w14:paraId="6CF6C242"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v:textbox>
              </v:shape>
            </w:pict>
          </mc:Fallback>
        </mc:AlternateContent>
      </w:r>
    </w:p>
    <w:p w14:paraId="1358FC51" w14:textId="77777777" w:rsidR="007E1B14" w:rsidRPr="00F33840" w:rsidRDefault="007E1B14" w:rsidP="00191B50">
      <w:pPr>
        <w:widowControl/>
        <w:rPr>
          <w:rFonts w:ascii="BentonSans Comp Regular" w:hAnsi="BentonSans Comp Regular"/>
          <w:sz w:val="20"/>
        </w:rPr>
      </w:pPr>
    </w:p>
    <w:p w14:paraId="57D46765" w14:textId="77777777" w:rsidR="007E1B14" w:rsidRPr="00F33840" w:rsidRDefault="007E1B14" w:rsidP="00191B50">
      <w:pPr>
        <w:widowControl/>
        <w:rPr>
          <w:rFonts w:ascii="BentonSans Comp Regular" w:hAnsi="BentonSans Comp Regular"/>
          <w:sz w:val="20"/>
        </w:rPr>
      </w:pPr>
    </w:p>
    <w:p w14:paraId="0A8F81D5" w14:textId="77777777" w:rsidR="00191B50" w:rsidRPr="00F33840" w:rsidRDefault="00191B50" w:rsidP="00191B50">
      <w:pPr>
        <w:widowControl/>
        <w:rPr>
          <w:rFonts w:ascii="BentonSans Comp Regular" w:hAnsi="BentonSans Comp Regular"/>
          <w:sz w:val="20"/>
        </w:rPr>
      </w:pPr>
    </w:p>
    <w:p w14:paraId="3E7490AF" w14:textId="77777777" w:rsidR="00191B50" w:rsidRPr="00F33840" w:rsidRDefault="00191B50" w:rsidP="00191B50">
      <w:pPr>
        <w:widowControl/>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18DF6E48" w14:textId="77777777" w:rsidR="006A033E" w:rsidRPr="00F33840" w:rsidRDefault="006A033E" w:rsidP="003B6867">
      <w:pPr>
        <w:widowControl/>
        <w:rPr>
          <w:rFonts w:ascii="BentonSans Comp Regular" w:hAnsi="BentonSans Comp Regular"/>
          <w:sz w:val="20"/>
        </w:rPr>
      </w:pPr>
    </w:p>
    <w:p w14:paraId="4E96786D" w14:textId="77777777" w:rsidR="00406087" w:rsidRPr="00F33840" w:rsidRDefault="00406087" w:rsidP="003B6867">
      <w:pPr>
        <w:widowControl/>
        <w:rPr>
          <w:rFonts w:ascii="BentonSans Comp Regular" w:hAnsi="BentonSans Comp Regular"/>
          <w:sz w:val="20"/>
        </w:rPr>
      </w:pPr>
    </w:p>
    <w:p w14:paraId="7D96D73E" w14:textId="19C16ED2" w:rsidR="0084119E" w:rsidRPr="00F33840" w:rsidRDefault="00710AAB" w:rsidP="003B6867">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5EB613B5" wp14:editId="7B89E487">
            <wp:extent cx="4501584" cy="4526733"/>
            <wp:effectExtent l="476250" t="381000" r="641985" b="388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452" r="10517"/>
                    <a:stretch/>
                  </pic:blipFill>
                  <pic:spPr bwMode="auto">
                    <a:xfrm>
                      <a:off x="0" y="0"/>
                      <a:ext cx="4505489" cy="453065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ECC6A13" w14:textId="77777777" w:rsidR="004C798A" w:rsidRPr="00F33840" w:rsidRDefault="00CC643A" w:rsidP="003B6867">
      <w:pPr>
        <w:widowControl/>
        <w:rPr>
          <w:rFonts w:ascii="BentonSans Comp Regular" w:hAnsi="BentonSans Comp Regular"/>
          <w:sz w:val="20"/>
        </w:rPr>
        <w:sectPr w:rsidR="004C798A" w:rsidRPr="00F33840" w:rsidSect="00B815AF">
          <w:footerReference w:type="even" r:id="rId9"/>
          <w:footerReference w:type="default" r:id="rId10"/>
          <w:footerReference w:type="first" r:id="rId11"/>
          <w:endnotePr>
            <w:numFmt w:val="decimal"/>
          </w:endnotePr>
          <w:type w:val="oddPage"/>
          <w:pgSz w:w="12240" w:h="15840"/>
          <w:pgMar w:top="1008" w:right="1008" w:bottom="1008" w:left="1008" w:header="288" w:footer="288" w:gutter="0"/>
          <w:pgNumType w:start="7"/>
          <w:cols w:sep="1" w:space="720"/>
          <w:noEndnote/>
          <w:docGrid w:linePitch="360"/>
        </w:sectPr>
      </w:pPr>
      <w:r w:rsidRPr="00F33840">
        <w:rPr>
          <w:rFonts w:ascii="BentonSans Comp Regular" w:hAnsi="BentonSans Comp Regular"/>
          <w:sz w:val="20"/>
        </w:rPr>
        <w:br w:type="page"/>
      </w:r>
    </w:p>
    <w:p w14:paraId="230E1AD1" w14:textId="58AD66D8" w:rsidR="00191B50"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w:lastRenderedPageBreak/>
        <mc:AlternateContent>
          <mc:Choice Requires="wps">
            <w:drawing>
              <wp:anchor distT="0" distB="0" distL="114300" distR="114300" simplePos="0" relativeHeight="251723776" behindDoc="1" locked="0" layoutInCell="1" allowOverlap="1" wp14:anchorId="42B91EF5" wp14:editId="3860125E">
                <wp:simplePos x="0" y="0"/>
                <wp:positionH relativeFrom="column">
                  <wp:posOffset>1586865</wp:posOffset>
                </wp:positionH>
                <wp:positionV relativeFrom="paragraph">
                  <wp:posOffset>-401955</wp:posOffset>
                </wp:positionV>
                <wp:extent cx="3248025" cy="955675"/>
                <wp:effectExtent l="0" t="0" r="1905" b="0"/>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A157E"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91EF5" id="Text Box 29" o:spid="_x0000_s1027" type="#_x0000_t202" style="position:absolute;margin-left:124.95pt;margin-top:-31.65pt;width:255.75pt;height:75.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Rc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HkZ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CisJBXfAAAACgEAAA8AAABkcnMvZG93bnJldi54bWxMj0FugzAQRfeVegdrInVTJSaE&#10;QqCYqK3UqtukOcAAE0DBY4SdQG5fd9UsR//p/zf5bta9uNJoO8MK1qsABHFl6o4bBcefz+UWhHXI&#10;NfaGScGNLOyKx4ccs9pMvKfrwTXCl7DNUEHr3JBJaauWNNqVGYh9djKjRufPsZH1iJMv170MgyCW&#10;Gjv2Cy0O9NFSdT5ctILT9/T8kk7llzsm+yh+xy4pzU2pp8X89grC0ez+YfjT9+pQeKfSXLi2olcQ&#10;RmnqUQXLeLMB4YkkXkcgSgXbJARZ5PL+heIXAAD//wMAUEsBAi0AFAAGAAgAAAAhALaDOJL+AAAA&#10;4QEAABMAAAAAAAAAAAAAAAAAAAAAAFtDb250ZW50X1R5cGVzXS54bWxQSwECLQAUAAYACAAAACEA&#10;OP0h/9YAAACUAQAACwAAAAAAAAAAAAAAAAAvAQAAX3JlbHMvLnJlbHNQSwECLQAUAAYACAAAACEA&#10;pI5UXIUCAAAXBQAADgAAAAAAAAAAAAAAAAAuAgAAZHJzL2Uyb0RvYy54bWxQSwECLQAUAAYACAAA&#10;ACEAKKwkFd8AAAAKAQAADwAAAAAAAAAAAAAAAADfBAAAZHJzL2Rvd25yZXYueG1sUEsFBgAAAAAE&#10;AAQA8wAAAOsFAAAAAA==&#10;" stroked="f">
                <v:textbox>
                  <w:txbxContent>
                    <w:p w14:paraId="4F0A157E"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v:textbox>
              </v:shape>
            </w:pict>
          </mc:Fallback>
        </mc:AlternateContent>
      </w:r>
    </w:p>
    <w:p w14:paraId="6F279B71" w14:textId="77777777" w:rsidR="00191B50" w:rsidRPr="00F33840" w:rsidRDefault="00191B50" w:rsidP="00191B50">
      <w:pPr>
        <w:widowControl/>
        <w:pBdr>
          <w:bottom w:val="single" w:sz="4" w:space="1" w:color="auto"/>
        </w:pBdr>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5D831DE2" w14:textId="77777777" w:rsidR="00D769D5" w:rsidRPr="00F33840" w:rsidRDefault="00D769D5" w:rsidP="00D769D5">
      <w:pPr>
        <w:widowControl/>
        <w:rPr>
          <w:rFonts w:ascii="BentonSans Comp Regular" w:hAnsi="BentonSans Comp Regular"/>
          <w:sz w:val="20"/>
        </w:rPr>
      </w:pPr>
    </w:p>
    <w:p w14:paraId="0A1E4D3C" w14:textId="7D91747A" w:rsidR="00D769D5" w:rsidRPr="00F33840" w:rsidRDefault="000A26B1" w:rsidP="00D769D5">
      <w:pPr>
        <w:widowControl/>
        <w:tabs>
          <w:tab w:val="left" w:pos="-1440"/>
          <w:tab w:val="left" w:pos="-720"/>
          <w:tab w:val="left" w:pos="0"/>
          <w:tab w:val="left" w:pos="230"/>
        </w:tabs>
        <w:ind w:hanging="16"/>
        <w:rPr>
          <w:rFonts w:ascii="BentonSans Comp Regular" w:hAnsi="BentonSans Comp Regular"/>
          <w:b/>
          <w:kern w:val="2"/>
          <w:sz w:val="32"/>
          <w:szCs w:val="32"/>
          <w:u w:color="000000"/>
        </w:rPr>
      </w:pPr>
      <w:bookmarkStart w:id="0" w:name="OLE_LINK1"/>
      <w:bookmarkStart w:id="1" w:name="OLE_LINK2"/>
      <w:r>
        <w:rPr>
          <w:rFonts w:ascii="BentonSans Comp Regular" w:hAnsi="BentonSans Comp Regular"/>
          <w:b/>
          <w:kern w:val="2"/>
          <w:sz w:val="32"/>
          <w:szCs w:val="32"/>
          <w:u w:color="000000"/>
        </w:rPr>
        <w:t>University Catalogs Policy</w:t>
      </w:r>
    </w:p>
    <w:p w14:paraId="337EEE5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of North Carolina at Charlotte Undergraduate and Graduate Catalogs (hereby referred to as the "Catalogs") are the official source of information regarding the University's academic programs and courses.  The Catalogs serve as a guide, in conjunction with regular academic advising, in planning a course of study and in meeting requirements for graduation.</w:t>
      </w:r>
    </w:p>
    <w:p w14:paraId="2789E562"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295FECC7" w14:textId="3B7D38BF" w:rsidR="00347EE8"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Catalogs are published annually in the Spring for the following academic year, which begins in the Fall.  Although course offerings and academic requirements at UNC Charlotte are continually under examination and revision, the Catalogs are updated only once per year.  This annual revision procedure helps ensure that users of the Catalogs will not find unexpected changes during their academic planning processes.</w:t>
      </w:r>
    </w:p>
    <w:p w14:paraId="4DF6C0BE" w14:textId="0E4D0C32"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B244750"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UNC Charlotte Undergraduate Catalog and the UNC Charlotte Graduate Catalog are not irrevocable contracts.  Regulations published in them are subject to change by the University at any time without notice.  University regulations are policy statements to guide students, faculty, and administrative officers in achieving the goals of the institution.  Necessary interpretations of these policies will be made by the appropriate authorities with the interest of the students and the institution in mind.  Students are encouraged to consult an advisor if they have questions about the application of any policy.</w:t>
      </w:r>
    </w:p>
    <w:p w14:paraId="59D08A5F"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059553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reserves the right to change any of the rules and regulations of the University at any time, including those relating to admission, instruction, and graduation.  The University also reserves the right to withdraw curricula and specific courses, alter course content, change the calendar, and to impose or increase fees.  All such changes are effective as proper authorities determine and may apply not only to prospective students, but also to those who are already enrolled in the University.</w:t>
      </w:r>
    </w:p>
    <w:p w14:paraId="07140757" w14:textId="77777777"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E265493" w14:textId="4E394B8C"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rPr>
      </w:pPr>
      <w:r w:rsidRPr="000A26B1">
        <w:rPr>
          <w:rFonts w:ascii="BentonSans Comp Regular" w:hAnsi="BentonSans Comp Regular"/>
          <w:b/>
        </w:rPr>
        <w:t>Catalog Year Requirements</w:t>
      </w:r>
    </w:p>
    <w:p w14:paraId="1BE443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Major, Minor, Certificate</w:t>
      </w:r>
    </w:p>
    <w:p w14:paraId="0ADAAB17" w14:textId="44986086"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 xml:space="preserve">The requirements specified in the Catalogs apply to students who commence their studies at UNC Charlotte during </w:t>
      </w:r>
      <w:r w:rsidR="0097204C">
        <w:rPr>
          <w:rFonts w:ascii="BentonSans Comp Regular" w:hAnsi="BentonSans Comp Regular"/>
          <w:sz w:val="20"/>
        </w:rPr>
        <w:t xml:space="preserve">the </w:t>
      </w:r>
      <w:r w:rsidRPr="000A26B1">
        <w:rPr>
          <w:rFonts w:ascii="BentonSans Comp Regular" w:hAnsi="BentonSans Comp Regular"/>
          <w:sz w:val="20"/>
        </w:rPr>
        <w:t xml:space="preserve">academic year </w:t>
      </w:r>
      <w:r w:rsidR="003C11EA">
        <w:rPr>
          <w:rFonts w:ascii="BentonSans Comp Regular" w:hAnsi="BentonSans Comp Regular"/>
          <w:sz w:val="20"/>
        </w:rPr>
        <w:t xml:space="preserve">specified in this catalog </w:t>
      </w:r>
      <w:r w:rsidRPr="000A26B1">
        <w:rPr>
          <w:rFonts w:ascii="BentonSans Comp Regular" w:hAnsi="BentonSans Comp Regular"/>
          <w:sz w:val="20"/>
        </w:rPr>
        <w:t>and who remain in continuous enrollment (no enrollment interruption longer than 12 consecutive months) at the institution until they graduate.  If program requirements for a major, minor, or certificate are changed in the Catalog, students remain by default under the old requirements.  However, students may elect to follow these new requirements.  The choice to apply the new requirements must be declared by students prior to applying for graduation by means of an academic petition.  When students declare or change their major they may: 1) elect to stay with the program requirements in the Catalog at the time of their matriculation to the University, or 2) change to follow the program requirements of the current Catalog at the time of their major declaration.</w:t>
      </w:r>
    </w:p>
    <w:p w14:paraId="01E244E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7A50EB"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 xml:space="preserve">The decision to change Catalog year requirements rests with the student with two rare exceptions: 1) if academic program accreditation and/or professional licensure requirements necessitate the change, or 2) if there is an undue academic burden placed on a department if a student elects to follow the Catalog year requirements of a previous Catalog (e.g., a specialized course is no longer offered). </w:t>
      </w:r>
    </w:p>
    <w:p w14:paraId="4F7F4301"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3A62F7"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General Education</w:t>
      </w:r>
    </w:p>
    <w:p w14:paraId="2AFF598A"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General Education requirements specified in the Catalogs apply to students who commence their studies at UNC Charlotte during that academic year and who remain in continuous enrollment (no enrollment interruption longer than 12 consecutive months) at the institution until they graduate. If the General Education requirements change, students remain by default under the old requirements. However, students may: 1) elect to continue under the requirements outlined in the Catalog at the time of their matriculation to the University or 2) change to follow the General Education requirements of the current Catalog.  The choice to apply the new requirements must be declared by students prior to applying for graduation by means of an academic petition.</w:t>
      </w:r>
    </w:p>
    <w:p w14:paraId="211ABF7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A2F811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Readmission to the University</w:t>
      </w:r>
    </w:p>
    <w:p w14:paraId="321DA4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Students who are readmitted to the University are bound by the program and degree requirements in effect at the time of readmission, including General Education requirements.</w:t>
      </w:r>
    </w:p>
    <w:p w14:paraId="363F6D9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A5C6A63" w14:textId="77777777" w:rsidR="000A26B1" w:rsidRPr="000A26B1" w:rsidRDefault="000A26B1" w:rsidP="000A26B1">
      <w:pPr>
        <w:widowControl/>
        <w:tabs>
          <w:tab w:val="left" w:pos="-1440"/>
          <w:tab w:val="left" w:pos="-720"/>
          <w:tab w:val="left" w:pos="0"/>
          <w:tab w:val="left" w:pos="230"/>
        </w:tabs>
        <w:ind w:hanging="16"/>
        <w:jc w:val="center"/>
        <w:rPr>
          <w:rFonts w:ascii="BentonSans Comp Regular" w:hAnsi="BentonSans Comp Regular"/>
          <w:b/>
        </w:rPr>
      </w:pPr>
      <w:r w:rsidRPr="000A26B1">
        <w:rPr>
          <w:rFonts w:ascii="BentonSans Comp Regular" w:hAnsi="BentonSans Comp Regular"/>
          <w:b/>
        </w:rPr>
        <w:t>STUDENTS UNSURE OF WHICH CATALOG TO USE SHOULD CONSULT WITH THEIR ADVISOR.</w:t>
      </w:r>
    </w:p>
    <w:p w14:paraId="066A2FB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CD9A578" w14:textId="64F928AD"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Exceptions to these policies may be necessitated by changes in course offerings, degree programs, or by action of University authorities.  In that event, every effort will be made to avoid penalizing the student.</w:t>
      </w:r>
    </w:p>
    <w:p w14:paraId="459A5EF2" w14:textId="77777777" w:rsidR="000A26B1" w:rsidRPr="00F33840"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02F90869" w14:textId="0B376FA1" w:rsidR="000A26B1" w:rsidRDefault="000A26B1" w:rsidP="00D769D5">
      <w:pPr>
        <w:widowControl/>
        <w:tabs>
          <w:tab w:val="left" w:pos="-1440"/>
          <w:tab w:val="left" w:pos="-720"/>
          <w:tab w:val="left" w:pos="0"/>
          <w:tab w:val="left" w:pos="230"/>
        </w:tabs>
        <w:ind w:hanging="16"/>
        <w:jc w:val="both"/>
        <w:rPr>
          <w:rFonts w:ascii="BentonSans Comp Regular" w:hAnsi="BentonSans Comp Regular"/>
          <w:b/>
          <w:kern w:val="2"/>
          <w:sz w:val="20"/>
          <w:u w:color="000000"/>
        </w:rPr>
      </w:pPr>
      <w:r>
        <w:rPr>
          <w:rFonts w:ascii="BentonSans Comp Regular" w:hAnsi="BentonSans Comp Regular"/>
          <w:b/>
          <w:kern w:val="2"/>
          <w:sz w:val="20"/>
          <w:u w:color="000000"/>
        </w:rPr>
        <w:t>Catalog Sections</w:t>
      </w:r>
    </w:p>
    <w:p w14:paraId="2C06674F" w14:textId="49A49D0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0A26B1">
        <w:rPr>
          <w:rFonts w:ascii="BentonSans Comp Regular" w:hAnsi="BentonSans Comp Regular"/>
          <w:kern w:val="2"/>
          <w:sz w:val="20"/>
          <w:u w:color="000000"/>
        </w:rPr>
        <w:t>Th</w:t>
      </w:r>
      <w:r w:rsidR="00347EE8" w:rsidRPr="000A26B1">
        <w:rPr>
          <w:rFonts w:ascii="BentonSans Comp Regular" w:hAnsi="BentonSans Comp Regular"/>
          <w:kern w:val="2"/>
          <w:sz w:val="20"/>
          <w:u w:color="000000"/>
        </w:rPr>
        <w:t xml:space="preserve">e Undergraduate </w:t>
      </w:r>
      <w:r w:rsidRPr="000A26B1">
        <w:rPr>
          <w:rFonts w:ascii="BentonSans Comp Regular" w:hAnsi="BentonSans Comp Regular"/>
          <w:kern w:val="2"/>
          <w:sz w:val="20"/>
          <w:u w:color="000000"/>
        </w:rPr>
        <w:t xml:space="preserve">Catalog is </w:t>
      </w:r>
      <w:r w:rsidR="000A26B1" w:rsidRPr="000A26B1">
        <w:rPr>
          <w:rFonts w:ascii="BentonSans Comp Regular" w:hAnsi="BentonSans Comp Regular"/>
          <w:kern w:val="2"/>
          <w:sz w:val="20"/>
          <w:u w:color="000000"/>
        </w:rPr>
        <w:t>d</w:t>
      </w:r>
      <w:r w:rsidR="00347EE8" w:rsidRPr="000A26B1">
        <w:rPr>
          <w:rFonts w:ascii="BentonSans Comp Regular" w:hAnsi="BentonSans Comp Regular"/>
          <w:kern w:val="2"/>
          <w:sz w:val="20"/>
          <w:u w:color="000000"/>
        </w:rPr>
        <w:t xml:space="preserve">ivided </w:t>
      </w:r>
      <w:r w:rsidRPr="000A26B1">
        <w:rPr>
          <w:rFonts w:ascii="BentonSans Comp Regular" w:hAnsi="BentonSans Comp Regular"/>
          <w:kern w:val="2"/>
          <w:sz w:val="20"/>
          <w:u w:color="000000"/>
        </w:rPr>
        <w:t xml:space="preserve">into </w:t>
      </w:r>
      <w:r w:rsidR="000A26B1" w:rsidRPr="000A26B1">
        <w:rPr>
          <w:rFonts w:ascii="BentonSans Comp Regular" w:hAnsi="BentonSans Comp Regular"/>
          <w:kern w:val="2"/>
          <w:sz w:val="20"/>
          <w:u w:color="000000"/>
        </w:rPr>
        <w:t>t</w:t>
      </w:r>
      <w:r w:rsidR="00347EE8" w:rsidRPr="000A26B1">
        <w:rPr>
          <w:rFonts w:ascii="BentonSans Comp Regular" w:hAnsi="BentonSans Comp Regular"/>
          <w:kern w:val="2"/>
          <w:sz w:val="20"/>
          <w:u w:color="000000"/>
        </w:rPr>
        <w:t xml:space="preserve">hree </w:t>
      </w:r>
      <w:r w:rsidR="000A26B1" w:rsidRPr="000A26B1">
        <w:rPr>
          <w:rFonts w:ascii="BentonSans Comp Regular" w:hAnsi="BentonSans Comp Regular"/>
          <w:kern w:val="2"/>
          <w:sz w:val="20"/>
          <w:u w:color="000000"/>
        </w:rPr>
        <w:t>s</w:t>
      </w:r>
      <w:r w:rsidR="00347EE8" w:rsidRPr="000A26B1">
        <w:rPr>
          <w:rFonts w:ascii="BentonSans Comp Regular" w:hAnsi="BentonSans Comp Regular"/>
          <w:kern w:val="2"/>
          <w:sz w:val="20"/>
          <w:u w:color="000000"/>
        </w:rPr>
        <w:t>ections</w:t>
      </w:r>
      <w:r w:rsidR="000A26B1" w:rsidRPr="000A26B1">
        <w:rPr>
          <w:rFonts w:ascii="BentonSans Comp Regular" w:hAnsi="BentonSans Comp Regular"/>
          <w:kern w:val="2"/>
          <w:sz w:val="20"/>
          <w:u w:color="000000"/>
        </w:rPr>
        <w:t xml:space="preserve">.  </w:t>
      </w:r>
      <w:r w:rsidRPr="000A26B1">
        <w:rPr>
          <w:rFonts w:ascii="BentonSans Comp Regular" w:hAnsi="BentonSans Comp Regular"/>
          <w:kern w:val="2"/>
          <w:sz w:val="20"/>
          <w:u w:color="000000"/>
        </w:rPr>
        <w:t xml:space="preserve">The first section contains </w:t>
      </w:r>
      <w:r w:rsidR="000B4EFA" w:rsidRPr="000A26B1">
        <w:rPr>
          <w:rFonts w:ascii="BentonSans Comp Regular" w:hAnsi="BentonSans Comp Regular"/>
          <w:kern w:val="2"/>
          <w:sz w:val="20"/>
          <w:u w:color="000000"/>
        </w:rPr>
        <w:t xml:space="preserve">student </w:t>
      </w:r>
      <w:r w:rsidRPr="000A26B1">
        <w:rPr>
          <w:rFonts w:ascii="BentonSans Comp Regular" w:hAnsi="BentonSans Comp Regular"/>
          <w:kern w:val="2"/>
          <w:sz w:val="20"/>
          <w:u w:color="000000"/>
        </w:rPr>
        <w:t xml:space="preserve">information about </w:t>
      </w:r>
      <w:r w:rsidR="000B4EFA" w:rsidRPr="000A26B1">
        <w:rPr>
          <w:rFonts w:ascii="BentonSans Comp Regular" w:hAnsi="BentonSans Comp Regular"/>
          <w:kern w:val="2"/>
          <w:sz w:val="20"/>
          <w:u w:color="000000"/>
        </w:rPr>
        <w:t xml:space="preserve">attending the University, such as </w:t>
      </w:r>
      <w:r w:rsidRPr="000A26B1">
        <w:rPr>
          <w:rFonts w:ascii="BentonSans Comp Regular" w:hAnsi="BentonSans Comp Regular"/>
          <w:kern w:val="2"/>
          <w:sz w:val="20"/>
          <w:u w:color="000000"/>
        </w:rPr>
        <w:t>the</w:t>
      </w:r>
      <w:r w:rsidRPr="00F33840">
        <w:rPr>
          <w:rFonts w:ascii="BentonSans Comp Regular" w:hAnsi="BentonSans Comp Regular"/>
          <w:kern w:val="2"/>
          <w:sz w:val="20"/>
          <w:u w:color="000000"/>
        </w:rPr>
        <w:t xml:space="preserve"> academic calendar, the degree programs offered, admission, student conduct, degree requirements and academic </w:t>
      </w:r>
      <w:r w:rsidR="00C40DC7" w:rsidRPr="00F33840">
        <w:rPr>
          <w:rFonts w:ascii="BentonSans Comp Regular" w:hAnsi="BentonSans Comp Regular"/>
          <w:kern w:val="2"/>
          <w:sz w:val="20"/>
          <w:u w:color="000000"/>
        </w:rPr>
        <w:t>policies</w:t>
      </w:r>
      <w:r w:rsidRPr="00F33840">
        <w:rPr>
          <w:rFonts w:ascii="BentonSans Comp Regular" w:hAnsi="BentonSans Comp Regular"/>
          <w:kern w:val="2"/>
          <w:sz w:val="20"/>
          <w:u w:color="000000"/>
        </w:rPr>
        <w:t xml:space="preserve">, and financial information, including tuition and fees and financial aid.  </w:t>
      </w:r>
    </w:p>
    <w:p w14:paraId="0CB5FE9F"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3CF5C0BA" w14:textId="7EA23882"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lastRenderedPageBreak/>
        <w:t>The second (or curriculum) section describes the University’s academic programs in detail.  The section is organized in alphabetical order by the seven academic colleges, followed by each individual department or program</w:t>
      </w:r>
      <w:r w:rsidR="00C40DC7" w:rsidRPr="00F33840">
        <w:rPr>
          <w:rFonts w:ascii="BentonSans Comp Regular" w:hAnsi="BentonSans Comp Regular"/>
          <w:kern w:val="2"/>
          <w:sz w:val="20"/>
          <w:u w:color="000000"/>
        </w:rPr>
        <w:t xml:space="preserve">, plus </w:t>
      </w:r>
      <w:r w:rsidR="0033524A">
        <w:rPr>
          <w:rFonts w:ascii="BentonSans Comp Regular" w:hAnsi="BentonSans Comp Regular"/>
          <w:kern w:val="2"/>
          <w:sz w:val="20"/>
          <w:u w:color="000000"/>
        </w:rPr>
        <w:t xml:space="preserve">the </w:t>
      </w:r>
      <w:r w:rsidR="00C13F0F">
        <w:rPr>
          <w:rFonts w:ascii="BentonSans Comp Regular" w:hAnsi="BentonSans Comp Regular"/>
          <w:kern w:val="2"/>
          <w:sz w:val="20"/>
          <w:u w:color="000000"/>
        </w:rPr>
        <w:t xml:space="preserve">interdisciplinary </w:t>
      </w:r>
      <w:r w:rsidR="0033524A">
        <w:rPr>
          <w:rFonts w:ascii="BentonSans Comp Regular" w:hAnsi="BentonSans Comp Regular"/>
          <w:kern w:val="2"/>
          <w:sz w:val="20"/>
          <w:u w:color="000000"/>
        </w:rPr>
        <w:t>School of Data Science</w:t>
      </w:r>
      <w:r w:rsidR="000A26B1">
        <w:rPr>
          <w:rFonts w:ascii="BentonSans Comp Regular" w:hAnsi="BentonSans Comp Regular"/>
          <w:kern w:val="2"/>
          <w:sz w:val="20"/>
          <w:u w:color="000000"/>
        </w:rPr>
        <w:t>, School of Professional Studies, Honors College,</w:t>
      </w:r>
      <w:r w:rsidR="0033524A">
        <w:rPr>
          <w:rFonts w:ascii="BentonSans Comp Regular" w:hAnsi="BentonSans Comp Regular"/>
          <w:kern w:val="2"/>
          <w:sz w:val="20"/>
          <w:u w:color="000000"/>
        </w:rPr>
        <w:t xml:space="preserve"> and the Office of Undergraduate Education</w:t>
      </w:r>
      <w:r w:rsidRPr="00F33840">
        <w:rPr>
          <w:rFonts w:ascii="BentonSans Comp Regular" w:hAnsi="BentonSans Comp Regular"/>
          <w:kern w:val="2"/>
          <w:sz w:val="20"/>
          <w:u w:color="000000"/>
        </w:rPr>
        <w:t>.  The section ends with an alphabetical listing of all courses offered</w:t>
      </w:r>
      <w:r w:rsidR="000A26B1">
        <w:rPr>
          <w:rFonts w:ascii="BentonSans Comp Regular" w:hAnsi="BentonSans Comp Regular"/>
          <w:kern w:val="2"/>
          <w:sz w:val="20"/>
          <w:u w:color="000000"/>
        </w:rPr>
        <w:t xml:space="preserve"> by their prefix code</w:t>
      </w:r>
      <w:r w:rsidRPr="00F33840">
        <w:rPr>
          <w:rFonts w:ascii="BentonSans Comp Regular" w:hAnsi="BentonSans Comp Regular"/>
          <w:kern w:val="2"/>
          <w:sz w:val="20"/>
          <w:u w:color="000000"/>
        </w:rPr>
        <w:t xml:space="preserve">. </w:t>
      </w:r>
    </w:p>
    <w:p w14:paraId="3AEF646E"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0CECA708" w14:textId="4D700E8E"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t>The third and final section contains information about student life on campus, academic resources, and student services, as well as a faculty directory and glossary of higher education terminology</w:t>
      </w:r>
      <w:r w:rsidR="000A26B1">
        <w:rPr>
          <w:rFonts w:ascii="BentonSans Comp Regular" w:hAnsi="BentonSans Comp Regular"/>
          <w:kern w:val="2"/>
          <w:sz w:val="20"/>
          <w:u w:color="000000"/>
        </w:rPr>
        <w:t>, including definitions specific to UNC Charlotte</w:t>
      </w:r>
      <w:r w:rsidRPr="00F33840">
        <w:rPr>
          <w:rFonts w:ascii="BentonSans Comp Regular" w:hAnsi="BentonSans Comp Regular"/>
          <w:kern w:val="2"/>
          <w:sz w:val="20"/>
          <w:u w:color="000000"/>
        </w:rPr>
        <w:t>.  Rounding out this section is an index</w:t>
      </w:r>
      <w:r w:rsidR="00BC2627" w:rsidRPr="00F33840">
        <w:rPr>
          <w:rFonts w:ascii="BentonSans Comp Regular" w:hAnsi="BentonSans Comp Regular"/>
          <w:kern w:val="2"/>
          <w:sz w:val="20"/>
          <w:u w:color="000000"/>
        </w:rPr>
        <w:t>,</w:t>
      </w:r>
      <w:r w:rsidRPr="00F33840">
        <w:rPr>
          <w:rFonts w:ascii="BentonSans Comp Regular" w:hAnsi="BentonSans Comp Regular"/>
          <w:kern w:val="2"/>
          <w:sz w:val="20"/>
          <w:u w:color="000000"/>
        </w:rPr>
        <w:t xml:space="preserve"> which is helpful in locating a topic quickly. </w:t>
      </w:r>
    </w:p>
    <w:p w14:paraId="6DD093ED" w14:textId="31DB3EA2" w:rsidR="00D769D5" w:rsidRPr="00F33840" w:rsidRDefault="00D769D5" w:rsidP="00D769D5">
      <w:pPr>
        <w:tabs>
          <w:tab w:val="left" w:pos="-1440"/>
          <w:tab w:val="left" w:pos="-720"/>
          <w:tab w:val="left" w:pos="0"/>
          <w:tab w:val="left" w:pos="230"/>
        </w:tabs>
        <w:rPr>
          <w:rFonts w:ascii="BentonSans Comp Regular" w:hAnsi="BentonSans Comp Regular"/>
          <w:b/>
          <w:kern w:val="2"/>
          <w:sz w:val="20"/>
          <w:u w:color="000000"/>
        </w:rPr>
      </w:pPr>
    </w:p>
    <w:p w14:paraId="75C7E9E0" w14:textId="0D4BBA4D" w:rsidR="00D769D5" w:rsidRPr="00B13CFC" w:rsidRDefault="00D769D5" w:rsidP="00D769D5">
      <w:pPr>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B13CFC">
        <w:rPr>
          <w:rFonts w:ascii="BentonSans Comp Regular" w:hAnsi="BentonSans Comp Regular"/>
          <w:b/>
          <w:kern w:val="2"/>
          <w:sz w:val="32"/>
          <w:szCs w:val="32"/>
          <w:u w:color="000000"/>
        </w:rPr>
        <w:t>What’s New This Year</w:t>
      </w:r>
    </w:p>
    <w:p w14:paraId="47A78E69" w14:textId="18C9D1CC" w:rsidR="00CA16AB" w:rsidRPr="00B13CFC" w:rsidRDefault="00CA16AB" w:rsidP="00D769D5">
      <w:pPr>
        <w:tabs>
          <w:tab w:val="left" w:pos="-1440"/>
          <w:tab w:val="left" w:pos="-720"/>
          <w:tab w:val="left" w:pos="0"/>
          <w:tab w:val="left" w:pos="230"/>
        </w:tabs>
        <w:ind w:hanging="16"/>
        <w:jc w:val="both"/>
        <w:rPr>
          <w:rFonts w:ascii="BentonSans Comp Regular" w:hAnsi="BentonSans Comp Regular"/>
          <w:kern w:val="2"/>
          <w:sz w:val="20"/>
          <w:u w:color="000000"/>
        </w:rPr>
      </w:pPr>
    </w:p>
    <w:p w14:paraId="118234E9" w14:textId="53FC8985" w:rsidR="006856BD" w:rsidRPr="00B13CFC" w:rsidRDefault="006856BD" w:rsidP="00D769D5">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New Programs</w:t>
      </w:r>
    </w:p>
    <w:p w14:paraId="20B8E820" w14:textId="2ED6C5EB" w:rsidR="00D769D5" w:rsidRPr="00B13CFC" w:rsidRDefault="00D769D5" w:rsidP="00D769D5">
      <w:pPr>
        <w:tabs>
          <w:tab w:val="left" w:pos="-1440"/>
          <w:tab w:val="left" w:pos="-720"/>
          <w:tab w:val="left" w:pos="0"/>
          <w:tab w:val="left" w:pos="230"/>
        </w:tabs>
        <w:ind w:hanging="16"/>
        <w:jc w:val="both"/>
        <w:rPr>
          <w:rFonts w:ascii="BentonSans Comp Regular" w:hAnsi="BentonSans Comp Regular"/>
          <w:kern w:val="2"/>
          <w:sz w:val="20"/>
          <w:u w:color="000000"/>
        </w:rPr>
      </w:pPr>
      <w:r w:rsidRPr="00B13CFC">
        <w:rPr>
          <w:rFonts w:ascii="BentonSans Comp Regular" w:hAnsi="BentonSans Comp Regular"/>
          <w:kern w:val="2"/>
          <w:sz w:val="20"/>
          <w:u w:color="000000"/>
        </w:rPr>
        <w:t xml:space="preserve">New undergraduate degrees and programs that appear for the first time in this </w:t>
      </w:r>
      <w:r w:rsidRPr="00B13CFC">
        <w:rPr>
          <w:rFonts w:ascii="BentonSans Comp Regular" w:hAnsi="BentonSans Comp Regular"/>
          <w:i/>
          <w:kern w:val="2"/>
          <w:sz w:val="20"/>
          <w:u w:color="000000"/>
        </w:rPr>
        <w:t>Catalog</w:t>
      </w:r>
      <w:r w:rsidR="00A8348C" w:rsidRPr="00B13CFC">
        <w:rPr>
          <w:rFonts w:ascii="BentonSans Comp Regular" w:hAnsi="BentonSans Comp Regular"/>
          <w:kern w:val="2"/>
          <w:sz w:val="20"/>
          <w:u w:color="000000"/>
        </w:rPr>
        <w:t xml:space="preserve"> </w:t>
      </w:r>
      <w:r w:rsidRPr="00B13CFC">
        <w:rPr>
          <w:rFonts w:ascii="BentonSans Comp Regular" w:hAnsi="BentonSans Comp Regular"/>
          <w:kern w:val="2"/>
          <w:sz w:val="20"/>
          <w:u w:color="000000"/>
        </w:rPr>
        <w:t xml:space="preserve">include: </w:t>
      </w:r>
    </w:p>
    <w:p w14:paraId="1D38EE97" w14:textId="3076B72C" w:rsidR="006856BD" w:rsidRPr="00B13CFC" w:rsidRDefault="00F149BF" w:rsidP="00F149BF">
      <w:pPr>
        <w:pStyle w:val="ListParagraph"/>
        <w:widowControl/>
        <w:numPr>
          <w:ilvl w:val="0"/>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b/>
          <w:kern w:val="2"/>
          <w:sz w:val="20"/>
          <w:u w:color="000000"/>
        </w:rPr>
        <w:t>Undergraduate Degrees with New Concentration</w:t>
      </w:r>
    </w:p>
    <w:p w14:paraId="555DD3CC" w14:textId="05223470" w:rsidR="00F149BF" w:rsidRPr="00B13CFC" w:rsidRDefault="00225D13" w:rsidP="00684123">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Africana Studies, Popular Culture and Digital Media Concentration</w:t>
      </w:r>
    </w:p>
    <w:p w14:paraId="0C4254C7" w14:textId="0E9C6E1E" w:rsidR="00225D13" w:rsidRPr="00B13CFC" w:rsidRDefault="00225D13" w:rsidP="00684123">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Africana Studies, Social Justice and the Law Concentration</w:t>
      </w:r>
    </w:p>
    <w:p w14:paraId="05E9F4B8" w14:textId="3F5772B0" w:rsidR="003306DD" w:rsidRPr="00B13CFC" w:rsidRDefault="003306DD" w:rsidP="00684123">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Environmental Engineering, B.S.</w:t>
      </w:r>
    </w:p>
    <w:p w14:paraId="3AC29D9F" w14:textId="7D50BDDB" w:rsidR="005142F2" w:rsidRPr="00B13CFC" w:rsidRDefault="005142F2" w:rsidP="00684123">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Interdisciplinary Studies, Film &amp; Media Production Concentration, B.A.</w:t>
      </w:r>
    </w:p>
    <w:p w14:paraId="1D9087F3" w14:textId="4823914D" w:rsidR="005142F2" w:rsidRPr="00B13CFC" w:rsidRDefault="005142F2" w:rsidP="00684123">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 xml:space="preserve">Interdisciplinary Studies, </w:t>
      </w:r>
      <w:r w:rsidR="00E359E0" w:rsidRPr="00B13CFC">
        <w:rPr>
          <w:rFonts w:ascii="BentonSans Comp Regular" w:hAnsi="BentonSans Comp Regular"/>
          <w:kern w:val="2"/>
          <w:sz w:val="20"/>
          <w:u w:color="000000"/>
        </w:rPr>
        <w:t>Gerontology</w:t>
      </w:r>
      <w:r w:rsidRPr="00B13CFC">
        <w:rPr>
          <w:rFonts w:ascii="BentonSans Comp Regular" w:hAnsi="BentonSans Comp Regular"/>
          <w:kern w:val="2"/>
          <w:sz w:val="20"/>
          <w:u w:color="000000"/>
        </w:rPr>
        <w:t xml:space="preserve"> Concentration, B.A.</w:t>
      </w:r>
    </w:p>
    <w:p w14:paraId="2A0D4095" w14:textId="71A00218" w:rsidR="00684123" w:rsidRPr="00B13CFC" w:rsidRDefault="00684123" w:rsidP="00684123">
      <w:pPr>
        <w:pStyle w:val="ListParagraph"/>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Mechanical Engineering, Precision Engineering and Metrology Concentration, B.S.M.E.</w:t>
      </w:r>
    </w:p>
    <w:p w14:paraId="53C678FC" w14:textId="77777777" w:rsidR="00225D13" w:rsidRPr="00B13CFC" w:rsidRDefault="00225D13" w:rsidP="00225D13">
      <w:pPr>
        <w:widowControl/>
        <w:tabs>
          <w:tab w:val="left" w:pos="-1440"/>
          <w:tab w:val="left" w:pos="-720"/>
          <w:tab w:val="left" w:pos="0"/>
          <w:tab w:val="left" w:pos="230"/>
        </w:tabs>
        <w:jc w:val="both"/>
        <w:rPr>
          <w:rFonts w:ascii="BentonSans Comp Regular" w:hAnsi="BentonSans Comp Regular"/>
          <w:kern w:val="2"/>
          <w:sz w:val="20"/>
          <w:u w:color="000000"/>
        </w:rPr>
      </w:pPr>
    </w:p>
    <w:p w14:paraId="24FA1E10" w14:textId="0C036B04" w:rsidR="00F149BF" w:rsidRPr="00B13CFC" w:rsidRDefault="00F149BF" w:rsidP="00F149BF">
      <w:pPr>
        <w:pStyle w:val="ListParagraph"/>
        <w:widowControl/>
        <w:numPr>
          <w:ilvl w:val="0"/>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b/>
          <w:kern w:val="2"/>
          <w:sz w:val="20"/>
          <w:u w:color="000000"/>
        </w:rPr>
        <w:t>Undergraduate Certificate Programs</w:t>
      </w:r>
    </w:p>
    <w:p w14:paraId="7A2D416E" w14:textId="5078FA8A" w:rsidR="00F149BF" w:rsidRPr="00B13CFC" w:rsidRDefault="00F149BF" w:rsidP="00F149BF">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Clinical Research Management, Undergraduate Certificate</w:t>
      </w:r>
    </w:p>
    <w:p w14:paraId="4C30630A" w14:textId="2E446F47" w:rsidR="00F149BF" w:rsidRPr="00B13CFC" w:rsidRDefault="00F149BF" w:rsidP="00F149BF">
      <w:pPr>
        <w:pStyle w:val="ListParagraph"/>
        <w:widowControl/>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kern w:val="2"/>
          <w:sz w:val="20"/>
          <w:u w:color="000000"/>
        </w:rPr>
        <w:t>Nutrition, Undergraduate Certificate</w:t>
      </w:r>
    </w:p>
    <w:p w14:paraId="37D89CC8" w14:textId="77777777" w:rsidR="00F149BF" w:rsidRPr="00B13CFC" w:rsidRDefault="00F149BF" w:rsidP="003C3AFC">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5C959F74" w14:textId="5D6D7A95" w:rsidR="00F149BF" w:rsidRPr="00B13CFC" w:rsidRDefault="008370CA" w:rsidP="008370CA">
      <w:pPr>
        <w:pStyle w:val="ListParagraph"/>
        <w:widowControl/>
        <w:numPr>
          <w:ilvl w:val="0"/>
          <w:numId w:val="26"/>
        </w:numPr>
        <w:tabs>
          <w:tab w:val="left" w:pos="-1440"/>
          <w:tab w:val="left" w:pos="-720"/>
          <w:tab w:val="left" w:pos="0"/>
          <w:tab w:val="left" w:pos="230"/>
        </w:tabs>
        <w:jc w:val="both"/>
        <w:rPr>
          <w:rFonts w:ascii="BentonSans Comp Regular" w:hAnsi="BentonSans Comp Regular"/>
          <w:b/>
          <w:kern w:val="2"/>
          <w:sz w:val="20"/>
          <w:u w:color="000000"/>
        </w:rPr>
      </w:pPr>
      <w:r w:rsidRPr="00B13CFC">
        <w:rPr>
          <w:rFonts w:ascii="BentonSans Comp Regular" w:hAnsi="BentonSans Comp Regular"/>
          <w:b/>
          <w:kern w:val="2"/>
          <w:sz w:val="20"/>
          <w:u w:color="000000"/>
        </w:rPr>
        <w:t>Minor Programs</w:t>
      </w:r>
    </w:p>
    <w:p w14:paraId="3B5CFD8C" w14:textId="07402852" w:rsidR="00F149BF" w:rsidRPr="00B13CFC" w:rsidRDefault="008370CA" w:rsidP="008370CA">
      <w:pPr>
        <w:pStyle w:val="ListParagraph"/>
        <w:widowControl/>
        <w:numPr>
          <w:ilvl w:val="1"/>
          <w:numId w:val="26"/>
        </w:numPr>
        <w:tabs>
          <w:tab w:val="left" w:pos="-1440"/>
          <w:tab w:val="left" w:pos="-720"/>
          <w:tab w:val="left" w:pos="0"/>
          <w:tab w:val="left" w:pos="230"/>
        </w:tabs>
        <w:jc w:val="both"/>
        <w:rPr>
          <w:rFonts w:ascii="BentonSans Comp Regular" w:hAnsi="BentonSans Comp Regular"/>
          <w:b/>
          <w:kern w:val="2"/>
          <w:sz w:val="20"/>
          <w:u w:color="000000"/>
        </w:rPr>
      </w:pPr>
      <w:r w:rsidRPr="00B13CFC">
        <w:rPr>
          <w:rFonts w:ascii="BentonSans Comp Regular" w:hAnsi="BentonSans Comp Regular"/>
          <w:kern w:val="2"/>
          <w:sz w:val="20"/>
          <w:u w:color="000000"/>
        </w:rPr>
        <w:t>Mechanical Engineering, Minor</w:t>
      </w:r>
    </w:p>
    <w:p w14:paraId="5ED1791A" w14:textId="77777777" w:rsidR="008370CA" w:rsidRPr="00B13CFC" w:rsidRDefault="008370CA" w:rsidP="003C3AFC">
      <w:pPr>
        <w:widowControl/>
        <w:tabs>
          <w:tab w:val="left" w:pos="-1440"/>
          <w:tab w:val="left" w:pos="-720"/>
          <w:tab w:val="left" w:pos="0"/>
          <w:tab w:val="left" w:pos="230"/>
        </w:tabs>
        <w:ind w:hanging="16"/>
        <w:jc w:val="both"/>
        <w:rPr>
          <w:rFonts w:ascii="BentonSans Comp Regular" w:hAnsi="BentonSans Comp Regular"/>
          <w:b/>
          <w:kern w:val="2"/>
          <w:sz w:val="20"/>
          <w:u w:color="000000"/>
        </w:rPr>
      </w:pPr>
    </w:p>
    <w:p w14:paraId="12217BDC" w14:textId="1A53953E" w:rsidR="006856BD" w:rsidRPr="00B13CFC"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Program Changes</w:t>
      </w:r>
    </w:p>
    <w:p w14:paraId="24F2A0BB" w14:textId="077E06FD" w:rsidR="00A115A3" w:rsidRPr="00B13CFC" w:rsidRDefault="00932DD5" w:rsidP="00123BF8">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B13CFC">
        <w:rPr>
          <w:rFonts w:ascii="BentonSans Comp Regular" w:hAnsi="BentonSans Comp Regular"/>
          <w:kern w:val="2"/>
          <w:sz w:val="20"/>
          <w:u w:color="000000"/>
        </w:rPr>
        <w:t>Major c</w:t>
      </w:r>
      <w:r w:rsidR="006F20D5" w:rsidRPr="00B13CFC">
        <w:rPr>
          <w:rFonts w:ascii="BentonSans Comp Regular" w:hAnsi="BentonSans Comp Regular"/>
          <w:kern w:val="2"/>
          <w:sz w:val="20"/>
          <w:u w:color="000000"/>
        </w:rPr>
        <w:t xml:space="preserve">hanges to existing undergraduate degree programs include: </w:t>
      </w:r>
    </w:p>
    <w:p w14:paraId="08DEB9A2" w14:textId="63842549" w:rsidR="000B1AB7" w:rsidRPr="00B13CFC" w:rsidRDefault="000B1AB7" w:rsidP="00123BF8">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5F974C84" w14:textId="1D419E8D" w:rsidR="000B1AB7" w:rsidRPr="00B13CFC" w:rsidRDefault="000B1AB7" w:rsidP="00123BF8">
      <w:pPr>
        <w:widowControl/>
        <w:tabs>
          <w:tab w:val="left" w:pos="-1440"/>
          <w:tab w:val="left" w:pos="-720"/>
          <w:tab w:val="left" w:pos="0"/>
          <w:tab w:val="left" w:pos="230"/>
        </w:tabs>
        <w:ind w:hanging="16"/>
        <w:jc w:val="both"/>
        <w:rPr>
          <w:rFonts w:ascii="BentonSans Comp Regular" w:hAnsi="BentonSans Comp Regular"/>
          <w:b/>
          <w:kern w:val="2"/>
          <w:sz w:val="20"/>
          <w:u w:color="000000"/>
        </w:rPr>
      </w:pPr>
      <w:r w:rsidRPr="00B13CFC">
        <w:rPr>
          <w:rFonts w:ascii="BentonSans Comp Regular" w:hAnsi="BentonSans Comp Regular"/>
          <w:b/>
          <w:kern w:val="2"/>
          <w:sz w:val="20"/>
          <w:u w:color="000000"/>
        </w:rPr>
        <w:t>Bachelor’s Degrees</w:t>
      </w:r>
    </w:p>
    <w:p w14:paraId="5E099CE5" w14:textId="01C4F35E" w:rsidR="00AD521C" w:rsidRDefault="00AD521C" w:rsidP="000B1AB7">
      <w:pPr>
        <w:pStyle w:val="ListParagraph"/>
        <w:widowControl/>
        <w:numPr>
          <w:ilvl w:val="0"/>
          <w:numId w:val="28"/>
        </w:numPr>
        <w:tabs>
          <w:tab w:val="left" w:pos="-1440"/>
          <w:tab w:val="left" w:pos="-720"/>
          <w:tab w:val="left" w:pos="0"/>
          <w:tab w:val="left" w:pos="230"/>
        </w:tabs>
        <w:rPr>
          <w:rFonts w:ascii="BentonSans Comp Regular" w:hAnsi="BentonSans Comp Regular"/>
          <w:kern w:val="2"/>
          <w:sz w:val="20"/>
          <w:u w:color="000000"/>
        </w:rPr>
      </w:pPr>
      <w:bookmarkStart w:id="2" w:name="_GoBack"/>
      <w:bookmarkEnd w:id="2"/>
      <w:r w:rsidRPr="00AD521C">
        <w:rPr>
          <w:rFonts w:ascii="BentonSans Comp Regular" w:hAnsi="BentonSans Comp Regular"/>
          <w:kern w:val="2"/>
          <w:sz w:val="20"/>
          <w:u w:color="000000"/>
        </w:rPr>
        <w:t>Communication Studies, B.A. now includes a generalist option that allows students to major in Communication Studies without a concentration.</w:t>
      </w:r>
    </w:p>
    <w:p w14:paraId="63425716" w14:textId="5E78DED6" w:rsidR="008C392B" w:rsidRPr="00B13CFC" w:rsidRDefault="00A8348C" w:rsidP="000B1AB7">
      <w:pPr>
        <w:pStyle w:val="ListParagraph"/>
        <w:widowControl/>
        <w:numPr>
          <w:ilvl w:val="0"/>
          <w:numId w:val="28"/>
        </w:numPr>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Communication Studies, Communications and Public Advocacy Concentration</w:t>
      </w:r>
      <w:r w:rsidR="008C392B" w:rsidRPr="00B13CFC">
        <w:rPr>
          <w:rFonts w:ascii="BentonSans Comp Regular" w:hAnsi="BentonSans Comp Regular"/>
          <w:kern w:val="2"/>
          <w:sz w:val="20"/>
          <w:u w:color="000000"/>
        </w:rPr>
        <w:t xml:space="preserve">, B.A., renamed to Communication Studies, Rhetoric, Culture and Social </w:t>
      </w:r>
    </w:p>
    <w:p w14:paraId="2011D020" w14:textId="3CB58D78" w:rsidR="00F149BF" w:rsidRPr="00B13CFC" w:rsidRDefault="008C392B" w:rsidP="008C392B">
      <w:pPr>
        <w:widowControl/>
        <w:tabs>
          <w:tab w:val="left" w:pos="-1440"/>
          <w:tab w:val="left" w:pos="-720"/>
          <w:tab w:val="left" w:pos="0"/>
          <w:tab w:val="left" w:pos="230"/>
        </w:tabs>
        <w:ind w:left="230"/>
        <w:rPr>
          <w:rFonts w:ascii="BentonSans Comp Regular" w:hAnsi="BentonSans Comp Regular"/>
          <w:kern w:val="2"/>
          <w:sz w:val="20"/>
          <w:u w:color="000000"/>
        </w:rPr>
      </w:pPr>
      <w:r w:rsidRPr="00B13CFC">
        <w:rPr>
          <w:rFonts w:ascii="BentonSans Comp Regular" w:hAnsi="BentonSans Comp Regular"/>
          <w:kern w:val="2"/>
          <w:sz w:val="20"/>
          <w:u w:color="000000"/>
        </w:rPr>
        <w:t>Change Concentration, B.A.</w:t>
      </w:r>
    </w:p>
    <w:p w14:paraId="1C0109CA" w14:textId="207AB9A0" w:rsidR="008C392B" w:rsidRPr="00B13CFC" w:rsidRDefault="008C392B" w:rsidP="00B75946">
      <w:pPr>
        <w:pStyle w:val="ListParagraph"/>
        <w:widowControl/>
        <w:numPr>
          <w:ilvl w:val="0"/>
          <w:numId w:val="28"/>
        </w:numPr>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 xml:space="preserve">Communication Studies, </w:t>
      </w:r>
      <w:r w:rsidR="00B75946" w:rsidRPr="00B13CFC">
        <w:rPr>
          <w:rFonts w:ascii="BentonSans Comp Regular" w:hAnsi="BentonSans Comp Regular"/>
          <w:kern w:val="2"/>
          <w:sz w:val="20"/>
          <w:u w:color="000000"/>
        </w:rPr>
        <w:t>Mass Media</w:t>
      </w:r>
      <w:r w:rsidRPr="00B13CFC">
        <w:rPr>
          <w:rFonts w:ascii="BentonSans Comp Regular" w:hAnsi="BentonSans Comp Regular"/>
          <w:kern w:val="2"/>
          <w:sz w:val="20"/>
          <w:u w:color="000000"/>
        </w:rPr>
        <w:t xml:space="preserve">, B.A., renamed to Communication Studies, </w:t>
      </w:r>
      <w:r w:rsidR="00B75946" w:rsidRPr="00B13CFC">
        <w:rPr>
          <w:rFonts w:ascii="BentonSans Comp Regular" w:hAnsi="BentonSans Comp Regular"/>
          <w:kern w:val="2"/>
          <w:sz w:val="20"/>
          <w:u w:color="000000"/>
        </w:rPr>
        <w:t>Media &amp; Technology Studies</w:t>
      </w:r>
      <w:r w:rsidRPr="00B13CFC">
        <w:rPr>
          <w:rFonts w:ascii="BentonSans Comp Regular" w:hAnsi="BentonSans Comp Regular"/>
          <w:kern w:val="2"/>
          <w:sz w:val="20"/>
          <w:u w:color="000000"/>
        </w:rPr>
        <w:t xml:space="preserve"> Concentration, B.A.</w:t>
      </w:r>
    </w:p>
    <w:p w14:paraId="1F2FF4A9" w14:textId="508D1482" w:rsidR="007C4251" w:rsidRPr="00B13CFC" w:rsidRDefault="007C4251" w:rsidP="00B75946">
      <w:pPr>
        <w:pStyle w:val="ListParagraph"/>
        <w:widowControl/>
        <w:numPr>
          <w:ilvl w:val="0"/>
          <w:numId w:val="28"/>
        </w:numPr>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History, History and Social Studies Teacher Licensure, B.A., renamed to History, Comprehensive Secondary Social Studies Teacher Licensure, B.A.</w:t>
      </w:r>
    </w:p>
    <w:p w14:paraId="5E57CAA4" w14:textId="77777777"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p>
    <w:p w14:paraId="2459C37C" w14:textId="4763E512"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b/>
          <w:kern w:val="2"/>
          <w:sz w:val="20"/>
          <w:u w:color="000000"/>
        </w:rPr>
        <w:t>Minors</w:t>
      </w:r>
    </w:p>
    <w:p w14:paraId="615C134B" w14:textId="4C3000F9" w:rsidR="000B1AB7" w:rsidRPr="00B13CFC" w:rsidRDefault="008C4A77" w:rsidP="000B1AB7">
      <w:pPr>
        <w:pStyle w:val="ListParagraph"/>
        <w:widowControl/>
        <w:numPr>
          <w:ilvl w:val="0"/>
          <w:numId w:val="27"/>
        </w:numPr>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Earth Sciences, Minor was renamed to Earth and Environmental Sciences, Minor</w:t>
      </w:r>
    </w:p>
    <w:p w14:paraId="757A16C0" w14:textId="7DCCB6F4"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p>
    <w:p w14:paraId="3193A720" w14:textId="62DD6652"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b/>
          <w:kern w:val="2"/>
          <w:sz w:val="20"/>
          <w:u w:color="000000"/>
        </w:rPr>
        <w:t>Early Entry Programs</w:t>
      </w:r>
    </w:p>
    <w:p w14:paraId="62AB3A9E" w14:textId="49ED149F" w:rsidR="000B1AB7" w:rsidRPr="00B13CFC" w:rsidRDefault="000B1AB7" w:rsidP="000B1AB7">
      <w:pPr>
        <w:pStyle w:val="ListParagraph"/>
        <w:widowControl/>
        <w:numPr>
          <w:ilvl w:val="0"/>
          <w:numId w:val="27"/>
        </w:numPr>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Applied Energy and Electromechanical Systems, M.S., Early Entry was renamed Applied Energy and Electromechanical Engineering, M.S., Early Entry.</w:t>
      </w:r>
    </w:p>
    <w:p w14:paraId="185FD7C1" w14:textId="6E6A6B60" w:rsidR="00160AF0" w:rsidRPr="00B13CFC" w:rsidRDefault="00160AF0" w:rsidP="00160AF0">
      <w:pPr>
        <w:widowControl/>
        <w:tabs>
          <w:tab w:val="left" w:pos="-1440"/>
          <w:tab w:val="left" w:pos="-720"/>
          <w:tab w:val="left" w:pos="0"/>
          <w:tab w:val="left" w:pos="230"/>
        </w:tabs>
        <w:rPr>
          <w:rFonts w:ascii="BentonSans Comp Regular" w:hAnsi="BentonSans Comp Regular"/>
          <w:b/>
          <w:kern w:val="2"/>
          <w:sz w:val="20"/>
          <w:u w:color="000000"/>
        </w:rPr>
      </w:pPr>
    </w:p>
    <w:p w14:paraId="411BD3AE" w14:textId="3CECDD5F" w:rsidR="006856BD" w:rsidRPr="00B13CFC"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Discontinued Programs</w:t>
      </w:r>
    </w:p>
    <w:p w14:paraId="5D8F5C4E" w14:textId="75C10422" w:rsidR="00EF532D" w:rsidRPr="00B13CFC" w:rsidRDefault="001A5699" w:rsidP="00EF532D">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Discontinued u</w:t>
      </w:r>
      <w:r w:rsidR="00EF532D" w:rsidRPr="00B13CFC">
        <w:rPr>
          <w:rFonts w:ascii="BentonSans Comp Regular" w:hAnsi="BentonSans Comp Regular"/>
          <w:kern w:val="2"/>
          <w:sz w:val="20"/>
          <w:u w:color="000000"/>
        </w:rPr>
        <w:t xml:space="preserve">ndergraduate degrees and programs include: </w:t>
      </w:r>
    </w:p>
    <w:p w14:paraId="61750850" w14:textId="6610537C" w:rsidR="00AB11A1" w:rsidRPr="00B13CFC" w:rsidRDefault="00AB11A1" w:rsidP="00872C2E">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t>Africana Studies, Graduate Certificate, Early Entry</w:t>
      </w:r>
    </w:p>
    <w:p w14:paraId="1B5FAA0B" w14:textId="5B84898C" w:rsidR="00962D9D" w:rsidRPr="00B13CFC" w:rsidRDefault="00962D9D" w:rsidP="00872C2E">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t xml:space="preserve">Architecture, </w:t>
      </w:r>
      <w:proofErr w:type="spellStart"/>
      <w:r w:rsidRPr="00B13CFC">
        <w:rPr>
          <w:rFonts w:ascii="BentonSans Comp Regular" w:hAnsi="BentonSans Comp Regular"/>
          <w:kern w:val="2"/>
          <w:sz w:val="20"/>
          <w:u w:color="000000"/>
        </w:rPr>
        <w:t>M.Arch</w:t>
      </w:r>
      <w:proofErr w:type="spellEnd"/>
      <w:r w:rsidRPr="00B13CFC">
        <w:rPr>
          <w:rFonts w:ascii="BentonSans Comp Regular" w:hAnsi="BentonSans Comp Regular"/>
          <w:kern w:val="2"/>
          <w:sz w:val="20"/>
          <w:u w:color="000000"/>
        </w:rPr>
        <w:t>., Early Entry</w:t>
      </w:r>
    </w:p>
    <w:p w14:paraId="6BBBA48B" w14:textId="77777777" w:rsidR="000B7BAC" w:rsidRPr="00B13CFC" w:rsidRDefault="000B7BAC" w:rsidP="000B7BAC">
      <w:pPr>
        <w:pStyle w:val="ListParagraph"/>
        <w:numPr>
          <w:ilvl w:val="0"/>
          <w:numId w:val="27"/>
        </w:numPr>
        <w:rPr>
          <w:rFonts w:ascii="BentonSans Comp Regular" w:hAnsi="BentonSans Comp Regular"/>
          <w:sz w:val="20"/>
        </w:rPr>
      </w:pPr>
      <w:r w:rsidRPr="00B13CFC">
        <w:rPr>
          <w:rFonts w:ascii="BentonSans Comp Regular" w:hAnsi="BentonSans Comp Regular"/>
          <w:sz w:val="20"/>
        </w:rPr>
        <w:t>Earth and Environmental Sciences, Atmospheric Sciences Concentration, B.S.</w:t>
      </w:r>
    </w:p>
    <w:p w14:paraId="18A4627B" w14:textId="77777777" w:rsidR="000B7BAC" w:rsidRPr="00B13CFC" w:rsidRDefault="000B7BAC" w:rsidP="000B7BAC">
      <w:pPr>
        <w:pStyle w:val="ListParagraph"/>
        <w:numPr>
          <w:ilvl w:val="0"/>
          <w:numId w:val="27"/>
        </w:numPr>
        <w:rPr>
          <w:rFonts w:ascii="BentonSans Comp Regular" w:hAnsi="BentonSans Comp Regular"/>
          <w:sz w:val="20"/>
        </w:rPr>
      </w:pPr>
      <w:r w:rsidRPr="00B13CFC">
        <w:rPr>
          <w:rFonts w:ascii="BentonSans Comp Regular" w:hAnsi="BentonSans Comp Regular"/>
          <w:sz w:val="20"/>
        </w:rPr>
        <w:t>Earth and Environmental Sciences, Environmental Sciences Concentration, B.S.</w:t>
      </w:r>
    </w:p>
    <w:p w14:paraId="069DB87F" w14:textId="52CF6FF3" w:rsidR="000B7BAC" w:rsidRPr="00B13CFC" w:rsidRDefault="000B7BAC" w:rsidP="000B7BAC">
      <w:pPr>
        <w:pStyle w:val="ListParagraph"/>
        <w:numPr>
          <w:ilvl w:val="0"/>
          <w:numId w:val="27"/>
        </w:numPr>
        <w:rPr>
          <w:rFonts w:ascii="BentonSans Comp Regular" w:hAnsi="BentonSans Comp Regular"/>
          <w:sz w:val="20"/>
        </w:rPr>
      </w:pPr>
      <w:r w:rsidRPr="00B13CFC">
        <w:rPr>
          <w:rFonts w:ascii="BentonSans Comp Regular" w:hAnsi="BentonSans Comp Regular"/>
          <w:sz w:val="20"/>
        </w:rPr>
        <w:t>Earth and Environmental Sciences, Hydrological Sciences Concentration, B.S.</w:t>
      </w:r>
    </w:p>
    <w:p w14:paraId="498C4CCA" w14:textId="77777777" w:rsidR="00B571D0" w:rsidRPr="00B13CFC" w:rsidRDefault="00B571D0" w:rsidP="00B571D0">
      <w:pPr>
        <w:pStyle w:val="ListParagraph"/>
        <w:numPr>
          <w:ilvl w:val="0"/>
          <w:numId w:val="27"/>
        </w:numPr>
        <w:rPr>
          <w:rFonts w:ascii="BentonSans Comp Regular" w:hAnsi="BentonSans Comp Regular"/>
          <w:sz w:val="20"/>
        </w:rPr>
      </w:pPr>
      <w:r w:rsidRPr="00B13CFC">
        <w:rPr>
          <w:rFonts w:ascii="BentonSans Comp Regular" w:hAnsi="BentonSans Comp Regular" w:cs="Arial"/>
          <w:sz w:val="20"/>
          <w:bdr w:val="none" w:sz="0" w:space="0" w:color="auto" w:frame="1"/>
        </w:rPr>
        <w:t xml:space="preserve">Geography, </w:t>
      </w:r>
      <w:proofErr w:type="spellStart"/>
      <w:r w:rsidRPr="00B13CFC">
        <w:rPr>
          <w:rFonts w:ascii="BentonSans Comp Regular" w:hAnsi="BentonSans Comp Regular" w:cs="Arial"/>
          <w:sz w:val="20"/>
          <w:bdr w:val="none" w:sz="0" w:space="0" w:color="auto" w:frame="1"/>
        </w:rPr>
        <w:t>GIScience</w:t>
      </w:r>
      <w:proofErr w:type="spellEnd"/>
      <w:r w:rsidRPr="00B13CFC">
        <w:rPr>
          <w:rFonts w:ascii="BentonSans Comp Regular" w:hAnsi="BentonSans Comp Regular" w:cs="Arial"/>
          <w:sz w:val="20"/>
          <w:bdr w:val="none" w:sz="0" w:space="0" w:color="auto" w:frame="1"/>
        </w:rPr>
        <w:t xml:space="preserve"> and Technology Concentration, B.S.</w:t>
      </w:r>
    </w:p>
    <w:p w14:paraId="266ACB69" w14:textId="77777777" w:rsidR="00B571D0" w:rsidRPr="00B13CFC" w:rsidRDefault="00B571D0" w:rsidP="00B571D0">
      <w:pPr>
        <w:pStyle w:val="ListParagraph"/>
        <w:numPr>
          <w:ilvl w:val="0"/>
          <w:numId w:val="27"/>
        </w:numPr>
        <w:rPr>
          <w:rFonts w:ascii="BentonSans Comp Regular" w:hAnsi="BentonSans Comp Regular"/>
          <w:sz w:val="20"/>
        </w:rPr>
      </w:pPr>
      <w:r w:rsidRPr="00B13CFC">
        <w:rPr>
          <w:rFonts w:ascii="BentonSans Comp Regular" w:hAnsi="BentonSans Comp Regular" w:cs="Arial"/>
          <w:sz w:val="20"/>
          <w:bdr w:val="none" w:sz="0" w:space="0" w:color="auto" w:frame="1"/>
        </w:rPr>
        <w:t>Geography, Urban and Regional Planning Concentration, B.S.</w:t>
      </w:r>
    </w:p>
    <w:p w14:paraId="7B06A8F2" w14:textId="52A78CCA" w:rsidR="00B571D0" w:rsidRPr="00B13CFC" w:rsidRDefault="00B571D0" w:rsidP="00B571D0">
      <w:pPr>
        <w:pStyle w:val="ListParagraph"/>
        <w:numPr>
          <w:ilvl w:val="0"/>
          <w:numId w:val="27"/>
        </w:numPr>
        <w:spacing w:line="259" w:lineRule="auto"/>
        <w:rPr>
          <w:rFonts w:ascii="BentonSans Comp Regular" w:eastAsiaTheme="minorHAnsi" w:hAnsi="BentonSans Comp Regular" w:cstheme="minorBidi"/>
          <w:sz w:val="20"/>
        </w:rPr>
      </w:pPr>
      <w:r w:rsidRPr="00B13CFC">
        <w:rPr>
          <w:rFonts w:ascii="BentonSans Comp Regular" w:hAnsi="BentonSans Comp Regular" w:cs="Arial"/>
          <w:sz w:val="20"/>
          <w:bdr w:val="none" w:sz="0" w:space="0" w:color="auto" w:frame="1"/>
        </w:rPr>
        <w:t>Geography, Urban, Social, and Economic (USE) Geography Concentration, B.S.</w:t>
      </w:r>
    </w:p>
    <w:p w14:paraId="4039529F" w14:textId="335BBD2C" w:rsidR="00B41E28" w:rsidRPr="00B13CFC" w:rsidRDefault="00872C2E" w:rsidP="00872C2E">
      <w:pPr>
        <w:pStyle w:val="ListParagraph"/>
        <w:widowControl/>
        <w:numPr>
          <w:ilvl w:val="0"/>
          <w:numId w:val="27"/>
        </w:numPr>
        <w:jc w:val="both"/>
        <w:rPr>
          <w:rFonts w:ascii="BentonSans Comp Regular" w:hAnsi="BentonSans Comp Regular"/>
          <w:kern w:val="2"/>
          <w:sz w:val="20"/>
          <w:u w:color="000000"/>
        </w:rPr>
      </w:pPr>
      <w:proofErr w:type="spellStart"/>
      <w:r w:rsidRPr="00B13CFC">
        <w:rPr>
          <w:rFonts w:ascii="BentonSans Comp Regular" w:hAnsi="BentonSans Comp Regular"/>
          <w:kern w:val="2"/>
          <w:sz w:val="20"/>
          <w:u w:color="000000"/>
        </w:rPr>
        <w:t>Neurodiagnostics</w:t>
      </w:r>
      <w:proofErr w:type="spellEnd"/>
      <w:r w:rsidRPr="00B13CFC">
        <w:rPr>
          <w:rFonts w:ascii="BentonSans Comp Regular" w:hAnsi="BentonSans Comp Regular"/>
          <w:kern w:val="2"/>
          <w:sz w:val="20"/>
          <w:u w:color="000000"/>
        </w:rPr>
        <w:t xml:space="preserve"> and Sleep Science, B.S.</w:t>
      </w:r>
    </w:p>
    <w:p w14:paraId="4889C9BA" w14:textId="77777777" w:rsidR="003D1157" w:rsidRPr="00B13CFC" w:rsidRDefault="003D1157" w:rsidP="003D1157">
      <w:pPr>
        <w:widowControl/>
        <w:jc w:val="both"/>
        <w:rPr>
          <w:rFonts w:ascii="BentonSans Comp Regular" w:hAnsi="BentonSans Comp Regular"/>
          <w:kern w:val="2"/>
          <w:sz w:val="20"/>
          <w:u w:color="000000"/>
        </w:rPr>
      </w:pPr>
    </w:p>
    <w:p w14:paraId="1BB0E447" w14:textId="709A5D1D" w:rsidR="00E05464" w:rsidRPr="00B13CFC" w:rsidRDefault="00E05464" w:rsidP="00E05464">
      <w:pPr>
        <w:widowControl/>
        <w:jc w:val="both"/>
        <w:rPr>
          <w:rFonts w:ascii="BentonSans Comp Regular" w:hAnsi="BentonSans Comp Regular"/>
          <w:b/>
          <w:kern w:val="2"/>
          <w:u w:color="000000"/>
        </w:rPr>
      </w:pPr>
      <w:r w:rsidRPr="00B13CFC">
        <w:rPr>
          <w:rFonts w:ascii="BentonSans Comp Regular" w:hAnsi="BentonSans Comp Regular"/>
          <w:b/>
          <w:kern w:val="2"/>
          <w:u w:color="000000"/>
        </w:rPr>
        <w:t xml:space="preserve">Additional </w:t>
      </w:r>
      <w:r w:rsidR="006856BD" w:rsidRPr="00B13CFC">
        <w:rPr>
          <w:rFonts w:ascii="BentonSans Comp Regular" w:hAnsi="BentonSans Comp Regular"/>
          <w:b/>
          <w:kern w:val="2"/>
          <w:u w:color="000000"/>
        </w:rPr>
        <w:t>C</w:t>
      </w:r>
      <w:r w:rsidRPr="00B13CFC">
        <w:rPr>
          <w:rFonts w:ascii="BentonSans Comp Regular" w:hAnsi="BentonSans Comp Regular"/>
          <w:b/>
          <w:kern w:val="2"/>
          <w:u w:color="000000"/>
        </w:rPr>
        <w:t>hanges</w:t>
      </w:r>
    </w:p>
    <w:p w14:paraId="2C29B338" w14:textId="149100FB" w:rsidR="00F849F3" w:rsidRPr="00B13CFC" w:rsidRDefault="00F849F3" w:rsidP="00F849F3">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t>Transfer Credit and Academic Standing - Transient Study Policy: Provision #4 was updated to include College of Liberal Arts and Sciences students only.</w:t>
      </w:r>
    </w:p>
    <w:p w14:paraId="6AB71986" w14:textId="7DDD4194" w:rsidR="00160AF0" w:rsidRPr="00B13CFC" w:rsidRDefault="00363943" w:rsidP="00872C2E">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lastRenderedPageBreak/>
        <w:t xml:space="preserve">The </w:t>
      </w:r>
      <w:r w:rsidR="00160AF0" w:rsidRPr="00B13CFC">
        <w:rPr>
          <w:rFonts w:ascii="BentonSans Comp Regular" w:hAnsi="BentonSans Comp Regular"/>
          <w:kern w:val="2"/>
          <w:sz w:val="20"/>
          <w:u w:color="000000"/>
        </w:rPr>
        <w:t>Office of Adult Students and Evening Services (OASES) was renamed to Office of Adult Students and Extended Services</w:t>
      </w:r>
      <w:r w:rsidRPr="00B13CFC">
        <w:rPr>
          <w:rFonts w:ascii="BentonSans Comp Regular" w:hAnsi="BentonSans Comp Regular"/>
          <w:kern w:val="2"/>
          <w:sz w:val="20"/>
          <w:u w:color="000000"/>
        </w:rPr>
        <w:t>.</w:t>
      </w:r>
    </w:p>
    <w:p w14:paraId="21AB5E15" w14:textId="1B30F49E" w:rsidR="00E23CD7" w:rsidRPr="00B13CFC" w:rsidRDefault="00C073E5" w:rsidP="00872C2E">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t>The Department of Systems Engineering and Engineering Management was renamed to the Department of Industrial and Systems Engineering.</w:t>
      </w:r>
    </w:p>
    <w:p w14:paraId="402521A6" w14:textId="2432F85A" w:rsidR="001B3F75" w:rsidRPr="00B13CFC" w:rsidRDefault="00316E0A" w:rsidP="00872C2E">
      <w:pPr>
        <w:pStyle w:val="ListParagraph"/>
        <w:widowControl/>
        <w:numPr>
          <w:ilvl w:val="0"/>
          <w:numId w:val="27"/>
        </w:numPr>
        <w:jc w:val="both"/>
        <w:rPr>
          <w:rFonts w:ascii="BentonSans Comp Regular" w:hAnsi="BentonSans Comp Regular"/>
          <w:kern w:val="2"/>
          <w:sz w:val="20"/>
          <w:u w:color="000000"/>
        </w:rPr>
      </w:pPr>
      <w:r w:rsidRPr="00B13CFC">
        <w:rPr>
          <w:rFonts w:ascii="BentonSans Comp Regular" w:hAnsi="BentonSans Comp Regular"/>
          <w:kern w:val="2"/>
          <w:sz w:val="20"/>
          <w:u w:color="000000"/>
        </w:rPr>
        <w:t xml:space="preserve">The </w:t>
      </w:r>
      <w:r w:rsidRPr="00B13CFC">
        <w:rPr>
          <w:rFonts w:ascii="BentonSans Comp Regular" w:hAnsi="BentonSans Comp Regular"/>
          <w:bCs/>
          <w:kern w:val="2"/>
          <w:sz w:val="20"/>
        </w:rPr>
        <w:t>Student Orientation and Academic Resources (SOAR)</w:t>
      </w:r>
      <w:r w:rsidRPr="00B13CFC">
        <w:rPr>
          <w:rFonts w:ascii="BentonSans Comp Regular" w:hAnsi="BentonSans Comp Regular"/>
          <w:bCs/>
          <w:kern w:val="2"/>
          <w:sz w:val="20"/>
          <w:u w:color="000000"/>
        </w:rPr>
        <w:t> </w:t>
      </w:r>
      <w:r w:rsidRPr="00B13CFC">
        <w:rPr>
          <w:rFonts w:ascii="BentonSans Comp Regular" w:hAnsi="BentonSans Comp Regular"/>
          <w:kern w:val="2"/>
          <w:sz w:val="20"/>
          <w:u w:color="000000"/>
        </w:rPr>
        <w:t>program was renamed to New Student Orientation (NSO)</w:t>
      </w:r>
      <w:r w:rsidR="00446085" w:rsidRPr="00B13CFC">
        <w:rPr>
          <w:rFonts w:ascii="BentonSans Comp Regular" w:hAnsi="BentonSans Comp Regular"/>
          <w:kern w:val="2"/>
          <w:sz w:val="20"/>
          <w:u w:color="000000"/>
        </w:rPr>
        <w:t>.</w:t>
      </w:r>
    </w:p>
    <w:p w14:paraId="7147484A" w14:textId="77777777" w:rsidR="00E05464" w:rsidRPr="00B13CFC" w:rsidRDefault="00E05464" w:rsidP="00E05464">
      <w:pPr>
        <w:widowControl/>
        <w:jc w:val="both"/>
        <w:rPr>
          <w:rFonts w:ascii="BentonSans Comp Regular" w:hAnsi="BentonSans Comp Regular"/>
          <w:kern w:val="2"/>
          <w:sz w:val="20"/>
          <w:u w:color="000000"/>
        </w:rPr>
      </w:pPr>
    </w:p>
    <w:bookmarkEnd w:id="0"/>
    <w:bookmarkEnd w:id="1"/>
    <w:p w14:paraId="48D6A7FD" w14:textId="77777777" w:rsidR="00D769D5" w:rsidRPr="00B13CFC" w:rsidRDefault="00D769D5" w:rsidP="00D769D5">
      <w:pPr>
        <w:widowControl/>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B13CFC">
        <w:rPr>
          <w:rFonts w:ascii="BentonSans Comp Regular" w:hAnsi="BentonSans Comp Regular"/>
          <w:b/>
          <w:kern w:val="2"/>
          <w:sz w:val="32"/>
          <w:szCs w:val="32"/>
          <w:u w:color="000000"/>
        </w:rPr>
        <w:t>Student Responsibility</w:t>
      </w:r>
    </w:p>
    <w:p w14:paraId="6DF77FAE" w14:textId="77777777" w:rsidR="00D769D5" w:rsidRPr="00B13CFC" w:rsidRDefault="00D769D5" w:rsidP="00D769D5">
      <w:pPr>
        <w:widowControl/>
        <w:jc w:val="both"/>
        <w:rPr>
          <w:rFonts w:ascii="BentonSans Comp Regular" w:hAnsi="BentonSans Comp Regular"/>
          <w:snapToGrid/>
          <w:sz w:val="20"/>
        </w:rPr>
      </w:pPr>
      <w:r w:rsidRPr="00B13CFC">
        <w:rPr>
          <w:rFonts w:ascii="BentonSans Comp Regular" w:hAnsi="BentonSans Comp Regular"/>
          <w:snapToGrid/>
          <w:sz w:val="20"/>
        </w:rPr>
        <w:t xml:space="preserve">Each student is responsible for the proper completion of his or her academic program, for familiarity with the </w:t>
      </w:r>
      <w:r w:rsidRPr="00B13CFC">
        <w:rPr>
          <w:rFonts w:ascii="BentonSans Comp Regular" w:hAnsi="BentonSans Comp Regular"/>
          <w:i/>
          <w:snapToGrid/>
          <w:sz w:val="20"/>
        </w:rPr>
        <w:t>Catalog</w:t>
      </w:r>
      <w:r w:rsidRPr="00B13CFC">
        <w:rPr>
          <w:rFonts w:ascii="BentonSans Comp Regular" w:hAnsi="BentonSans Comp Regular"/>
          <w:snapToGrid/>
          <w:sz w:val="20"/>
        </w:rPr>
        <w:t xml:space="preserve">, for maintaining the grade point average required, and for meeting all other degree requirements.  Students assume academic and financial responsibility for the courses in which they enroll and are relieved of these responsibilities only by formally terminating enrollment.  The advisor will counsel, but the final responsibility remains that of the student. </w:t>
      </w:r>
    </w:p>
    <w:p w14:paraId="4AEA3032" w14:textId="77777777" w:rsidR="00D769D5" w:rsidRPr="00B13CFC" w:rsidRDefault="00D769D5" w:rsidP="00D769D5">
      <w:pPr>
        <w:widowControl/>
        <w:jc w:val="both"/>
        <w:rPr>
          <w:rFonts w:ascii="BentonSans Comp Regular" w:hAnsi="BentonSans Comp Regular"/>
          <w:snapToGrid/>
          <w:sz w:val="20"/>
        </w:rPr>
      </w:pPr>
    </w:p>
    <w:p w14:paraId="1547BCEB"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color w:val="000000" w:themeColor="text1"/>
          <w:sz w:val="20"/>
        </w:rPr>
      </w:pPr>
      <w:r w:rsidRPr="00B13CFC">
        <w:rPr>
          <w:rFonts w:ascii="BentonSans Comp Regular" w:hAnsi="BentonSans Comp Regular"/>
          <w:snapToGrid/>
          <w:sz w:val="20"/>
        </w:rPr>
        <w:t xml:space="preserve">A student is required to have knowledge of and observe all regulations pertaining to campus life and student behavior.  Students are encouraged to familiarize themselves with academic terminology located </w:t>
      </w:r>
      <w:r w:rsidRPr="00B13CFC">
        <w:rPr>
          <w:rFonts w:ascii="BentonSans Comp Regular" w:hAnsi="BentonSans Comp Regular"/>
          <w:snapToGrid/>
          <w:color w:val="000000" w:themeColor="text1"/>
          <w:sz w:val="20"/>
        </w:rPr>
        <w:t xml:space="preserve">in the Glossary section of this </w:t>
      </w:r>
      <w:r w:rsidRPr="00B13CFC">
        <w:rPr>
          <w:rFonts w:ascii="BentonSans Comp Regular" w:hAnsi="BentonSans Comp Regular"/>
          <w:i/>
          <w:snapToGrid/>
          <w:color w:val="000000" w:themeColor="text1"/>
          <w:sz w:val="20"/>
        </w:rPr>
        <w:t>Catalog</w:t>
      </w:r>
      <w:r w:rsidRPr="00B13CFC">
        <w:rPr>
          <w:rFonts w:ascii="BentonSans Comp Regular" w:hAnsi="BentonSans Comp Regular"/>
          <w:snapToGrid/>
          <w:color w:val="000000" w:themeColor="text1"/>
          <w:sz w:val="20"/>
        </w:rPr>
        <w:t xml:space="preserve">.  </w:t>
      </w:r>
    </w:p>
    <w:p w14:paraId="7C27332C"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6E31AD8" w14:textId="5CC2EA8E"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r w:rsidRPr="00B13CFC">
        <w:rPr>
          <w:rFonts w:ascii="BentonSans Comp Regular" w:hAnsi="BentonSans Comp Regular"/>
          <w:snapToGrid/>
          <w:sz w:val="20"/>
        </w:rPr>
        <w:t xml:space="preserve">Email is the official form of communication at the University; each student is responsible for checking their </w:t>
      </w:r>
      <w:r w:rsidR="00827BD1" w:rsidRPr="00B13CFC">
        <w:rPr>
          <w:rFonts w:ascii="BentonSans Comp Regular" w:hAnsi="BentonSans Comp Regular"/>
          <w:snapToGrid/>
          <w:sz w:val="20"/>
        </w:rPr>
        <w:t>charlotte.edu</w:t>
      </w:r>
      <w:r w:rsidRPr="00B13CFC">
        <w:rPr>
          <w:rFonts w:ascii="BentonSans Comp Regular" w:hAnsi="BentonSans Comp Regular"/>
          <w:snapToGrid/>
          <w:sz w:val="20"/>
        </w:rPr>
        <w:t xml:space="preserve"> email regularly, as well as maintaining communication with the University and keeping a current address and telephone number on file with the Office of the Registrar.</w:t>
      </w:r>
    </w:p>
    <w:p w14:paraId="51898DAF"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C8695AC" w14:textId="5C179D08" w:rsidR="00D769D5" w:rsidRPr="00F33840" w:rsidRDefault="00D769D5" w:rsidP="000E2CBB">
      <w:pPr>
        <w:widowControl/>
        <w:tabs>
          <w:tab w:val="left" w:pos="-1440"/>
          <w:tab w:val="left" w:pos="-720"/>
          <w:tab w:val="left" w:pos="0"/>
          <w:tab w:val="left" w:pos="230"/>
        </w:tabs>
        <w:jc w:val="both"/>
        <w:rPr>
          <w:rFonts w:ascii="BentonSans Comp Regular" w:hAnsi="BentonSans Comp Regular"/>
          <w:sz w:val="20"/>
        </w:rPr>
      </w:pPr>
      <w:r w:rsidRPr="00B13CFC">
        <w:rPr>
          <w:rFonts w:ascii="BentonSans Comp Regular" w:hAnsi="BentonSans Comp Regular"/>
          <w:snapToGrid/>
          <w:sz w:val="20"/>
        </w:rPr>
        <w:t xml:space="preserve">While associated with the University, each student is expected to participate in campus and community life in a manner that will reflect credibly upon the student and the University.  </w:t>
      </w:r>
      <w:r w:rsidRPr="00B13CFC">
        <w:rPr>
          <w:rFonts w:ascii="BentonSans Comp Regular" w:hAnsi="BentonSans Comp Regular"/>
          <w:snapToGrid/>
          <w:color w:val="000000" w:themeColor="text1"/>
          <w:sz w:val="20"/>
        </w:rPr>
        <w:t>The University has enacted two codes of student responsibility --</w:t>
      </w:r>
      <w:r w:rsidRPr="00B13CFC">
        <w:rPr>
          <w:rFonts w:ascii="BentonSans Comp Regular" w:hAnsi="BentonSans Comp Regular"/>
          <w:b/>
          <w:snapToGrid/>
          <w:color w:val="000000" w:themeColor="text1"/>
          <w:sz w:val="20"/>
        </w:rPr>
        <w:t>The UNC Charlotte Code of Student Academic Integrity</w:t>
      </w:r>
      <w:r w:rsidRPr="00B13CFC">
        <w:rPr>
          <w:rFonts w:ascii="BentonSans Comp Regular" w:hAnsi="BentonSans Comp Regular"/>
          <w:snapToGrid/>
          <w:color w:val="000000" w:themeColor="text1"/>
          <w:sz w:val="20"/>
        </w:rPr>
        <w:t xml:space="preserve"> and </w:t>
      </w:r>
      <w:r w:rsidRPr="00B13CFC">
        <w:rPr>
          <w:rFonts w:ascii="BentonSans Comp Regular" w:hAnsi="BentonSans Comp Regular"/>
          <w:b/>
          <w:snapToGrid/>
          <w:color w:val="000000" w:themeColor="text1"/>
          <w:sz w:val="20"/>
        </w:rPr>
        <w:t>The UNC Charlotte Code of Student Responsibility</w:t>
      </w:r>
      <w:r w:rsidRPr="00B13CFC">
        <w:rPr>
          <w:rFonts w:ascii="BentonSans Comp Regular" w:hAnsi="BentonSans Comp Regular"/>
          <w:snapToGrid/>
          <w:color w:val="000000" w:themeColor="text1"/>
          <w:sz w:val="20"/>
        </w:rPr>
        <w:t xml:space="preserve"> -- which are summarized in this </w:t>
      </w:r>
      <w:r w:rsidRPr="00B13CFC">
        <w:rPr>
          <w:rFonts w:ascii="BentonSans Comp Regular" w:hAnsi="BentonSans Comp Regular"/>
          <w:i/>
          <w:snapToGrid/>
          <w:color w:val="000000" w:themeColor="text1"/>
          <w:sz w:val="20"/>
        </w:rPr>
        <w:t>Catalog</w:t>
      </w:r>
      <w:r w:rsidRPr="00B13CFC">
        <w:rPr>
          <w:rFonts w:ascii="BentonSans Comp Regular" w:hAnsi="BentonSans Comp Regular"/>
          <w:snapToGrid/>
          <w:color w:val="000000" w:themeColor="text1"/>
          <w:sz w:val="20"/>
        </w:rPr>
        <w:t xml:space="preserve"> and available in full online at </w:t>
      </w:r>
      <w:r w:rsidR="00E0607A" w:rsidRPr="00B13CFC">
        <w:rPr>
          <w:rFonts w:ascii="BentonSans Comp Regular" w:hAnsi="BentonSans Comp Regular"/>
          <w:sz w:val="20"/>
          <w:u w:val="single"/>
        </w:rPr>
        <w:t>legal.</w:t>
      </w:r>
      <w:r w:rsidR="00827BD1" w:rsidRPr="00B13CFC">
        <w:rPr>
          <w:rFonts w:ascii="BentonSans Comp Regular" w:hAnsi="BentonSans Comp Regular"/>
          <w:sz w:val="20"/>
          <w:u w:val="single"/>
        </w:rPr>
        <w:t>charlotte.edu</w:t>
      </w:r>
      <w:r w:rsidR="00E0607A" w:rsidRPr="00B13CFC">
        <w:rPr>
          <w:rFonts w:ascii="BentonSans Comp Regular" w:hAnsi="BentonSans Comp Regular"/>
          <w:sz w:val="20"/>
          <w:u w:val="single"/>
        </w:rPr>
        <w:t>/policies/chapter-400</w:t>
      </w:r>
      <w:r w:rsidRPr="00B13CFC">
        <w:rPr>
          <w:rFonts w:ascii="BentonSans Comp Regular" w:hAnsi="BentonSans Comp Regular"/>
          <w:snapToGrid/>
          <w:color w:val="000000" w:themeColor="text1"/>
          <w:sz w:val="20"/>
        </w:rPr>
        <w:t>.  As students willingly accept the benefits of membership in the UNC Charlotte academic community, they acquire obligations to observe and uphold the principles and standards that define the terms of UNC Charlotte community cooperation and make those benefits possible.  This</w:t>
      </w:r>
      <w:r w:rsidRPr="00B13CFC">
        <w:rPr>
          <w:rFonts w:ascii="BentonSans Comp Regular" w:hAnsi="BentonSans Comp Regular"/>
          <w:snapToGrid/>
          <w:sz w:val="20"/>
        </w:rPr>
        <w:t xml:space="preserve"> includes comp</w:t>
      </w:r>
      <w:r w:rsidRPr="00F33840">
        <w:rPr>
          <w:rFonts w:ascii="BentonSans Comp Regular" w:hAnsi="BentonSans Comp Regular"/>
          <w:snapToGrid/>
          <w:sz w:val="20"/>
        </w:rPr>
        <w:t>letion of institutional surveys as requested by the University for program assessment and improvement.</w:t>
      </w:r>
    </w:p>
    <w:sectPr w:rsidR="00D769D5" w:rsidRPr="00F33840" w:rsidSect="00B815AF">
      <w:endnotePr>
        <w:numFmt w:val="decimal"/>
      </w:endnotePr>
      <w:type w:val="continuous"/>
      <w:pgSz w:w="12240" w:h="15840" w:code="1"/>
      <w:pgMar w:top="1008" w:right="1008" w:bottom="1008" w:left="1008" w:header="288" w:footer="288" w:gutter="0"/>
      <w:cols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B888A" w14:textId="77777777" w:rsidR="009A4CEB" w:rsidRDefault="009A4CEB">
      <w:r>
        <w:separator/>
      </w:r>
    </w:p>
  </w:endnote>
  <w:endnote w:type="continuationSeparator" w:id="0">
    <w:p w14:paraId="089278D2" w14:textId="77777777" w:rsidR="009A4CEB" w:rsidRDefault="009A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9A4CEB" w:rsidRPr="00F33840" w14:paraId="613C1B97" w14:textId="77777777" w:rsidTr="007E1B14">
      <w:tc>
        <w:tcPr>
          <w:tcW w:w="5148" w:type="dxa"/>
          <w:shd w:val="clear" w:color="auto" w:fill="auto"/>
        </w:tcPr>
        <w:p w14:paraId="6D2793C5" w14:textId="0F8121CD" w:rsidR="009A4CEB" w:rsidRPr="00F33840" w:rsidRDefault="00A605C5" w:rsidP="00D769D5">
          <w:pPr>
            <w:pStyle w:val="Footer"/>
            <w:rPr>
              <w:rFonts w:ascii="BentonSans Comp Regular" w:hAnsi="BentonSans Comp Regular"/>
              <w:color w:val="808080" w:themeColor="background1" w:themeShade="80"/>
              <w:sz w:val="20"/>
            </w:rPr>
          </w:pPr>
          <w:r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Pr="00F33840">
            <w:rPr>
              <w:rFonts w:ascii="BentonSans Comp Regular" w:hAnsi="BentonSans Comp Regular"/>
              <w:b/>
              <w:sz w:val="20"/>
            </w:rPr>
            <w:fldChar w:fldCharType="separate"/>
          </w:r>
          <w:r w:rsidR="008C69EF">
            <w:rPr>
              <w:rFonts w:ascii="BentonSans Comp Regular" w:hAnsi="BentonSans Comp Regular"/>
              <w:b/>
              <w:noProof/>
              <w:sz w:val="20"/>
            </w:rPr>
            <w:t>8</w:t>
          </w:r>
          <w:r w:rsidRPr="00F33840">
            <w:rPr>
              <w:rFonts w:ascii="BentonSans Comp Regular" w:hAnsi="BentonSans Comp Regular"/>
              <w:b/>
              <w:sz w:val="20"/>
            </w:rPr>
            <w:fldChar w:fldCharType="end"/>
          </w:r>
          <w:r w:rsidR="009A4CEB" w:rsidRPr="00F33840">
            <w:rPr>
              <w:rFonts w:ascii="BentonSans Comp Regular" w:hAnsi="BentonSans Comp Regular"/>
              <w:color w:val="808080" w:themeColor="background1" w:themeShade="80"/>
              <w:sz w:val="20"/>
            </w:rPr>
            <w:t xml:space="preserve">   |   </w:t>
          </w:r>
          <w:r w:rsidR="00D769D5" w:rsidRPr="00F33840">
            <w:rPr>
              <w:rFonts w:ascii="BentonSans Comp Regular" w:hAnsi="BentonSans Comp Regular"/>
              <w:color w:val="808080" w:themeColor="background1" w:themeShade="80"/>
              <w:sz w:val="20"/>
            </w:rPr>
            <w:t>Introduction</w:t>
          </w:r>
        </w:p>
      </w:tc>
      <w:tc>
        <w:tcPr>
          <w:tcW w:w="6120" w:type="dxa"/>
          <w:shd w:val="clear" w:color="auto" w:fill="auto"/>
        </w:tcPr>
        <w:p w14:paraId="225CE7FA" w14:textId="374FBA70" w:rsidR="009A4CEB" w:rsidRPr="00F33840" w:rsidRDefault="00797F3A" w:rsidP="00CF269F">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2023-2024</w:t>
          </w:r>
          <w:r w:rsidR="00E2576D">
            <w:rPr>
              <w:rFonts w:ascii="BentonSans Comp Regular" w:hAnsi="BentonSans Comp Regular"/>
              <w:smallCaps/>
              <w:color w:val="808080" w:themeColor="background1" w:themeShade="80"/>
              <w:sz w:val="20"/>
            </w:rPr>
            <w:t xml:space="preserve"> </w:t>
          </w:r>
          <w:r w:rsidR="009A4CEB" w:rsidRPr="00F33840">
            <w:rPr>
              <w:rFonts w:ascii="BentonSans Comp Regular" w:hAnsi="BentonSans Comp Regular"/>
              <w:smallCaps/>
              <w:color w:val="808080" w:themeColor="background1" w:themeShade="80"/>
              <w:sz w:val="20"/>
            </w:rPr>
            <w:t>UNC Charlotte Undergraduate Catalog</w:t>
          </w:r>
        </w:p>
      </w:tc>
    </w:tr>
  </w:tbl>
  <w:p w14:paraId="59FB4B6B" w14:textId="77777777" w:rsidR="009A4CEB" w:rsidRPr="00070945" w:rsidRDefault="009A4CEB"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4644"/>
    </w:tblGrid>
    <w:tr w:rsidR="009A4CEB" w:rsidRPr="00F33840" w14:paraId="08D57082" w14:textId="77777777" w:rsidTr="006B1253">
      <w:tc>
        <w:tcPr>
          <w:tcW w:w="5580" w:type="dxa"/>
          <w:shd w:val="clear" w:color="auto" w:fill="auto"/>
        </w:tcPr>
        <w:p w14:paraId="5FAB571E" w14:textId="43A6CADE" w:rsidR="009A4CEB" w:rsidRPr="00F33840" w:rsidRDefault="00E2576D" w:rsidP="00CF269F">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w:t>
          </w:r>
          <w:r w:rsidR="00123BF8">
            <w:rPr>
              <w:rFonts w:ascii="BentonSans Comp Regular" w:hAnsi="BentonSans Comp Regular"/>
              <w:smallCaps/>
              <w:color w:val="808080" w:themeColor="background1" w:themeShade="80"/>
              <w:sz w:val="20"/>
            </w:rPr>
            <w:t>3</w:t>
          </w:r>
          <w:r>
            <w:rPr>
              <w:rFonts w:ascii="BentonSans Comp Regular" w:hAnsi="BentonSans Comp Regular"/>
              <w:smallCaps/>
              <w:color w:val="808080" w:themeColor="background1" w:themeShade="80"/>
              <w:sz w:val="20"/>
            </w:rPr>
            <w:t>-202</w:t>
          </w:r>
          <w:r w:rsidR="00123BF8">
            <w:rPr>
              <w:rFonts w:ascii="BentonSans Comp Regular" w:hAnsi="BentonSans Comp Regular"/>
              <w:smallCaps/>
              <w:color w:val="808080" w:themeColor="background1" w:themeShade="80"/>
              <w:sz w:val="20"/>
            </w:rPr>
            <w:t>4</w:t>
          </w:r>
          <w:r>
            <w:rPr>
              <w:rFonts w:ascii="BentonSans Comp Regular" w:hAnsi="BentonSans Comp Regular"/>
              <w:smallCaps/>
              <w:color w:val="808080" w:themeColor="background1" w:themeShade="80"/>
              <w:sz w:val="20"/>
            </w:rPr>
            <w:t xml:space="preserve"> </w:t>
          </w:r>
          <w:r w:rsidR="009A4CEB" w:rsidRPr="00F33840">
            <w:rPr>
              <w:rFonts w:ascii="BentonSans Comp Regular" w:hAnsi="BentonSans Comp Regular"/>
              <w:smallCaps/>
              <w:color w:val="808080" w:themeColor="background1" w:themeShade="80"/>
              <w:sz w:val="20"/>
            </w:rPr>
            <w:t>UNC Charlotte Undergraduate Catalog</w:t>
          </w:r>
        </w:p>
      </w:tc>
      <w:tc>
        <w:tcPr>
          <w:tcW w:w="4644" w:type="dxa"/>
          <w:shd w:val="clear" w:color="auto" w:fill="auto"/>
        </w:tcPr>
        <w:p w14:paraId="4B39F0BD" w14:textId="3B5311B8" w:rsidR="009A4CEB" w:rsidRPr="00F33840" w:rsidRDefault="00D769D5" w:rsidP="00D769D5">
          <w:pPr>
            <w:pStyle w:val="Footer"/>
            <w:jc w:val="right"/>
            <w:rPr>
              <w:rFonts w:ascii="BentonSans Comp Regular" w:hAnsi="BentonSans Comp Regular"/>
              <w:b/>
              <w:sz w:val="20"/>
            </w:rPr>
          </w:pPr>
          <w:r w:rsidRPr="00F33840">
            <w:rPr>
              <w:rFonts w:ascii="BentonSans Comp Regular" w:hAnsi="BentonSans Comp Regular"/>
              <w:color w:val="808080" w:themeColor="background1" w:themeShade="80"/>
              <w:sz w:val="20"/>
            </w:rPr>
            <w:t>Introduction</w:t>
          </w:r>
          <w:r w:rsidR="009A4CEB" w:rsidRPr="00F33840">
            <w:rPr>
              <w:rFonts w:ascii="BentonSans Comp Regular" w:hAnsi="BentonSans Comp Regular"/>
              <w:color w:val="808080" w:themeColor="background1" w:themeShade="80"/>
              <w:sz w:val="20"/>
            </w:rPr>
            <w:t xml:space="preserve">   |  </w:t>
          </w:r>
          <w:r w:rsidR="009A4CEB" w:rsidRPr="00F33840">
            <w:rPr>
              <w:rFonts w:ascii="BentonSans Comp Regular" w:hAnsi="BentonSans Comp Regular"/>
              <w:sz w:val="20"/>
            </w:rPr>
            <w:t xml:space="preserve"> </w:t>
          </w:r>
          <w:r w:rsidR="00A605C5"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00A605C5" w:rsidRPr="00F33840">
            <w:rPr>
              <w:rFonts w:ascii="BentonSans Comp Regular" w:hAnsi="BentonSans Comp Regular"/>
              <w:b/>
              <w:sz w:val="20"/>
            </w:rPr>
            <w:fldChar w:fldCharType="separate"/>
          </w:r>
          <w:r w:rsidR="008C69EF">
            <w:rPr>
              <w:rFonts w:ascii="BentonSans Comp Regular" w:hAnsi="BentonSans Comp Regular"/>
              <w:b/>
              <w:noProof/>
              <w:sz w:val="20"/>
            </w:rPr>
            <w:t>9</w:t>
          </w:r>
          <w:r w:rsidR="00A605C5" w:rsidRPr="00F33840">
            <w:rPr>
              <w:rFonts w:ascii="BentonSans Comp Regular" w:hAnsi="BentonSans Comp Regular"/>
              <w:b/>
              <w:sz w:val="20"/>
            </w:rPr>
            <w:fldChar w:fldCharType="end"/>
          </w:r>
        </w:p>
      </w:tc>
    </w:tr>
  </w:tbl>
  <w:p w14:paraId="7F49E9A3" w14:textId="77777777" w:rsidR="009A4CEB" w:rsidRPr="00070945" w:rsidRDefault="009A4CEB"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4CEB" w14:paraId="1C785F87" w14:textId="77777777" w:rsidTr="006439FC">
      <w:tc>
        <w:tcPr>
          <w:tcW w:w="5148" w:type="dxa"/>
          <w:shd w:val="clear" w:color="auto" w:fill="auto"/>
        </w:tcPr>
        <w:p w14:paraId="60B3B03D" w14:textId="77777777" w:rsidR="009A4CEB" w:rsidRPr="001F6E4A" w:rsidRDefault="009A4CEB"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87CF2B8" w14:textId="77777777" w:rsidR="009A4CEB" w:rsidRDefault="009A4CEB"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A605C5"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A605C5" w:rsidRPr="00070945">
            <w:rPr>
              <w:rFonts w:ascii="TradeGothic Light" w:hAnsi="TradeGothic Light"/>
              <w:b/>
              <w:sz w:val="20"/>
            </w:rPr>
            <w:fldChar w:fldCharType="separate"/>
          </w:r>
          <w:r>
            <w:rPr>
              <w:rFonts w:ascii="TradeGothic Light" w:hAnsi="TradeGothic Light"/>
              <w:b/>
              <w:noProof/>
              <w:sz w:val="20"/>
            </w:rPr>
            <w:t>63</w:t>
          </w:r>
          <w:r w:rsidR="00A605C5" w:rsidRPr="00070945">
            <w:rPr>
              <w:rFonts w:ascii="TradeGothic Light" w:hAnsi="TradeGothic Light"/>
              <w:b/>
              <w:sz w:val="20"/>
            </w:rPr>
            <w:fldChar w:fldCharType="end"/>
          </w:r>
        </w:p>
      </w:tc>
    </w:tr>
  </w:tbl>
  <w:p w14:paraId="50F579FC" w14:textId="77777777" w:rsidR="009A4CEB" w:rsidRDefault="009A4CEB"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972A2" w14:textId="77777777" w:rsidR="009A4CEB" w:rsidRDefault="009A4CEB">
      <w:r>
        <w:separator/>
      </w:r>
    </w:p>
  </w:footnote>
  <w:footnote w:type="continuationSeparator" w:id="0">
    <w:p w14:paraId="11A5A042" w14:textId="77777777" w:rsidR="009A4CEB" w:rsidRDefault="009A4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A3050B"/>
    <w:multiLevelType w:val="hybridMultilevel"/>
    <w:tmpl w:val="5F6E6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723CE7"/>
    <w:multiLevelType w:val="hybridMultilevel"/>
    <w:tmpl w:val="5F5E13B0"/>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2" w15:restartNumberingAfterBreak="0">
    <w:nsid w:val="12AC0670"/>
    <w:multiLevelType w:val="hybridMultilevel"/>
    <w:tmpl w:val="A46EB9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B5784F"/>
    <w:multiLevelType w:val="hybridMultilevel"/>
    <w:tmpl w:val="6AD85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0A16D0"/>
    <w:multiLevelType w:val="hybridMultilevel"/>
    <w:tmpl w:val="B79C8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D3624C"/>
    <w:multiLevelType w:val="hybridMultilevel"/>
    <w:tmpl w:val="A45852A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7" w15:restartNumberingAfterBreak="0">
    <w:nsid w:val="31356F55"/>
    <w:multiLevelType w:val="hybridMultilevel"/>
    <w:tmpl w:val="4A3E9E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A3163C"/>
    <w:multiLevelType w:val="hybridMultilevel"/>
    <w:tmpl w:val="8774D552"/>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9" w15:restartNumberingAfterBreak="0">
    <w:nsid w:val="4710725B"/>
    <w:multiLevelType w:val="hybridMultilevel"/>
    <w:tmpl w:val="B2AE4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147AA7"/>
    <w:multiLevelType w:val="hybridMultilevel"/>
    <w:tmpl w:val="DDC0A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6A7A69"/>
    <w:multiLevelType w:val="hybridMultilevel"/>
    <w:tmpl w:val="BFEC6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D05DD3"/>
    <w:multiLevelType w:val="hybridMultilevel"/>
    <w:tmpl w:val="27BCE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C70BD6"/>
    <w:multiLevelType w:val="hybridMultilevel"/>
    <w:tmpl w:val="91A2763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24" w15:restartNumberingAfterBreak="0">
    <w:nsid w:val="66411A58"/>
    <w:multiLevelType w:val="hybridMultilevel"/>
    <w:tmpl w:val="48B83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6" w15:restartNumberingAfterBreak="0">
    <w:nsid w:val="690B28A6"/>
    <w:multiLevelType w:val="hybridMultilevel"/>
    <w:tmpl w:val="FE3257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7E38F2"/>
    <w:multiLevelType w:val="hybridMultilevel"/>
    <w:tmpl w:val="93DE4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22"/>
  </w:num>
  <w:num w:numId="14">
    <w:abstractNumId w:val="21"/>
  </w:num>
  <w:num w:numId="15">
    <w:abstractNumId w:val="23"/>
  </w:num>
  <w:num w:numId="16">
    <w:abstractNumId w:val="16"/>
  </w:num>
  <w:num w:numId="17">
    <w:abstractNumId w:val="11"/>
  </w:num>
  <w:num w:numId="18">
    <w:abstractNumId w:val="18"/>
  </w:num>
  <w:num w:numId="19">
    <w:abstractNumId w:val="12"/>
  </w:num>
  <w:num w:numId="20">
    <w:abstractNumId w:val="13"/>
  </w:num>
  <w:num w:numId="21">
    <w:abstractNumId w:val="27"/>
  </w:num>
  <w:num w:numId="22">
    <w:abstractNumId w:val="26"/>
  </w:num>
  <w:num w:numId="23">
    <w:abstractNumId w:val="14"/>
  </w:num>
  <w:num w:numId="24">
    <w:abstractNumId w:val="10"/>
  </w:num>
  <w:num w:numId="25">
    <w:abstractNumId w:val="19"/>
  </w:num>
  <w:num w:numId="26">
    <w:abstractNumId w:val="17"/>
  </w:num>
  <w:num w:numId="27">
    <w:abstractNumId w:val="24"/>
  </w:num>
  <w:num w:numId="2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825"/>
    <w:rsid w:val="00006B28"/>
    <w:rsid w:val="00006B64"/>
    <w:rsid w:val="0000710B"/>
    <w:rsid w:val="000170D8"/>
    <w:rsid w:val="00017934"/>
    <w:rsid w:val="00024AAF"/>
    <w:rsid w:val="00024BC2"/>
    <w:rsid w:val="0003079D"/>
    <w:rsid w:val="00030CC5"/>
    <w:rsid w:val="0003176C"/>
    <w:rsid w:val="0003301C"/>
    <w:rsid w:val="00033D7E"/>
    <w:rsid w:val="00033FA8"/>
    <w:rsid w:val="000348B8"/>
    <w:rsid w:val="00034A32"/>
    <w:rsid w:val="00034F57"/>
    <w:rsid w:val="00036F9D"/>
    <w:rsid w:val="00036FD6"/>
    <w:rsid w:val="00037292"/>
    <w:rsid w:val="00037ACC"/>
    <w:rsid w:val="00042C3F"/>
    <w:rsid w:val="00045426"/>
    <w:rsid w:val="00046671"/>
    <w:rsid w:val="000466A7"/>
    <w:rsid w:val="0005163B"/>
    <w:rsid w:val="000520EF"/>
    <w:rsid w:val="00054D50"/>
    <w:rsid w:val="000560CA"/>
    <w:rsid w:val="00056165"/>
    <w:rsid w:val="00056574"/>
    <w:rsid w:val="0005724B"/>
    <w:rsid w:val="00057A44"/>
    <w:rsid w:val="00060B1A"/>
    <w:rsid w:val="000629BD"/>
    <w:rsid w:val="00064B5F"/>
    <w:rsid w:val="00065364"/>
    <w:rsid w:val="00066592"/>
    <w:rsid w:val="000670C2"/>
    <w:rsid w:val="00070945"/>
    <w:rsid w:val="00070C8D"/>
    <w:rsid w:val="000711FE"/>
    <w:rsid w:val="0007349D"/>
    <w:rsid w:val="00073DAF"/>
    <w:rsid w:val="000751FE"/>
    <w:rsid w:val="0007603B"/>
    <w:rsid w:val="00076346"/>
    <w:rsid w:val="000802A0"/>
    <w:rsid w:val="00081A8A"/>
    <w:rsid w:val="000829FE"/>
    <w:rsid w:val="000831DE"/>
    <w:rsid w:val="000845D1"/>
    <w:rsid w:val="00084AE8"/>
    <w:rsid w:val="0008685B"/>
    <w:rsid w:val="00086DD6"/>
    <w:rsid w:val="00086FB2"/>
    <w:rsid w:val="00087371"/>
    <w:rsid w:val="000876AE"/>
    <w:rsid w:val="000878CD"/>
    <w:rsid w:val="00087D72"/>
    <w:rsid w:val="00090071"/>
    <w:rsid w:val="00090F6D"/>
    <w:rsid w:val="00093DA9"/>
    <w:rsid w:val="00094059"/>
    <w:rsid w:val="0009430C"/>
    <w:rsid w:val="000972A0"/>
    <w:rsid w:val="000A099D"/>
    <w:rsid w:val="000A26B1"/>
    <w:rsid w:val="000A2EF0"/>
    <w:rsid w:val="000A4509"/>
    <w:rsid w:val="000A56E4"/>
    <w:rsid w:val="000B0876"/>
    <w:rsid w:val="000B1AB7"/>
    <w:rsid w:val="000B36FA"/>
    <w:rsid w:val="000B4EFA"/>
    <w:rsid w:val="000B53D5"/>
    <w:rsid w:val="000B7BAC"/>
    <w:rsid w:val="000C56BA"/>
    <w:rsid w:val="000C68AF"/>
    <w:rsid w:val="000C6F0F"/>
    <w:rsid w:val="000C6FAA"/>
    <w:rsid w:val="000C76BB"/>
    <w:rsid w:val="000C7709"/>
    <w:rsid w:val="000D1C40"/>
    <w:rsid w:val="000D2559"/>
    <w:rsid w:val="000D4B3A"/>
    <w:rsid w:val="000D7057"/>
    <w:rsid w:val="000E170B"/>
    <w:rsid w:val="000E1946"/>
    <w:rsid w:val="000E22FF"/>
    <w:rsid w:val="000E2CBB"/>
    <w:rsid w:val="000E3BEC"/>
    <w:rsid w:val="000E4241"/>
    <w:rsid w:val="000E6C8C"/>
    <w:rsid w:val="000F3D03"/>
    <w:rsid w:val="000F403B"/>
    <w:rsid w:val="000F4E3A"/>
    <w:rsid w:val="0010074F"/>
    <w:rsid w:val="001018B9"/>
    <w:rsid w:val="001021C8"/>
    <w:rsid w:val="001025F9"/>
    <w:rsid w:val="001036ED"/>
    <w:rsid w:val="00107487"/>
    <w:rsid w:val="00110371"/>
    <w:rsid w:val="00111924"/>
    <w:rsid w:val="00113D2D"/>
    <w:rsid w:val="00114969"/>
    <w:rsid w:val="00114FFD"/>
    <w:rsid w:val="00115EF9"/>
    <w:rsid w:val="00116B9E"/>
    <w:rsid w:val="00123BF8"/>
    <w:rsid w:val="00124EB8"/>
    <w:rsid w:val="00131549"/>
    <w:rsid w:val="00133F15"/>
    <w:rsid w:val="00140C82"/>
    <w:rsid w:val="001417E8"/>
    <w:rsid w:val="0014465F"/>
    <w:rsid w:val="00147B7D"/>
    <w:rsid w:val="001504DC"/>
    <w:rsid w:val="001509E9"/>
    <w:rsid w:val="00153149"/>
    <w:rsid w:val="00153512"/>
    <w:rsid w:val="00155BF0"/>
    <w:rsid w:val="00155D41"/>
    <w:rsid w:val="0015625E"/>
    <w:rsid w:val="00160AAE"/>
    <w:rsid w:val="00160AF0"/>
    <w:rsid w:val="0016126A"/>
    <w:rsid w:val="00163910"/>
    <w:rsid w:val="0016504D"/>
    <w:rsid w:val="00165557"/>
    <w:rsid w:val="00166661"/>
    <w:rsid w:val="00167D64"/>
    <w:rsid w:val="0017102A"/>
    <w:rsid w:val="00171519"/>
    <w:rsid w:val="0017242F"/>
    <w:rsid w:val="00172AAA"/>
    <w:rsid w:val="001737AF"/>
    <w:rsid w:val="00173FFE"/>
    <w:rsid w:val="0017404A"/>
    <w:rsid w:val="00175811"/>
    <w:rsid w:val="00175A39"/>
    <w:rsid w:val="00176142"/>
    <w:rsid w:val="00176B28"/>
    <w:rsid w:val="0017707D"/>
    <w:rsid w:val="00177CAA"/>
    <w:rsid w:val="00180362"/>
    <w:rsid w:val="001807C4"/>
    <w:rsid w:val="001813AD"/>
    <w:rsid w:val="00182E0C"/>
    <w:rsid w:val="00185F27"/>
    <w:rsid w:val="00191B50"/>
    <w:rsid w:val="0019289D"/>
    <w:rsid w:val="00195149"/>
    <w:rsid w:val="00196E29"/>
    <w:rsid w:val="001A4085"/>
    <w:rsid w:val="001A4B81"/>
    <w:rsid w:val="001A5699"/>
    <w:rsid w:val="001A6C5D"/>
    <w:rsid w:val="001B076E"/>
    <w:rsid w:val="001B29A8"/>
    <w:rsid w:val="001B3F75"/>
    <w:rsid w:val="001C3856"/>
    <w:rsid w:val="001C3C23"/>
    <w:rsid w:val="001C74C2"/>
    <w:rsid w:val="001D04D9"/>
    <w:rsid w:val="001D1596"/>
    <w:rsid w:val="001D1EED"/>
    <w:rsid w:val="001D1FDE"/>
    <w:rsid w:val="001D2BD6"/>
    <w:rsid w:val="001D341D"/>
    <w:rsid w:val="001D4015"/>
    <w:rsid w:val="001D5441"/>
    <w:rsid w:val="001D56D9"/>
    <w:rsid w:val="001D62A1"/>
    <w:rsid w:val="001D6AB8"/>
    <w:rsid w:val="001E41ED"/>
    <w:rsid w:val="001E6E35"/>
    <w:rsid w:val="001E77D0"/>
    <w:rsid w:val="001F021B"/>
    <w:rsid w:val="001F31E0"/>
    <w:rsid w:val="001F3C5E"/>
    <w:rsid w:val="001F6E4A"/>
    <w:rsid w:val="001F7CF4"/>
    <w:rsid w:val="001F7EB6"/>
    <w:rsid w:val="00200055"/>
    <w:rsid w:val="00200621"/>
    <w:rsid w:val="00200910"/>
    <w:rsid w:val="00202F69"/>
    <w:rsid w:val="00202F80"/>
    <w:rsid w:val="00205E1A"/>
    <w:rsid w:val="00206086"/>
    <w:rsid w:val="0021216C"/>
    <w:rsid w:val="002144AC"/>
    <w:rsid w:val="00215ADE"/>
    <w:rsid w:val="00220302"/>
    <w:rsid w:val="00222A2F"/>
    <w:rsid w:val="00222EF7"/>
    <w:rsid w:val="00224C5B"/>
    <w:rsid w:val="002252C0"/>
    <w:rsid w:val="00225334"/>
    <w:rsid w:val="00225D13"/>
    <w:rsid w:val="002263E4"/>
    <w:rsid w:val="00227298"/>
    <w:rsid w:val="00227D7E"/>
    <w:rsid w:val="00230F7D"/>
    <w:rsid w:val="00233427"/>
    <w:rsid w:val="00236F0B"/>
    <w:rsid w:val="002372A5"/>
    <w:rsid w:val="002401CC"/>
    <w:rsid w:val="002403ED"/>
    <w:rsid w:val="002407CB"/>
    <w:rsid w:val="00240BB1"/>
    <w:rsid w:val="00243BA2"/>
    <w:rsid w:val="00243E41"/>
    <w:rsid w:val="002473BE"/>
    <w:rsid w:val="00250965"/>
    <w:rsid w:val="00251C00"/>
    <w:rsid w:val="00260389"/>
    <w:rsid w:val="0026082B"/>
    <w:rsid w:val="002627D3"/>
    <w:rsid w:val="002630DB"/>
    <w:rsid w:val="002642E9"/>
    <w:rsid w:val="002709BD"/>
    <w:rsid w:val="002721F5"/>
    <w:rsid w:val="002757D1"/>
    <w:rsid w:val="0027694C"/>
    <w:rsid w:val="002777BC"/>
    <w:rsid w:val="002778FC"/>
    <w:rsid w:val="002819BB"/>
    <w:rsid w:val="00281A95"/>
    <w:rsid w:val="00282A77"/>
    <w:rsid w:val="00282A9D"/>
    <w:rsid w:val="002873D0"/>
    <w:rsid w:val="002912E9"/>
    <w:rsid w:val="00291854"/>
    <w:rsid w:val="00291E49"/>
    <w:rsid w:val="002931CF"/>
    <w:rsid w:val="002934C7"/>
    <w:rsid w:val="0029482C"/>
    <w:rsid w:val="00297567"/>
    <w:rsid w:val="002A2D31"/>
    <w:rsid w:val="002A2D45"/>
    <w:rsid w:val="002A4CF1"/>
    <w:rsid w:val="002A5CCF"/>
    <w:rsid w:val="002B0BB6"/>
    <w:rsid w:val="002B3DC2"/>
    <w:rsid w:val="002B63B9"/>
    <w:rsid w:val="002B686E"/>
    <w:rsid w:val="002B6BCD"/>
    <w:rsid w:val="002B705C"/>
    <w:rsid w:val="002B74FB"/>
    <w:rsid w:val="002B7EDF"/>
    <w:rsid w:val="002C0F2C"/>
    <w:rsid w:val="002C1107"/>
    <w:rsid w:val="002C2839"/>
    <w:rsid w:val="002C31A9"/>
    <w:rsid w:val="002C36B1"/>
    <w:rsid w:val="002C3DC9"/>
    <w:rsid w:val="002C4717"/>
    <w:rsid w:val="002C7A57"/>
    <w:rsid w:val="002D0610"/>
    <w:rsid w:val="002D1BF1"/>
    <w:rsid w:val="002D1DA6"/>
    <w:rsid w:val="002D219E"/>
    <w:rsid w:val="002D2ABB"/>
    <w:rsid w:val="002D2D92"/>
    <w:rsid w:val="002D6519"/>
    <w:rsid w:val="002D7289"/>
    <w:rsid w:val="002D7609"/>
    <w:rsid w:val="002D7C24"/>
    <w:rsid w:val="002E3E62"/>
    <w:rsid w:val="002E50B2"/>
    <w:rsid w:val="002E64FD"/>
    <w:rsid w:val="002F1746"/>
    <w:rsid w:val="002F199B"/>
    <w:rsid w:val="002F434E"/>
    <w:rsid w:val="002F4785"/>
    <w:rsid w:val="002F5268"/>
    <w:rsid w:val="002F5C19"/>
    <w:rsid w:val="002F5DFE"/>
    <w:rsid w:val="002F7D39"/>
    <w:rsid w:val="00300B5C"/>
    <w:rsid w:val="00302D76"/>
    <w:rsid w:val="00303A7B"/>
    <w:rsid w:val="00307CBF"/>
    <w:rsid w:val="00310911"/>
    <w:rsid w:val="00310B32"/>
    <w:rsid w:val="00310D8C"/>
    <w:rsid w:val="00313EB9"/>
    <w:rsid w:val="00314031"/>
    <w:rsid w:val="003157EB"/>
    <w:rsid w:val="00315859"/>
    <w:rsid w:val="00315B1B"/>
    <w:rsid w:val="00316E0A"/>
    <w:rsid w:val="003213A2"/>
    <w:rsid w:val="0032398B"/>
    <w:rsid w:val="00323B5E"/>
    <w:rsid w:val="00326193"/>
    <w:rsid w:val="00327151"/>
    <w:rsid w:val="003306DD"/>
    <w:rsid w:val="00331636"/>
    <w:rsid w:val="0033524A"/>
    <w:rsid w:val="00337DB7"/>
    <w:rsid w:val="0034119D"/>
    <w:rsid w:val="00344030"/>
    <w:rsid w:val="00346427"/>
    <w:rsid w:val="00347DF2"/>
    <w:rsid w:val="00347EE8"/>
    <w:rsid w:val="00350893"/>
    <w:rsid w:val="00354021"/>
    <w:rsid w:val="003561CD"/>
    <w:rsid w:val="00356475"/>
    <w:rsid w:val="00356DB6"/>
    <w:rsid w:val="00363943"/>
    <w:rsid w:val="003641C7"/>
    <w:rsid w:val="00365847"/>
    <w:rsid w:val="003663E0"/>
    <w:rsid w:val="003669A1"/>
    <w:rsid w:val="0036741A"/>
    <w:rsid w:val="00370641"/>
    <w:rsid w:val="00372CD2"/>
    <w:rsid w:val="00375667"/>
    <w:rsid w:val="00376A1D"/>
    <w:rsid w:val="00384D80"/>
    <w:rsid w:val="00386A1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297"/>
    <w:rsid w:val="003B273B"/>
    <w:rsid w:val="003B3732"/>
    <w:rsid w:val="003B3869"/>
    <w:rsid w:val="003B6867"/>
    <w:rsid w:val="003C11EA"/>
    <w:rsid w:val="003C14EB"/>
    <w:rsid w:val="003C3199"/>
    <w:rsid w:val="003C3AFC"/>
    <w:rsid w:val="003C52E9"/>
    <w:rsid w:val="003C7819"/>
    <w:rsid w:val="003D1157"/>
    <w:rsid w:val="003D1A52"/>
    <w:rsid w:val="003D7DC8"/>
    <w:rsid w:val="003E0085"/>
    <w:rsid w:val="003E2C95"/>
    <w:rsid w:val="003E61BA"/>
    <w:rsid w:val="003E6F08"/>
    <w:rsid w:val="003E7EB8"/>
    <w:rsid w:val="003F2565"/>
    <w:rsid w:val="003F4E83"/>
    <w:rsid w:val="003F5BD8"/>
    <w:rsid w:val="003F5BE1"/>
    <w:rsid w:val="003F7656"/>
    <w:rsid w:val="003F7E89"/>
    <w:rsid w:val="00401287"/>
    <w:rsid w:val="0040198B"/>
    <w:rsid w:val="0040226B"/>
    <w:rsid w:val="00406087"/>
    <w:rsid w:val="00407271"/>
    <w:rsid w:val="00407721"/>
    <w:rsid w:val="00411095"/>
    <w:rsid w:val="004132D0"/>
    <w:rsid w:val="004133B1"/>
    <w:rsid w:val="00413753"/>
    <w:rsid w:val="00414BBA"/>
    <w:rsid w:val="004153C3"/>
    <w:rsid w:val="004156D5"/>
    <w:rsid w:val="00421A9C"/>
    <w:rsid w:val="0042641B"/>
    <w:rsid w:val="0042654C"/>
    <w:rsid w:val="00427510"/>
    <w:rsid w:val="00430488"/>
    <w:rsid w:val="0043096D"/>
    <w:rsid w:val="00430F77"/>
    <w:rsid w:val="00432274"/>
    <w:rsid w:val="00434568"/>
    <w:rsid w:val="00437B44"/>
    <w:rsid w:val="0044117E"/>
    <w:rsid w:val="00445D3A"/>
    <w:rsid w:val="00446085"/>
    <w:rsid w:val="00446637"/>
    <w:rsid w:val="00446B97"/>
    <w:rsid w:val="00446DFA"/>
    <w:rsid w:val="00447380"/>
    <w:rsid w:val="00447456"/>
    <w:rsid w:val="0045185D"/>
    <w:rsid w:val="00453625"/>
    <w:rsid w:val="004550CC"/>
    <w:rsid w:val="004554A5"/>
    <w:rsid w:val="00456255"/>
    <w:rsid w:val="00457704"/>
    <w:rsid w:val="00460C88"/>
    <w:rsid w:val="00463515"/>
    <w:rsid w:val="0046498C"/>
    <w:rsid w:val="00464D46"/>
    <w:rsid w:val="00465172"/>
    <w:rsid w:val="00470BB5"/>
    <w:rsid w:val="00474050"/>
    <w:rsid w:val="004830D7"/>
    <w:rsid w:val="00485B51"/>
    <w:rsid w:val="00487584"/>
    <w:rsid w:val="00494742"/>
    <w:rsid w:val="00494ECF"/>
    <w:rsid w:val="004A0E0F"/>
    <w:rsid w:val="004A17EA"/>
    <w:rsid w:val="004A1C67"/>
    <w:rsid w:val="004A2611"/>
    <w:rsid w:val="004A60FF"/>
    <w:rsid w:val="004A6312"/>
    <w:rsid w:val="004A745A"/>
    <w:rsid w:val="004A7531"/>
    <w:rsid w:val="004A7D05"/>
    <w:rsid w:val="004B38BA"/>
    <w:rsid w:val="004B4CEF"/>
    <w:rsid w:val="004B634E"/>
    <w:rsid w:val="004B6964"/>
    <w:rsid w:val="004C0004"/>
    <w:rsid w:val="004C1321"/>
    <w:rsid w:val="004C3E6E"/>
    <w:rsid w:val="004C66DE"/>
    <w:rsid w:val="004C798A"/>
    <w:rsid w:val="004C7D62"/>
    <w:rsid w:val="004D010E"/>
    <w:rsid w:val="004D02BF"/>
    <w:rsid w:val="004D08F1"/>
    <w:rsid w:val="004D3554"/>
    <w:rsid w:val="004D45A3"/>
    <w:rsid w:val="004D51C2"/>
    <w:rsid w:val="004D524B"/>
    <w:rsid w:val="004E2D99"/>
    <w:rsid w:val="004E3E4E"/>
    <w:rsid w:val="004E43CD"/>
    <w:rsid w:val="004E52FB"/>
    <w:rsid w:val="004E5B62"/>
    <w:rsid w:val="004F02C3"/>
    <w:rsid w:val="004F3366"/>
    <w:rsid w:val="004F3F45"/>
    <w:rsid w:val="004F4465"/>
    <w:rsid w:val="00500C7F"/>
    <w:rsid w:val="00504BE2"/>
    <w:rsid w:val="00506203"/>
    <w:rsid w:val="005101B3"/>
    <w:rsid w:val="00510C0E"/>
    <w:rsid w:val="00510EBD"/>
    <w:rsid w:val="00512579"/>
    <w:rsid w:val="00513AE4"/>
    <w:rsid w:val="005142F2"/>
    <w:rsid w:val="00515C7D"/>
    <w:rsid w:val="00516581"/>
    <w:rsid w:val="005218F0"/>
    <w:rsid w:val="0052601B"/>
    <w:rsid w:val="0053396B"/>
    <w:rsid w:val="005375A4"/>
    <w:rsid w:val="005444E6"/>
    <w:rsid w:val="00544F19"/>
    <w:rsid w:val="0054536F"/>
    <w:rsid w:val="0054607F"/>
    <w:rsid w:val="005460E8"/>
    <w:rsid w:val="00551958"/>
    <w:rsid w:val="00553A22"/>
    <w:rsid w:val="005577F8"/>
    <w:rsid w:val="0056087A"/>
    <w:rsid w:val="00562123"/>
    <w:rsid w:val="00562B84"/>
    <w:rsid w:val="00563649"/>
    <w:rsid w:val="00566A56"/>
    <w:rsid w:val="00570347"/>
    <w:rsid w:val="0057187B"/>
    <w:rsid w:val="00574166"/>
    <w:rsid w:val="00575C66"/>
    <w:rsid w:val="005820BB"/>
    <w:rsid w:val="005826B6"/>
    <w:rsid w:val="00583F6C"/>
    <w:rsid w:val="00585202"/>
    <w:rsid w:val="00585A50"/>
    <w:rsid w:val="00586131"/>
    <w:rsid w:val="00586674"/>
    <w:rsid w:val="005876CF"/>
    <w:rsid w:val="005921BE"/>
    <w:rsid w:val="00592DF3"/>
    <w:rsid w:val="0059470C"/>
    <w:rsid w:val="005A0EC5"/>
    <w:rsid w:val="005A12D8"/>
    <w:rsid w:val="005A1CAE"/>
    <w:rsid w:val="005A2D4C"/>
    <w:rsid w:val="005A4548"/>
    <w:rsid w:val="005B1231"/>
    <w:rsid w:val="005B17FA"/>
    <w:rsid w:val="005B1B6A"/>
    <w:rsid w:val="005B40E6"/>
    <w:rsid w:val="005B5924"/>
    <w:rsid w:val="005B776D"/>
    <w:rsid w:val="005C2EFC"/>
    <w:rsid w:val="005C3E19"/>
    <w:rsid w:val="005C4BC7"/>
    <w:rsid w:val="005C69FC"/>
    <w:rsid w:val="005D0AFC"/>
    <w:rsid w:val="005D3137"/>
    <w:rsid w:val="005D4BB0"/>
    <w:rsid w:val="005D621D"/>
    <w:rsid w:val="005D7226"/>
    <w:rsid w:val="005D796A"/>
    <w:rsid w:val="005E1C3D"/>
    <w:rsid w:val="005E3B06"/>
    <w:rsid w:val="005E5268"/>
    <w:rsid w:val="005E5994"/>
    <w:rsid w:val="005E5C47"/>
    <w:rsid w:val="005F06A0"/>
    <w:rsid w:val="005F18A5"/>
    <w:rsid w:val="005F28EE"/>
    <w:rsid w:val="005F38D9"/>
    <w:rsid w:val="005F4552"/>
    <w:rsid w:val="005F4686"/>
    <w:rsid w:val="00600B9F"/>
    <w:rsid w:val="0060296F"/>
    <w:rsid w:val="00602EB1"/>
    <w:rsid w:val="006059FD"/>
    <w:rsid w:val="00607848"/>
    <w:rsid w:val="00611D67"/>
    <w:rsid w:val="00613988"/>
    <w:rsid w:val="00613BA7"/>
    <w:rsid w:val="00621E6F"/>
    <w:rsid w:val="00625144"/>
    <w:rsid w:val="006256A2"/>
    <w:rsid w:val="00625A48"/>
    <w:rsid w:val="00630AA2"/>
    <w:rsid w:val="00631878"/>
    <w:rsid w:val="00632350"/>
    <w:rsid w:val="00632A10"/>
    <w:rsid w:val="006359A5"/>
    <w:rsid w:val="00637FD4"/>
    <w:rsid w:val="00641747"/>
    <w:rsid w:val="006439FC"/>
    <w:rsid w:val="006449F3"/>
    <w:rsid w:val="00645165"/>
    <w:rsid w:val="00647AC3"/>
    <w:rsid w:val="00653565"/>
    <w:rsid w:val="00654191"/>
    <w:rsid w:val="0065575D"/>
    <w:rsid w:val="00655B04"/>
    <w:rsid w:val="0065611B"/>
    <w:rsid w:val="00656C24"/>
    <w:rsid w:val="00657202"/>
    <w:rsid w:val="0066078E"/>
    <w:rsid w:val="00660BCB"/>
    <w:rsid w:val="00660F5D"/>
    <w:rsid w:val="006626D3"/>
    <w:rsid w:val="00663780"/>
    <w:rsid w:val="00663A68"/>
    <w:rsid w:val="006646CD"/>
    <w:rsid w:val="0066494C"/>
    <w:rsid w:val="00665A6C"/>
    <w:rsid w:val="00665F67"/>
    <w:rsid w:val="00671A8C"/>
    <w:rsid w:val="00673774"/>
    <w:rsid w:val="00673B89"/>
    <w:rsid w:val="006837AE"/>
    <w:rsid w:val="00684123"/>
    <w:rsid w:val="00684CB2"/>
    <w:rsid w:val="006856BD"/>
    <w:rsid w:val="0069091F"/>
    <w:rsid w:val="006955CA"/>
    <w:rsid w:val="00695A95"/>
    <w:rsid w:val="006A033E"/>
    <w:rsid w:val="006A0490"/>
    <w:rsid w:val="006A0569"/>
    <w:rsid w:val="006A113A"/>
    <w:rsid w:val="006A6D41"/>
    <w:rsid w:val="006A7D42"/>
    <w:rsid w:val="006B1253"/>
    <w:rsid w:val="006B79E0"/>
    <w:rsid w:val="006C028A"/>
    <w:rsid w:val="006C11D5"/>
    <w:rsid w:val="006C17EB"/>
    <w:rsid w:val="006C4C74"/>
    <w:rsid w:val="006C5735"/>
    <w:rsid w:val="006D1233"/>
    <w:rsid w:val="006D1448"/>
    <w:rsid w:val="006E0941"/>
    <w:rsid w:val="006E3ADB"/>
    <w:rsid w:val="006E498D"/>
    <w:rsid w:val="006E5BE0"/>
    <w:rsid w:val="006E5FEF"/>
    <w:rsid w:val="006E64A5"/>
    <w:rsid w:val="006F0F2C"/>
    <w:rsid w:val="006F20D5"/>
    <w:rsid w:val="006F282F"/>
    <w:rsid w:val="006F3213"/>
    <w:rsid w:val="006F34F8"/>
    <w:rsid w:val="006F4EE4"/>
    <w:rsid w:val="0070009A"/>
    <w:rsid w:val="00704410"/>
    <w:rsid w:val="007044D8"/>
    <w:rsid w:val="00704A30"/>
    <w:rsid w:val="00707F5E"/>
    <w:rsid w:val="00710AAB"/>
    <w:rsid w:val="00713377"/>
    <w:rsid w:val="00713F08"/>
    <w:rsid w:val="0071400F"/>
    <w:rsid w:val="00714BD4"/>
    <w:rsid w:val="007173BA"/>
    <w:rsid w:val="007176D6"/>
    <w:rsid w:val="00722CEB"/>
    <w:rsid w:val="00726B21"/>
    <w:rsid w:val="007333E1"/>
    <w:rsid w:val="00734FA2"/>
    <w:rsid w:val="007352A8"/>
    <w:rsid w:val="00735D08"/>
    <w:rsid w:val="00735EAF"/>
    <w:rsid w:val="0073651A"/>
    <w:rsid w:val="007365B1"/>
    <w:rsid w:val="007365FC"/>
    <w:rsid w:val="00736630"/>
    <w:rsid w:val="007378D4"/>
    <w:rsid w:val="007406DE"/>
    <w:rsid w:val="007433AF"/>
    <w:rsid w:val="007439EB"/>
    <w:rsid w:val="00745698"/>
    <w:rsid w:val="0074577D"/>
    <w:rsid w:val="00745CA6"/>
    <w:rsid w:val="00746B33"/>
    <w:rsid w:val="00746E31"/>
    <w:rsid w:val="00750C41"/>
    <w:rsid w:val="007511D8"/>
    <w:rsid w:val="00755A84"/>
    <w:rsid w:val="00760336"/>
    <w:rsid w:val="007606E8"/>
    <w:rsid w:val="00763204"/>
    <w:rsid w:val="0076410C"/>
    <w:rsid w:val="00765BC8"/>
    <w:rsid w:val="00772380"/>
    <w:rsid w:val="007723BB"/>
    <w:rsid w:val="0077615B"/>
    <w:rsid w:val="007813EE"/>
    <w:rsid w:val="0078164B"/>
    <w:rsid w:val="00781C15"/>
    <w:rsid w:val="00782D24"/>
    <w:rsid w:val="007831F7"/>
    <w:rsid w:val="00790E29"/>
    <w:rsid w:val="00795475"/>
    <w:rsid w:val="00796500"/>
    <w:rsid w:val="00797723"/>
    <w:rsid w:val="00797F3A"/>
    <w:rsid w:val="007A14F5"/>
    <w:rsid w:val="007A2686"/>
    <w:rsid w:val="007A4B00"/>
    <w:rsid w:val="007B11BA"/>
    <w:rsid w:val="007B26A9"/>
    <w:rsid w:val="007B2B35"/>
    <w:rsid w:val="007B3E53"/>
    <w:rsid w:val="007B6948"/>
    <w:rsid w:val="007C0602"/>
    <w:rsid w:val="007C0EA2"/>
    <w:rsid w:val="007C4251"/>
    <w:rsid w:val="007D0A22"/>
    <w:rsid w:val="007D3AA7"/>
    <w:rsid w:val="007D4491"/>
    <w:rsid w:val="007D4946"/>
    <w:rsid w:val="007D4E69"/>
    <w:rsid w:val="007D4F79"/>
    <w:rsid w:val="007E1847"/>
    <w:rsid w:val="007E1B14"/>
    <w:rsid w:val="007E2F5B"/>
    <w:rsid w:val="007E4CD1"/>
    <w:rsid w:val="007E7314"/>
    <w:rsid w:val="007F03F8"/>
    <w:rsid w:val="007F262F"/>
    <w:rsid w:val="007F3610"/>
    <w:rsid w:val="007F65F1"/>
    <w:rsid w:val="00803FCE"/>
    <w:rsid w:val="008055F0"/>
    <w:rsid w:val="008060E0"/>
    <w:rsid w:val="008077DD"/>
    <w:rsid w:val="0080795F"/>
    <w:rsid w:val="008111A5"/>
    <w:rsid w:val="00811F4B"/>
    <w:rsid w:val="0081229D"/>
    <w:rsid w:val="00812C1A"/>
    <w:rsid w:val="00812D12"/>
    <w:rsid w:val="008137CE"/>
    <w:rsid w:val="00814C42"/>
    <w:rsid w:val="008209BD"/>
    <w:rsid w:val="0082424F"/>
    <w:rsid w:val="008245FA"/>
    <w:rsid w:val="00825D8D"/>
    <w:rsid w:val="0082670B"/>
    <w:rsid w:val="00826E70"/>
    <w:rsid w:val="00827BD1"/>
    <w:rsid w:val="008319F6"/>
    <w:rsid w:val="0083298A"/>
    <w:rsid w:val="00836AE1"/>
    <w:rsid w:val="008370CA"/>
    <w:rsid w:val="0084119E"/>
    <w:rsid w:val="00843F5F"/>
    <w:rsid w:val="00845F9D"/>
    <w:rsid w:val="008464C2"/>
    <w:rsid w:val="008506FB"/>
    <w:rsid w:val="00850706"/>
    <w:rsid w:val="008544C1"/>
    <w:rsid w:val="00855326"/>
    <w:rsid w:val="00855E86"/>
    <w:rsid w:val="008562C7"/>
    <w:rsid w:val="00856CB2"/>
    <w:rsid w:val="00860636"/>
    <w:rsid w:val="00864611"/>
    <w:rsid w:val="00864AA5"/>
    <w:rsid w:val="008650CC"/>
    <w:rsid w:val="00865ADE"/>
    <w:rsid w:val="00867F74"/>
    <w:rsid w:val="00872C2E"/>
    <w:rsid w:val="00874229"/>
    <w:rsid w:val="0087440D"/>
    <w:rsid w:val="008754F8"/>
    <w:rsid w:val="00875A3F"/>
    <w:rsid w:val="00875CC7"/>
    <w:rsid w:val="0088255E"/>
    <w:rsid w:val="0088622A"/>
    <w:rsid w:val="00887382"/>
    <w:rsid w:val="0088781B"/>
    <w:rsid w:val="008907E9"/>
    <w:rsid w:val="008915DD"/>
    <w:rsid w:val="00893756"/>
    <w:rsid w:val="008949D0"/>
    <w:rsid w:val="008951ED"/>
    <w:rsid w:val="008A0811"/>
    <w:rsid w:val="008A1866"/>
    <w:rsid w:val="008A275E"/>
    <w:rsid w:val="008A3D67"/>
    <w:rsid w:val="008A477A"/>
    <w:rsid w:val="008A6AAD"/>
    <w:rsid w:val="008A782D"/>
    <w:rsid w:val="008A7AD6"/>
    <w:rsid w:val="008B0A42"/>
    <w:rsid w:val="008B2716"/>
    <w:rsid w:val="008B3A72"/>
    <w:rsid w:val="008B4720"/>
    <w:rsid w:val="008B52F8"/>
    <w:rsid w:val="008B533C"/>
    <w:rsid w:val="008B7843"/>
    <w:rsid w:val="008C10DF"/>
    <w:rsid w:val="008C392B"/>
    <w:rsid w:val="008C4240"/>
    <w:rsid w:val="008C4395"/>
    <w:rsid w:val="008C4A77"/>
    <w:rsid w:val="008C69EF"/>
    <w:rsid w:val="008C7B22"/>
    <w:rsid w:val="008D5F68"/>
    <w:rsid w:val="008D6BB5"/>
    <w:rsid w:val="008E0A98"/>
    <w:rsid w:val="008E3F76"/>
    <w:rsid w:val="008E5455"/>
    <w:rsid w:val="008E6174"/>
    <w:rsid w:val="008E61D6"/>
    <w:rsid w:val="008F3160"/>
    <w:rsid w:val="008F581E"/>
    <w:rsid w:val="008F6828"/>
    <w:rsid w:val="008F7A41"/>
    <w:rsid w:val="008F7E2A"/>
    <w:rsid w:val="00900830"/>
    <w:rsid w:val="00901BF9"/>
    <w:rsid w:val="0090364F"/>
    <w:rsid w:val="00906899"/>
    <w:rsid w:val="00910F14"/>
    <w:rsid w:val="00912989"/>
    <w:rsid w:val="00915624"/>
    <w:rsid w:val="00915DB2"/>
    <w:rsid w:val="00916B6B"/>
    <w:rsid w:val="009206E0"/>
    <w:rsid w:val="00926842"/>
    <w:rsid w:val="00927825"/>
    <w:rsid w:val="00930E7E"/>
    <w:rsid w:val="00931B17"/>
    <w:rsid w:val="00932DD5"/>
    <w:rsid w:val="00934AD2"/>
    <w:rsid w:val="00936D3C"/>
    <w:rsid w:val="00941B8C"/>
    <w:rsid w:val="00941E7F"/>
    <w:rsid w:val="009429C0"/>
    <w:rsid w:val="00943E1C"/>
    <w:rsid w:val="009447CB"/>
    <w:rsid w:val="00944EC1"/>
    <w:rsid w:val="00947F5F"/>
    <w:rsid w:val="00952098"/>
    <w:rsid w:val="009522D0"/>
    <w:rsid w:val="00953A33"/>
    <w:rsid w:val="009557BB"/>
    <w:rsid w:val="00957270"/>
    <w:rsid w:val="009610C6"/>
    <w:rsid w:val="00962D9D"/>
    <w:rsid w:val="00966A2B"/>
    <w:rsid w:val="00970811"/>
    <w:rsid w:val="009709AA"/>
    <w:rsid w:val="00970A24"/>
    <w:rsid w:val="0097204C"/>
    <w:rsid w:val="00975810"/>
    <w:rsid w:val="0097609E"/>
    <w:rsid w:val="00976EE4"/>
    <w:rsid w:val="0097705C"/>
    <w:rsid w:val="00977E9D"/>
    <w:rsid w:val="00981934"/>
    <w:rsid w:val="00981970"/>
    <w:rsid w:val="00984DCD"/>
    <w:rsid w:val="0098616D"/>
    <w:rsid w:val="0099037E"/>
    <w:rsid w:val="00991228"/>
    <w:rsid w:val="0099125E"/>
    <w:rsid w:val="00991560"/>
    <w:rsid w:val="00991BA9"/>
    <w:rsid w:val="00991F24"/>
    <w:rsid w:val="00993E79"/>
    <w:rsid w:val="00996460"/>
    <w:rsid w:val="009A20B1"/>
    <w:rsid w:val="009A2E45"/>
    <w:rsid w:val="009A2E60"/>
    <w:rsid w:val="009A4CEB"/>
    <w:rsid w:val="009A5B73"/>
    <w:rsid w:val="009B0977"/>
    <w:rsid w:val="009B3D5D"/>
    <w:rsid w:val="009B4D2C"/>
    <w:rsid w:val="009B5F67"/>
    <w:rsid w:val="009C0B80"/>
    <w:rsid w:val="009C0EB1"/>
    <w:rsid w:val="009C65B5"/>
    <w:rsid w:val="009C6849"/>
    <w:rsid w:val="009C7367"/>
    <w:rsid w:val="009C7452"/>
    <w:rsid w:val="009D0762"/>
    <w:rsid w:val="009D07AC"/>
    <w:rsid w:val="009D0F13"/>
    <w:rsid w:val="009D1610"/>
    <w:rsid w:val="009D2123"/>
    <w:rsid w:val="009D2E24"/>
    <w:rsid w:val="009D2F2D"/>
    <w:rsid w:val="009D4777"/>
    <w:rsid w:val="009D59F1"/>
    <w:rsid w:val="009E0228"/>
    <w:rsid w:val="009E2AAF"/>
    <w:rsid w:val="009E2B03"/>
    <w:rsid w:val="009E30FF"/>
    <w:rsid w:val="009E3697"/>
    <w:rsid w:val="009E3EDB"/>
    <w:rsid w:val="009E4A51"/>
    <w:rsid w:val="009F1C00"/>
    <w:rsid w:val="009F2A66"/>
    <w:rsid w:val="009F46CF"/>
    <w:rsid w:val="009F58E7"/>
    <w:rsid w:val="009F664D"/>
    <w:rsid w:val="009F6FAE"/>
    <w:rsid w:val="00A01040"/>
    <w:rsid w:val="00A02283"/>
    <w:rsid w:val="00A02311"/>
    <w:rsid w:val="00A02630"/>
    <w:rsid w:val="00A044F6"/>
    <w:rsid w:val="00A04975"/>
    <w:rsid w:val="00A06824"/>
    <w:rsid w:val="00A115A3"/>
    <w:rsid w:val="00A12631"/>
    <w:rsid w:val="00A12916"/>
    <w:rsid w:val="00A13098"/>
    <w:rsid w:val="00A13C49"/>
    <w:rsid w:val="00A13E17"/>
    <w:rsid w:val="00A16789"/>
    <w:rsid w:val="00A17006"/>
    <w:rsid w:val="00A1724E"/>
    <w:rsid w:val="00A17A01"/>
    <w:rsid w:val="00A2194F"/>
    <w:rsid w:val="00A21982"/>
    <w:rsid w:val="00A21EEC"/>
    <w:rsid w:val="00A22BD6"/>
    <w:rsid w:val="00A30471"/>
    <w:rsid w:val="00A32B84"/>
    <w:rsid w:val="00A352B1"/>
    <w:rsid w:val="00A41212"/>
    <w:rsid w:val="00A42433"/>
    <w:rsid w:val="00A42E73"/>
    <w:rsid w:val="00A43044"/>
    <w:rsid w:val="00A51B0F"/>
    <w:rsid w:val="00A52991"/>
    <w:rsid w:val="00A52F4B"/>
    <w:rsid w:val="00A54214"/>
    <w:rsid w:val="00A54955"/>
    <w:rsid w:val="00A54D5A"/>
    <w:rsid w:val="00A54EEB"/>
    <w:rsid w:val="00A55275"/>
    <w:rsid w:val="00A56800"/>
    <w:rsid w:val="00A605C5"/>
    <w:rsid w:val="00A60AEF"/>
    <w:rsid w:val="00A62F2C"/>
    <w:rsid w:val="00A645B3"/>
    <w:rsid w:val="00A64964"/>
    <w:rsid w:val="00A70E6E"/>
    <w:rsid w:val="00A71D95"/>
    <w:rsid w:val="00A72E71"/>
    <w:rsid w:val="00A76593"/>
    <w:rsid w:val="00A76913"/>
    <w:rsid w:val="00A76CF9"/>
    <w:rsid w:val="00A77997"/>
    <w:rsid w:val="00A81643"/>
    <w:rsid w:val="00A81B04"/>
    <w:rsid w:val="00A82602"/>
    <w:rsid w:val="00A82AF5"/>
    <w:rsid w:val="00A82B23"/>
    <w:rsid w:val="00A82C98"/>
    <w:rsid w:val="00A83135"/>
    <w:rsid w:val="00A8348C"/>
    <w:rsid w:val="00A852B9"/>
    <w:rsid w:val="00A857A0"/>
    <w:rsid w:val="00A8625A"/>
    <w:rsid w:val="00A86636"/>
    <w:rsid w:val="00A90FE8"/>
    <w:rsid w:val="00A93580"/>
    <w:rsid w:val="00A9397C"/>
    <w:rsid w:val="00A93D7F"/>
    <w:rsid w:val="00AA07F9"/>
    <w:rsid w:val="00AA1CF8"/>
    <w:rsid w:val="00AA3918"/>
    <w:rsid w:val="00AA50EB"/>
    <w:rsid w:val="00AA7255"/>
    <w:rsid w:val="00AB11A1"/>
    <w:rsid w:val="00AB1239"/>
    <w:rsid w:val="00AB1902"/>
    <w:rsid w:val="00AB20CD"/>
    <w:rsid w:val="00AB55BB"/>
    <w:rsid w:val="00AB6A62"/>
    <w:rsid w:val="00AC0A50"/>
    <w:rsid w:val="00AC3E2A"/>
    <w:rsid w:val="00AC5128"/>
    <w:rsid w:val="00AC5BA1"/>
    <w:rsid w:val="00AC64F8"/>
    <w:rsid w:val="00AD03D1"/>
    <w:rsid w:val="00AD16E4"/>
    <w:rsid w:val="00AD1F47"/>
    <w:rsid w:val="00AD2583"/>
    <w:rsid w:val="00AD394C"/>
    <w:rsid w:val="00AD4873"/>
    <w:rsid w:val="00AD521C"/>
    <w:rsid w:val="00AE4CA7"/>
    <w:rsid w:val="00AE5097"/>
    <w:rsid w:val="00AE5D58"/>
    <w:rsid w:val="00AE7C58"/>
    <w:rsid w:val="00AE7FF5"/>
    <w:rsid w:val="00AF066F"/>
    <w:rsid w:val="00AF0980"/>
    <w:rsid w:val="00AF30EF"/>
    <w:rsid w:val="00AF3747"/>
    <w:rsid w:val="00AF3C4D"/>
    <w:rsid w:val="00AF43E3"/>
    <w:rsid w:val="00AF6F37"/>
    <w:rsid w:val="00B030CF"/>
    <w:rsid w:val="00B03CB3"/>
    <w:rsid w:val="00B0480F"/>
    <w:rsid w:val="00B063FB"/>
    <w:rsid w:val="00B13CFC"/>
    <w:rsid w:val="00B150C0"/>
    <w:rsid w:val="00B16AD1"/>
    <w:rsid w:val="00B202E3"/>
    <w:rsid w:val="00B211DF"/>
    <w:rsid w:val="00B21BCF"/>
    <w:rsid w:val="00B31B15"/>
    <w:rsid w:val="00B325E5"/>
    <w:rsid w:val="00B370F8"/>
    <w:rsid w:val="00B37C6F"/>
    <w:rsid w:val="00B37DA7"/>
    <w:rsid w:val="00B41204"/>
    <w:rsid w:val="00B412ED"/>
    <w:rsid w:val="00B41E28"/>
    <w:rsid w:val="00B44619"/>
    <w:rsid w:val="00B44DA0"/>
    <w:rsid w:val="00B45D97"/>
    <w:rsid w:val="00B507B3"/>
    <w:rsid w:val="00B51626"/>
    <w:rsid w:val="00B571D0"/>
    <w:rsid w:val="00B61CC4"/>
    <w:rsid w:val="00B63B9C"/>
    <w:rsid w:val="00B709AE"/>
    <w:rsid w:val="00B74DD9"/>
    <w:rsid w:val="00B75946"/>
    <w:rsid w:val="00B7768F"/>
    <w:rsid w:val="00B80505"/>
    <w:rsid w:val="00B815AF"/>
    <w:rsid w:val="00B82702"/>
    <w:rsid w:val="00B8401A"/>
    <w:rsid w:val="00B84AD7"/>
    <w:rsid w:val="00B90B27"/>
    <w:rsid w:val="00B919DB"/>
    <w:rsid w:val="00B930B3"/>
    <w:rsid w:val="00B96A7B"/>
    <w:rsid w:val="00B96E04"/>
    <w:rsid w:val="00B97AE0"/>
    <w:rsid w:val="00BA07FC"/>
    <w:rsid w:val="00BA0D22"/>
    <w:rsid w:val="00BA3C0A"/>
    <w:rsid w:val="00BA4F6D"/>
    <w:rsid w:val="00BA79D2"/>
    <w:rsid w:val="00BB00F8"/>
    <w:rsid w:val="00BB1107"/>
    <w:rsid w:val="00BB1325"/>
    <w:rsid w:val="00BB1E1C"/>
    <w:rsid w:val="00BB4C6F"/>
    <w:rsid w:val="00BB4E3C"/>
    <w:rsid w:val="00BB5287"/>
    <w:rsid w:val="00BB6919"/>
    <w:rsid w:val="00BC109C"/>
    <w:rsid w:val="00BC25AD"/>
    <w:rsid w:val="00BC2627"/>
    <w:rsid w:val="00BC2D1B"/>
    <w:rsid w:val="00BC4D13"/>
    <w:rsid w:val="00BC5B32"/>
    <w:rsid w:val="00BC5DAB"/>
    <w:rsid w:val="00BD074E"/>
    <w:rsid w:val="00BD0CFB"/>
    <w:rsid w:val="00BD0F0F"/>
    <w:rsid w:val="00BD48A4"/>
    <w:rsid w:val="00BD5700"/>
    <w:rsid w:val="00BD7DA7"/>
    <w:rsid w:val="00BE0498"/>
    <w:rsid w:val="00BE28D2"/>
    <w:rsid w:val="00BE3E1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073E5"/>
    <w:rsid w:val="00C13F0F"/>
    <w:rsid w:val="00C15E90"/>
    <w:rsid w:val="00C16841"/>
    <w:rsid w:val="00C20FB8"/>
    <w:rsid w:val="00C210EC"/>
    <w:rsid w:val="00C2119C"/>
    <w:rsid w:val="00C21E8F"/>
    <w:rsid w:val="00C221F2"/>
    <w:rsid w:val="00C24F93"/>
    <w:rsid w:val="00C26377"/>
    <w:rsid w:val="00C2746A"/>
    <w:rsid w:val="00C27C27"/>
    <w:rsid w:val="00C31EBD"/>
    <w:rsid w:val="00C35181"/>
    <w:rsid w:val="00C40DC7"/>
    <w:rsid w:val="00C420EC"/>
    <w:rsid w:val="00C42C07"/>
    <w:rsid w:val="00C42F0F"/>
    <w:rsid w:val="00C443E4"/>
    <w:rsid w:val="00C476FE"/>
    <w:rsid w:val="00C5597F"/>
    <w:rsid w:val="00C55B59"/>
    <w:rsid w:val="00C56A45"/>
    <w:rsid w:val="00C571DB"/>
    <w:rsid w:val="00C61220"/>
    <w:rsid w:val="00C61C63"/>
    <w:rsid w:val="00C66532"/>
    <w:rsid w:val="00C6778D"/>
    <w:rsid w:val="00C67F3E"/>
    <w:rsid w:val="00C71C04"/>
    <w:rsid w:val="00C72147"/>
    <w:rsid w:val="00C7404C"/>
    <w:rsid w:val="00C7531C"/>
    <w:rsid w:val="00C75704"/>
    <w:rsid w:val="00C76B5C"/>
    <w:rsid w:val="00C832D0"/>
    <w:rsid w:val="00C841A7"/>
    <w:rsid w:val="00C84486"/>
    <w:rsid w:val="00C84CEE"/>
    <w:rsid w:val="00C871DB"/>
    <w:rsid w:val="00C90ACC"/>
    <w:rsid w:val="00C9494A"/>
    <w:rsid w:val="00C9711B"/>
    <w:rsid w:val="00CA16AB"/>
    <w:rsid w:val="00CA2928"/>
    <w:rsid w:val="00CA421B"/>
    <w:rsid w:val="00CB12F8"/>
    <w:rsid w:val="00CB35DB"/>
    <w:rsid w:val="00CB3F46"/>
    <w:rsid w:val="00CB559D"/>
    <w:rsid w:val="00CB60B9"/>
    <w:rsid w:val="00CC04BE"/>
    <w:rsid w:val="00CC400A"/>
    <w:rsid w:val="00CC4982"/>
    <w:rsid w:val="00CC643A"/>
    <w:rsid w:val="00CC714C"/>
    <w:rsid w:val="00CD051D"/>
    <w:rsid w:val="00CD28E7"/>
    <w:rsid w:val="00CD2EC0"/>
    <w:rsid w:val="00CD613E"/>
    <w:rsid w:val="00CE1574"/>
    <w:rsid w:val="00CE1A44"/>
    <w:rsid w:val="00CE1C51"/>
    <w:rsid w:val="00CE2D18"/>
    <w:rsid w:val="00CE30B1"/>
    <w:rsid w:val="00CE4FE2"/>
    <w:rsid w:val="00CE6289"/>
    <w:rsid w:val="00CE6612"/>
    <w:rsid w:val="00CF12D9"/>
    <w:rsid w:val="00CF269F"/>
    <w:rsid w:val="00CF38F9"/>
    <w:rsid w:val="00CF45BD"/>
    <w:rsid w:val="00CF51A6"/>
    <w:rsid w:val="00CF64FA"/>
    <w:rsid w:val="00CF6866"/>
    <w:rsid w:val="00D01CF9"/>
    <w:rsid w:val="00D021BD"/>
    <w:rsid w:val="00D02C7E"/>
    <w:rsid w:val="00D0374E"/>
    <w:rsid w:val="00D03F2A"/>
    <w:rsid w:val="00D04F51"/>
    <w:rsid w:val="00D110A4"/>
    <w:rsid w:val="00D12BFD"/>
    <w:rsid w:val="00D13345"/>
    <w:rsid w:val="00D13E03"/>
    <w:rsid w:val="00D14442"/>
    <w:rsid w:val="00D146EF"/>
    <w:rsid w:val="00D17C20"/>
    <w:rsid w:val="00D17D57"/>
    <w:rsid w:val="00D20857"/>
    <w:rsid w:val="00D22F0A"/>
    <w:rsid w:val="00D2511D"/>
    <w:rsid w:val="00D254B2"/>
    <w:rsid w:val="00D2590D"/>
    <w:rsid w:val="00D41A4B"/>
    <w:rsid w:val="00D44165"/>
    <w:rsid w:val="00D452EA"/>
    <w:rsid w:val="00D5073A"/>
    <w:rsid w:val="00D510C6"/>
    <w:rsid w:val="00D52992"/>
    <w:rsid w:val="00D53D25"/>
    <w:rsid w:val="00D54CB9"/>
    <w:rsid w:val="00D55AFD"/>
    <w:rsid w:val="00D55BF8"/>
    <w:rsid w:val="00D575D0"/>
    <w:rsid w:val="00D57901"/>
    <w:rsid w:val="00D61F3B"/>
    <w:rsid w:val="00D7006D"/>
    <w:rsid w:val="00D706B1"/>
    <w:rsid w:val="00D719C8"/>
    <w:rsid w:val="00D72F11"/>
    <w:rsid w:val="00D74B53"/>
    <w:rsid w:val="00D75CD6"/>
    <w:rsid w:val="00D769D5"/>
    <w:rsid w:val="00D8115E"/>
    <w:rsid w:val="00D82170"/>
    <w:rsid w:val="00D84CDD"/>
    <w:rsid w:val="00D86B89"/>
    <w:rsid w:val="00D97977"/>
    <w:rsid w:val="00DA1401"/>
    <w:rsid w:val="00DA43AF"/>
    <w:rsid w:val="00DA5C65"/>
    <w:rsid w:val="00DB0CD0"/>
    <w:rsid w:val="00DB3D4C"/>
    <w:rsid w:val="00DB5768"/>
    <w:rsid w:val="00DB6EB1"/>
    <w:rsid w:val="00DC06D9"/>
    <w:rsid w:val="00DC14D4"/>
    <w:rsid w:val="00DC22CD"/>
    <w:rsid w:val="00DC343A"/>
    <w:rsid w:val="00DC6117"/>
    <w:rsid w:val="00DC653B"/>
    <w:rsid w:val="00DC7C4F"/>
    <w:rsid w:val="00DC7C87"/>
    <w:rsid w:val="00DD1927"/>
    <w:rsid w:val="00DD23BD"/>
    <w:rsid w:val="00DD4AC4"/>
    <w:rsid w:val="00DE0561"/>
    <w:rsid w:val="00DE1518"/>
    <w:rsid w:val="00DE1F2F"/>
    <w:rsid w:val="00DE22F5"/>
    <w:rsid w:val="00DE29EE"/>
    <w:rsid w:val="00DE37E7"/>
    <w:rsid w:val="00DE39C5"/>
    <w:rsid w:val="00DE4E59"/>
    <w:rsid w:val="00DF1C79"/>
    <w:rsid w:val="00DF48DE"/>
    <w:rsid w:val="00DF4EC7"/>
    <w:rsid w:val="00DF5047"/>
    <w:rsid w:val="00DF73DE"/>
    <w:rsid w:val="00DF7D00"/>
    <w:rsid w:val="00E0017D"/>
    <w:rsid w:val="00E0103F"/>
    <w:rsid w:val="00E041F8"/>
    <w:rsid w:val="00E05224"/>
    <w:rsid w:val="00E05464"/>
    <w:rsid w:val="00E0607A"/>
    <w:rsid w:val="00E07FC8"/>
    <w:rsid w:val="00E11581"/>
    <w:rsid w:val="00E11AB6"/>
    <w:rsid w:val="00E1241E"/>
    <w:rsid w:val="00E12E94"/>
    <w:rsid w:val="00E13235"/>
    <w:rsid w:val="00E165D4"/>
    <w:rsid w:val="00E203BF"/>
    <w:rsid w:val="00E20489"/>
    <w:rsid w:val="00E21AC7"/>
    <w:rsid w:val="00E21DED"/>
    <w:rsid w:val="00E2232F"/>
    <w:rsid w:val="00E23CD7"/>
    <w:rsid w:val="00E24E71"/>
    <w:rsid w:val="00E2576D"/>
    <w:rsid w:val="00E25A33"/>
    <w:rsid w:val="00E26035"/>
    <w:rsid w:val="00E26557"/>
    <w:rsid w:val="00E2718F"/>
    <w:rsid w:val="00E3185D"/>
    <w:rsid w:val="00E33289"/>
    <w:rsid w:val="00E3377A"/>
    <w:rsid w:val="00E346F7"/>
    <w:rsid w:val="00E34A84"/>
    <w:rsid w:val="00E359E0"/>
    <w:rsid w:val="00E40880"/>
    <w:rsid w:val="00E414B6"/>
    <w:rsid w:val="00E41B3D"/>
    <w:rsid w:val="00E42F14"/>
    <w:rsid w:val="00E4583A"/>
    <w:rsid w:val="00E45A09"/>
    <w:rsid w:val="00E5667F"/>
    <w:rsid w:val="00E5787A"/>
    <w:rsid w:val="00E6032D"/>
    <w:rsid w:val="00E607C1"/>
    <w:rsid w:val="00E63632"/>
    <w:rsid w:val="00E6623D"/>
    <w:rsid w:val="00E66C43"/>
    <w:rsid w:val="00E67E2C"/>
    <w:rsid w:val="00E70397"/>
    <w:rsid w:val="00E706B9"/>
    <w:rsid w:val="00E7088A"/>
    <w:rsid w:val="00E70F2E"/>
    <w:rsid w:val="00E72607"/>
    <w:rsid w:val="00E77894"/>
    <w:rsid w:val="00E77A06"/>
    <w:rsid w:val="00E8247C"/>
    <w:rsid w:val="00E8514B"/>
    <w:rsid w:val="00E869DF"/>
    <w:rsid w:val="00E87815"/>
    <w:rsid w:val="00E908DD"/>
    <w:rsid w:val="00E92B45"/>
    <w:rsid w:val="00E95026"/>
    <w:rsid w:val="00E97445"/>
    <w:rsid w:val="00EA013A"/>
    <w:rsid w:val="00EA1DC9"/>
    <w:rsid w:val="00EA2B31"/>
    <w:rsid w:val="00EA373F"/>
    <w:rsid w:val="00EB07A1"/>
    <w:rsid w:val="00EB0CAB"/>
    <w:rsid w:val="00EB12AD"/>
    <w:rsid w:val="00EB2ED9"/>
    <w:rsid w:val="00EB3A76"/>
    <w:rsid w:val="00EC013A"/>
    <w:rsid w:val="00EC114D"/>
    <w:rsid w:val="00EC172E"/>
    <w:rsid w:val="00ED1D58"/>
    <w:rsid w:val="00ED1E4B"/>
    <w:rsid w:val="00ED2759"/>
    <w:rsid w:val="00ED4135"/>
    <w:rsid w:val="00ED4783"/>
    <w:rsid w:val="00ED497C"/>
    <w:rsid w:val="00ED5271"/>
    <w:rsid w:val="00EE1440"/>
    <w:rsid w:val="00EE2990"/>
    <w:rsid w:val="00EE4D52"/>
    <w:rsid w:val="00EF0427"/>
    <w:rsid w:val="00EF138E"/>
    <w:rsid w:val="00EF2187"/>
    <w:rsid w:val="00EF3A6B"/>
    <w:rsid w:val="00EF532D"/>
    <w:rsid w:val="00EF5F65"/>
    <w:rsid w:val="00EF5F77"/>
    <w:rsid w:val="00EF7D86"/>
    <w:rsid w:val="00F00B80"/>
    <w:rsid w:val="00F00EFC"/>
    <w:rsid w:val="00F00F6F"/>
    <w:rsid w:val="00F02998"/>
    <w:rsid w:val="00F04D5A"/>
    <w:rsid w:val="00F0546F"/>
    <w:rsid w:val="00F05E12"/>
    <w:rsid w:val="00F06085"/>
    <w:rsid w:val="00F13FDC"/>
    <w:rsid w:val="00F149BF"/>
    <w:rsid w:val="00F14EA0"/>
    <w:rsid w:val="00F228E4"/>
    <w:rsid w:val="00F2303D"/>
    <w:rsid w:val="00F234C7"/>
    <w:rsid w:val="00F23A0B"/>
    <w:rsid w:val="00F255C4"/>
    <w:rsid w:val="00F3057C"/>
    <w:rsid w:val="00F309FD"/>
    <w:rsid w:val="00F323D4"/>
    <w:rsid w:val="00F33840"/>
    <w:rsid w:val="00F33BDA"/>
    <w:rsid w:val="00F34492"/>
    <w:rsid w:val="00F34BA9"/>
    <w:rsid w:val="00F354BD"/>
    <w:rsid w:val="00F37996"/>
    <w:rsid w:val="00F37CB5"/>
    <w:rsid w:val="00F40D9D"/>
    <w:rsid w:val="00F4159E"/>
    <w:rsid w:val="00F4742C"/>
    <w:rsid w:val="00F51C46"/>
    <w:rsid w:val="00F53552"/>
    <w:rsid w:val="00F61A93"/>
    <w:rsid w:val="00F628F6"/>
    <w:rsid w:val="00F66E3E"/>
    <w:rsid w:val="00F71129"/>
    <w:rsid w:val="00F71658"/>
    <w:rsid w:val="00F71D5A"/>
    <w:rsid w:val="00F72A54"/>
    <w:rsid w:val="00F7489C"/>
    <w:rsid w:val="00F800A8"/>
    <w:rsid w:val="00F80336"/>
    <w:rsid w:val="00F821D9"/>
    <w:rsid w:val="00F82AD5"/>
    <w:rsid w:val="00F837FF"/>
    <w:rsid w:val="00F849F3"/>
    <w:rsid w:val="00F852E6"/>
    <w:rsid w:val="00F854CD"/>
    <w:rsid w:val="00F90085"/>
    <w:rsid w:val="00F90128"/>
    <w:rsid w:val="00F90436"/>
    <w:rsid w:val="00F90F19"/>
    <w:rsid w:val="00F93DB5"/>
    <w:rsid w:val="00FA12BC"/>
    <w:rsid w:val="00FA176C"/>
    <w:rsid w:val="00FA1C23"/>
    <w:rsid w:val="00FA4F63"/>
    <w:rsid w:val="00FA67AD"/>
    <w:rsid w:val="00FB025A"/>
    <w:rsid w:val="00FB1E01"/>
    <w:rsid w:val="00FB33D0"/>
    <w:rsid w:val="00FB44CC"/>
    <w:rsid w:val="00FB7334"/>
    <w:rsid w:val="00FC09C1"/>
    <w:rsid w:val="00FC4E66"/>
    <w:rsid w:val="00FD129B"/>
    <w:rsid w:val="00FD2657"/>
    <w:rsid w:val="00FD2B24"/>
    <w:rsid w:val="00FD4449"/>
    <w:rsid w:val="00FD4EC3"/>
    <w:rsid w:val="00FD5AC9"/>
    <w:rsid w:val="00FD5DFB"/>
    <w:rsid w:val="00FE02A0"/>
    <w:rsid w:val="00FE1CF5"/>
    <w:rsid w:val="00FE2A88"/>
    <w:rsid w:val="00FE3069"/>
    <w:rsid w:val="00FE3DDE"/>
    <w:rsid w:val="00FE6C03"/>
    <w:rsid w:val="00FF3905"/>
    <w:rsid w:val="00FF3DF2"/>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6A452B62"/>
  <w15:docId w15:val="{F8044883-EAB2-4ADF-BFD8-A7864FA7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il">
    <w:name w:val="il"/>
    <w:basedOn w:val="DefaultParagraphFont"/>
    <w:rsid w:val="007E7314"/>
  </w:style>
  <w:style w:type="character" w:styleId="UnresolvedMention">
    <w:name w:val="Unresolved Mention"/>
    <w:basedOn w:val="DefaultParagraphFont"/>
    <w:uiPriority w:val="99"/>
    <w:semiHidden/>
    <w:unhideWhenUsed/>
    <w:rsid w:val="00316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26073">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480857">
      <w:bodyDiv w:val="1"/>
      <w:marLeft w:val="0"/>
      <w:marRight w:val="0"/>
      <w:marTop w:val="0"/>
      <w:marBottom w:val="0"/>
      <w:divBdr>
        <w:top w:val="none" w:sz="0" w:space="0" w:color="auto"/>
        <w:left w:val="none" w:sz="0" w:space="0" w:color="auto"/>
        <w:bottom w:val="none" w:sz="0" w:space="0" w:color="auto"/>
        <w:right w:val="none" w:sz="0" w:space="0" w:color="auto"/>
      </w:divBdr>
    </w:div>
    <w:div w:id="461004693">
      <w:bodyDiv w:val="1"/>
      <w:marLeft w:val="0"/>
      <w:marRight w:val="0"/>
      <w:marTop w:val="0"/>
      <w:marBottom w:val="0"/>
      <w:divBdr>
        <w:top w:val="none" w:sz="0" w:space="0" w:color="auto"/>
        <w:left w:val="none" w:sz="0" w:space="0" w:color="auto"/>
        <w:bottom w:val="none" w:sz="0" w:space="0" w:color="auto"/>
        <w:right w:val="none" w:sz="0" w:space="0" w:color="auto"/>
      </w:divBdr>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831237">
      <w:bodyDiv w:val="1"/>
      <w:marLeft w:val="0"/>
      <w:marRight w:val="0"/>
      <w:marTop w:val="0"/>
      <w:marBottom w:val="0"/>
      <w:divBdr>
        <w:top w:val="none" w:sz="0" w:space="0" w:color="auto"/>
        <w:left w:val="none" w:sz="0" w:space="0" w:color="auto"/>
        <w:bottom w:val="none" w:sz="0" w:space="0" w:color="auto"/>
        <w:right w:val="none" w:sz="0" w:space="0" w:color="auto"/>
      </w:divBdr>
    </w:div>
    <w:div w:id="558397136">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7162415">
      <w:bodyDiv w:val="1"/>
      <w:marLeft w:val="0"/>
      <w:marRight w:val="0"/>
      <w:marTop w:val="0"/>
      <w:marBottom w:val="0"/>
      <w:divBdr>
        <w:top w:val="none" w:sz="0" w:space="0" w:color="auto"/>
        <w:left w:val="none" w:sz="0" w:space="0" w:color="auto"/>
        <w:bottom w:val="none" w:sz="0" w:space="0" w:color="auto"/>
        <w:right w:val="none" w:sz="0" w:space="0" w:color="auto"/>
      </w:divBdr>
    </w:div>
    <w:div w:id="919211927">
      <w:bodyDiv w:val="1"/>
      <w:marLeft w:val="0"/>
      <w:marRight w:val="0"/>
      <w:marTop w:val="0"/>
      <w:marBottom w:val="0"/>
      <w:divBdr>
        <w:top w:val="none" w:sz="0" w:space="0" w:color="auto"/>
        <w:left w:val="none" w:sz="0" w:space="0" w:color="auto"/>
        <w:bottom w:val="none" w:sz="0" w:space="0" w:color="auto"/>
        <w:right w:val="none" w:sz="0" w:space="0" w:color="auto"/>
      </w:divBdr>
    </w:div>
    <w:div w:id="934241914">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87927">
      <w:bodyDiv w:val="1"/>
      <w:marLeft w:val="0"/>
      <w:marRight w:val="0"/>
      <w:marTop w:val="0"/>
      <w:marBottom w:val="0"/>
      <w:divBdr>
        <w:top w:val="none" w:sz="0" w:space="0" w:color="auto"/>
        <w:left w:val="none" w:sz="0" w:space="0" w:color="auto"/>
        <w:bottom w:val="none" w:sz="0" w:space="0" w:color="auto"/>
        <w:right w:val="none" w:sz="0" w:space="0" w:color="auto"/>
      </w:divBdr>
    </w:div>
    <w:div w:id="1105076617">
      <w:bodyDiv w:val="1"/>
      <w:marLeft w:val="0"/>
      <w:marRight w:val="0"/>
      <w:marTop w:val="0"/>
      <w:marBottom w:val="0"/>
      <w:divBdr>
        <w:top w:val="none" w:sz="0" w:space="0" w:color="auto"/>
        <w:left w:val="none" w:sz="0" w:space="0" w:color="auto"/>
        <w:bottom w:val="none" w:sz="0" w:space="0" w:color="auto"/>
        <w:right w:val="none" w:sz="0" w:space="0" w:color="auto"/>
      </w:divBdr>
      <w:divsChild>
        <w:div w:id="601644199">
          <w:marLeft w:val="0"/>
          <w:marRight w:val="0"/>
          <w:marTop w:val="0"/>
          <w:marBottom w:val="0"/>
          <w:divBdr>
            <w:top w:val="none" w:sz="0" w:space="0" w:color="auto"/>
            <w:left w:val="none" w:sz="0" w:space="0" w:color="auto"/>
            <w:bottom w:val="none" w:sz="0" w:space="0" w:color="auto"/>
            <w:right w:val="none" w:sz="0" w:space="0" w:color="auto"/>
          </w:divBdr>
        </w:div>
        <w:div w:id="421876739">
          <w:marLeft w:val="0"/>
          <w:marRight w:val="0"/>
          <w:marTop w:val="0"/>
          <w:marBottom w:val="0"/>
          <w:divBdr>
            <w:top w:val="none" w:sz="0" w:space="0" w:color="auto"/>
            <w:left w:val="none" w:sz="0" w:space="0" w:color="auto"/>
            <w:bottom w:val="none" w:sz="0" w:space="0" w:color="auto"/>
            <w:right w:val="none" w:sz="0" w:space="0" w:color="auto"/>
          </w:divBdr>
        </w:div>
        <w:div w:id="206767607">
          <w:marLeft w:val="0"/>
          <w:marRight w:val="0"/>
          <w:marTop w:val="0"/>
          <w:marBottom w:val="0"/>
          <w:divBdr>
            <w:top w:val="none" w:sz="0" w:space="0" w:color="auto"/>
            <w:left w:val="none" w:sz="0" w:space="0" w:color="auto"/>
            <w:bottom w:val="none" w:sz="0" w:space="0" w:color="auto"/>
            <w:right w:val="none" w:sz="0" w:space="0" w:color="auto"/>
          </w:divBdr>
        </w:div>
        <w:div w:id="1785807211">
          <w:marLeft w:val="0"/>
          <w:marRight w:val="0"/>
          <w:marTop w:val="0"/>
          <w:marBottom w:val="0"/>
          <w:divBdr>
            <w:top w:val="none" w:sz="0" w:space="0" w:color="auto"/>
            <w:left w:val="none" w:sz="0" w:space="0" w:color="auto"/>
            <w:bottom w:val="none" w:sz="0" w:space="0" w:color="auto"/>
            <w:right w:val="none" w:sz="0" w:space="0" w:color="auto"/>
          </w:divBdr>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08488061">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8898">
      <w:bodyDiv w:val="1"/>
      <w:marLeft w:val="0"/>
      <w:marRight w:val="0"/>
      <w:marTop w:val="0"/>
      <w:marBottom w:val="0"/>
      <w:divBdr>
        <w:top w:val="none" w:sz="0" w:space="0" w:color="auto"/>
        <w:left w:val="none" w:sz="0" w:space="0" w:color="auto"/>
        <w:bottom w:val="none" w:sz="0" w:space="0" w:color="auto"/>
        <w:right w:val="none" w:sz="0" w:space="0" w:color="auto"/>
      </w:divBdr>
    </w:div>
    <w:div w:id="1398018722">
      <w:bodyDiv w:val="1"/>
      <w:marLeft w:val="0"/>
      <w:marRight w:val="0"/>
      <w:marTop w:val="0"/>
      <w:marBottom w:val="0"/>
      <w:divBdr>
        <w:top w:val="none" w:sz="0" w:space="0" w:color="auto"/>
        <w:left w:val="none" w:sz="0" w:space="0" w:color="auto"/>
        <w:bottom w:val="none" w:sz="0" w:space="0" w:color="auto"/>
        <w:right w:val="none" w:sz="0" w:space="0" w:color="auto"/>
      </w:divBdr>
    </w:div>
    <w:div w:id="1504973646">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651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7245366">
      <w:bodyDiv w:val="1"/>
      <w:marLeft w:val="0"/>
      <w:marRight w:val="0"/>
      <w:marTop w:val="0"/>
      <w:marBottom w:val="0"/>
      <w:divBdr>
        <w:top w:val="none" w:sz="0" w:space="0" w:color="auto"/>
        <w:left w:val="none" w:sz="0" w:space="0" w:color="auto"/>
        <w:bottom w:val="none" w:sz="0" w:space="0" w:color="auto"/>
        <w:right w:val="none" w:sz="0" w:space="0" w:color="auto"/>
      </w:divBdr>
      <w:divsChild>
        <w:div w:id="74212437">
          <w:marLeft w:val="0"/>
          <w:marRight w:val="0"/>
          <w:marTop w:val="0"/>
          <w:marBottom w:val="0"/>
          <w:divBdr>
            <w:top w:val="none" w:sz="0" w:space="0" w:color="auto"/>
            <w:left w:val="none" w:sz="0" w:space="0" w:color="auto"/>
            <w:bottom w:val="none" w:sz="0" w:space="0" w:color="auto"/>
            <w:right w:val="none" w:sz="0" w:space="0" w:color="auto"/>
          </w:divBdr>
        </w:div>
        <w:div w:id="1336835310">
          <w:marLeft w:val="0"/>
          <w:marRight w:val="0"/>
          <w:marTop w:val="0"/>
          <w:marBottom w:val="0"/>
          <w:divBdr>
            <w:top w:val="none" w:sz="0" w:space="0" w:color="auto"/>
            <w:left w:val="none" w:sz="0" w:space="0" w:color="auto"/>
            <w:bottom w:val="none" w:sz="0" w:space="0" w:color="auto"/>
            <w:right w:val="none" w:sz="0" w:space="0" w:color="auto"/>
          </w:divBdr>
          <w:divsChild>
            <w:div w:id="1286959336">
              <w:marLeft w:val="0"/>
              <w:marRight w:val="0"/>
              <w:marTop w:val="0"/>
              <w:marBottom w:val="0"/>
              <w:divBdr>
                <w:top w:val="none" w:sz="0" w:space="0" w:color="auto"/>
                <w:left w:val="none" w:sz="0" w:space="0" w:color="auto"/>
                <w:bottom w:val="none" w:sz="0" w:space="0" w:color="auto"/>
                <w:right w:val="none" w:sz="0" w:space="0" w:color="auto"/>
              </w:divBdr>
            </w:div>
            <w:div w:id="578758988">
              <w:marLeft w:val="0"/>
              <w:marRight w:val="0"/>
              <w:marTop w:val="0"/>
              <w:marBottom w:val="0"/>
              <w:divBdr>
                <w:top w:val="none" w:sz="0" w:space="0" w:color="auto"/>
                <w:left w:val="none" w:sz="0" w:space="0" w:color="auto"/>
                <w:bottom w:val="none" w:sz="0" w:space="0" w:color="auto"/>
                <w:right w:val="none" w:sz="0" w:space="0" w:color="auto"/>
              </w:divBdr>
            </w:div>
            <w:div w:id="1471173880">
              <w:marLeft w:val="0"/>
              <w:marRight w:val="0"/>
              <w:marTop w:val="0"/>
              <w:marBottom w:val="0"/>
              <w:divBdr>
                <w:top w:val="none" w:sz="0" w:space="0" w:color="auto"/>
                <w:left w:val="none" w:sz="0" w:space="0" w:color="auto"/>
                <w:bottom w:val="none" w:sz="0" w:space="0" w:color="auto"/>
                <w:right w:val="none" w:sz="0" w:space="0" w:color="auto"/>
              </w:divBdr>
              <w:divsChild>
                <w:div w:id="2073966439">
                  <w:marLeft w:val="0"/>
                  <w:marRight w:val="0"/>
                  <w:marTop w:val="0"/>
                  <w:marBottom w:val="0"/>
                  <w:divBdr>
                    <w:top w:val="none" w:sz="0" w:space="0" w:color="auto"/>
                    <w:left w:val="none" w:sz="0" w:space="0" w:color="auto"/>
                    <w:bottom w:val="none" w:sz="0" w:space="0" w:color="auto"/>
                    <w:right w:val="none" w:sz="0" w:space="0" w:color="auto"/>
                  </w:divBdr>
                </w:div>
                <w:div w:id="20090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476012">
      <w:bodyDiv w:val="1"/>
      <w:marLeft w:val="0"/>
      <w:marRight w:val="0"/>
      <w:marTop w:val="0"/>
      <w:marBottom w:val="0"/>
      <w:divBdr>
        <w:top w:val="none" w:sz="0" w:space="0" w:color="auto"/>
        <w:left w:val="none" w:sz="0" w:space="0" w:color="auto"/>
        <w:bottom w:val="none" w:sz="0" w:space="0" w:color="auto"/>
        <w:right w:val="none" w:sz="0" w:space="0" w:color="auto"/>
      </w:divBdr>
    </w:div>
    <w:div w:id="19289237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C3E5D-8AF3-4EC1-BF7B-529BA1B0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4</Pages>
  <Words>1491</Words>
  <Characters>9029</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10500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163</cp:revision>
  <cp:lastPrinted>2020-05-20T20:22:00Z</cp:lastPrinted>
  <dcterms:created xsi:type="dcterms:W3CDTF">2017-12-06T14:54:00Z</dcterms:created>
  <dcterms:modified xsi:type="dcterms:W3CDTF">2023-05-31T12:19:00Z</dcterms:modified>
</cp:coreProperties>
</file>