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E2122" w14:textId="77777777" w:rsidR="005C512E" w:rsidRPr="003E066A" w:rsidRDefault="005C512E" w:rsidP="00191B50">
      <w:pPr>
        <w:widowControl/>
        <w:rPr>
          <w:rFonts w:ascii="BentonSans Comp Regular" w:hAnsi="BentonSans Comp Regular"/>
          <w:sz w:val="20"/>
        </w:rPr>
      </w:pPr>
    </w:p>
    <w:p w14:paraId="538A1088" w14:textId="77777777" w:rsidR="005C512E" w:rsidRPr="003E066A" w:rsidRDefault="005C512E" w:rsidP="00191B50">
      <w:pPr>
        <w:widowControl/>
        <w:rPr>
          <w:rFonts w:ascii="BentonSans Comp Regular" w:hAnsi="BentonSans Comp Regular"/>
          <w:sz w:val="20"/>
        </w:rPr>
      </w:pPr>
    </w:p>
    <w:p w14:paraId="72A922EB" w14:textId="77777777" w:rsidR="005C512E" w:rsidRPr="003E066A" w:rsidRDefault="005C512E" w:rsidP="00191B50">
      <w:pPr>
        <w:widowControl/>
        <w:rPr>
          <w:rFonts w:ascii="BentonSans Comp Regular" w:hAnsi="BentonSans Comp Regular"/>
          <w:sz w:val="20"/>
        </w:rPr>
      </w:pPr>
    </w:p>
    <w:p w14:paraId="5DAD98B1" w14:textId="77777777" w:rsidR="005C512E" w:rsidRPr="0009486A" w:rsidRDefault="00D952B2" w:rsidP="00191B50">
      <w:pPr>
        <w:widowControl/>
        <w:rPr>
          <w:rFonts w:ascii="BentonSans Comp Regular" w:hAnsi="BentonSans Comp Regular"/>
          <w:sz w:val="20"/>
        </w:rPr>
      </w:pPr>
      <w:r>
        <w:rPr>
          <w:rFonts w:ascii="BentonSans Comp Regular" w:hAnsi="BentonSans Comp Regular"/>
          <w:noProof/>
          <w:snapToGrid/>
          <w:sz w:val="20"/>
        </w:rPr>
        <w:pict w14:anchorId="35534DF3">
          <v:shapetype id="_x0000_t202" coordsize="21600,21600" o:spt="202" path="m,l,21600r21600,l21600,xe">
            <v:stroke joinstyle="miter"/>
            <v:path gradientshapeok="t" o:connecttype="rect"/>
          </v:shapetype>
          <v:shape id="_x0000_s2076" type="#_x0000_t202" style="position:absolute;margin-left:129.75pt;margin-top:4.3pt;width:255.75pt;height:75.25pt;z-index:-251594752" stroked="f">
            <v:textbox style="mso-next-textbox:#_x0000_s2076">
              <w:txbxContent>
                <w:p w14:paraId="2F399934" w14:textId="77777777" w:rsidR="00F35A11" w:rsidRDefault="00F35A11" w:rsidP="00191B5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14:paraId="67C799F0" w14:textId="77777777" w:rsidR="005C512E" w:rsidRPr="0009486A" w:rsidRDefault="005C512E" w:rsidP="00191B50">
      <w:pPr>
        <w:widowControl/>
        <w:rPr>
          <w:rFonts w:ascii="BentonSans Comp Regular" w:hAnsi="BentonSans Comp Regular"/>
          <w:sz w:val="20"/>
        </w:rPr>
      </w:pPr>
    </w:p>
    <w:p w14:paraId="6F696BA5" w14:textId="77777777" w:rsidR="005C512E" w:rsidRPr="0009486A" w:rsidRDefault="005C512E" w:rsidP="00191B50">
      <w:pPr>
        <w:widowControl/>
        <w:rPr>
          <w:rFonts w:ascii="BentonSans Comp Regular" w:hAnsi="BentonSans Comp Regular"/>
          <w:sz w:val="20"/>
        </w:rPr>
      </w:pPr>
    </w:p>
    <w:p w14:paraId="3A538284" w14:textId="77777777" w:rsidR="00191B50" w:rsidRPr="0009486A" w:rsidRDefault="00191B50" w:rsidP="00191B50">
      <w:pPr>
        <w:widowControl/>
        <w:rPr>
          <w:rFonts w:ascii="BentonSans Comp Regular" w:hAnsi="BentonSans Comp Regular"/>
          <w:sz w:val="20"/>
        </w:rPr>
      </w:pPr>
    </w:p>
    <w:p w14:paraId="30C2D93F" w14:textId="77777777" w:rsidR="00191B50" w:rsidRPr="0009486A" w:rsidRDefault="006B7530" w:rsidP="00191B50">
      <w:pPr>
        <w:widowControl/>
        <w:tabs>
          <w:tab w:val="left" w:pos="7050"/>
        </w:tabs>
        <w:jc w:val="center"/>
        <w:rPr>
          <w:rFonts w:ascii="BentonSans Comp Regular" w:hAnsi="BentonSans Comp Regular"/>
          <w:sz w:val="20"/>
        </w:rPr>
      </w:pPr>
      <w:r w:rsidRPr="0009486A">
        <w:rPr>
          <w:rFonts w:ascii="BentonSans Comp Regular" w:hAnsi="BentonSans Comp Regular"/>
          <w:b/>
          <w:sz w:val="60"/>
          <w:szCs w:val="60"/>
        </w:rPr>
        <w:t xml:space="preserve">of </w:t>
      </w:r>
      <w:r w:rsidR="00A7516F" w:rsidRPr="0009486A">
        <w:rPr>
          <w:rFonts w:ascii="BentonSans Comp Regular" w:hAnsi="BentonSans Comp Regular"/>
          <w:b/>
          <w:sz w:val="60"/>
          <w:szCs w:val="60"/>
        </w:rPr>
        <w:t xml:space="preserve">Academic </w:t>
      </w:r>
      <w:r w:rsidRPr="0009486A">
        <w:rPr>
          <w:rFonts w:ascii="BentonSans Comp Regular" w:hAnsi="BentonSans Comp Regular"/>
          <w:b/>
          <w:sz w:val="60"/>
          <w:szCs w:val="60"/>
        </w:rPr>
        <w:t>Term</w:t>
      </w:r>
      <w:r w:rsidR="00A7516F" w:rsidRPr="0009486A">
        <w:rPr>
          <w:rFonts w:ascii="BentonSans Comp Regular" w:hAnsi="BentonSans Comp Regular"/>
          <w:b/>
          <w:sz w:val="60"/>
          <w:szCs w:val="60"/>
        </w:rPr>
        <w:t>inology</w:t>
      </w:r>
    </w:p>
    <w:p w14:paraId="3E1510D1" w14:textId="77777777" w:rsidR="006A033E" w:rsidRPr="0009486A" w:rsidRDefault="006A033E" w:rsidP="003B6867">
      <w:pPr>
        <w:widowControl/>
        <w:rPr>
          <w:rFonts w:ascii="BentonSans Comp Regular" w:hAnsi="BentonSans Comp Regular"/>
          <w:sz w:val="20"/>
        </w:rPr>
      </w:pPr>
    </w:p>
    <w:p w14:paraId="4932EDFA" w14:textId="77777777" w:rsidR="00406087" w:rsidRPr="0009486A" w:rsidRDefault="00406087" w:rsidP="003B6867">
      <w:pPr>
        <w:widowControl/>
        <w:rPr>
          <w:rFonts w:ascii="BentonSans Comp Regular" w:hAnsi="BentonSans Comp Regular"/>
          <w:sz w:val="20"/>
        </w:rPr>
      </w:pPr>
    </w:p>
    <w:p w14:paraId="41E077AC" w14:textId="77777777" w:rsidR="0084119E" w:rsidRPr="0009486A" w:rsidRDefault="00597D9F" w:rsidP="003B6867">
      <w:pPr>
        <w:widowControl/>
        <w:jc w:val="center"/>
        <w:rPr>
          <w:rFonts w:ascii="BentonSans Comp Regular" w:hAnsi="BentonSans Comp Regular"/>
          <w:sz w:val="20"/>
        </w:rPr>
      </w:pPr>
      <w:r w:rsidRPr="0009486A">
        <w:rPr>
          <w:rFonts w:ascii="BentonSans Comp Regular" w:hAnsi="BentonSans Comp Regular"/>
          <w:noProof/>
          <w:snapToGrid/>
          <w:sz w:val="20"/>
        </w:rPr>
        <w:drawing>
          <wp:inline distT="0" distB="0" distL="0" distR="0" wp14:anchorId="57E226C9" wp14:editId="19F6E01D">
            <wp:extent cx="3687035" cy="4572000"/>
            <wp:effectExtent l="495300" t="323850" r="637315" b="266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687035" cy="457200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B5BD1E2" w14:textId="77777777" w:rsidR="00D51472" w:rsidRDefault="00D51472" w:rsidP="006B7530">
      <w:pPr>
        <w:widowControl/>
        <w:rPr>
          <w:rFonts w:ascii="BentonSans Comp Regular" w:hAnsi="BentonSans Comp Regular"/>
          <w:sz w:val="20"/>
        </w:rPr>
      </w:pPr>
    </w:p>
    <w:p w14:paraId="6C8FA11E" w14:textId="77777777" w:rsidR="00BB0759" w:rsidRDefault="00BB0759" w:rsidP="006B7530">
      <w:pPr>
        <w:widowControl/>
        <w:rPr>
          <w:rFonts w:ascii="BentonSans Comp Regular" w:hAnsi="BentonSans Comp Regular"/>
          <w:sz w:val="20"/>
        </w:rPr>
      </w:pPr>
    </w:p>
    <w:p w14:paraId="5D24E9D1" w14:textId="77777777" w:rsidR="00572DCB" w:rsidRDefault="00572DCB" w:rsidP="006B7530">
      <w:pPr>
        <w:widowControl/>
        <w:rPr>
          <w:rFonts w:ascii="BentonSans Comp Regular" w:hAnsi="BentonSans Comp Regular"/>
          <w:sz w:val="20"/>
        </w:rPr>
      </w:pPr>
    </w:p>
    <w:p w14:paraId="6C2AE2BF" w14:textId="77777777" w:rsidR="00572DCB" w:rsidRDefault="00572DCB" w:rsidP="006B7530">
      <w:pPr>
        <w:widowControl/>
        <w:rPr>
          <w:rFonts w:ascii="BentonSans Comp Regular" w:hAnsi="BentonSans Comp Regular"/>
          <w:sz w:val="20"/>
        </w:rPr>
      </w:pPr>
    </w:p>
    <w:p w14:paraId="4449A1D6" w14:textId="77777777" w:rsidR="00572DCB" w:rsidRDefault="00572DCB" w:rsidP="006B7530">
      <w:pPr>
        <w:widowControl/>
        <w:rPr>
          <w:rFonts w:ascii="BentonSans Comp Regular" w:hAnsi="BentonSans Comp Regular"/>
          <w:sz w:val="20"/>
        </w:rPr>
      </w:pPr>
    </w:p>
    <w:p w14:paraId="57D270AC" w14:textId="77777777" w:rsidR="00572DCB" w:rsidRDefault="00572DCB" w:rsidP="006B7530">
      <w:pPr>
        <w:widowControl/>
        <w:rPr>
          <w:rFonts w:ascii="BentonSans Comp Regular" w:hAnsi="BentonSans Comp Regular"/>
          <w:sz w:val="20"/>
        </w:rPr>
      </w:pPr>
    </w:p>
    <w:p w14:paraId="3F395FD5" w14:textId="77777777" w:rsidR="00572DCB" w:rsidRDefault="00572DCB" w:rsidP="006B7530">
      <w:pPr>
        <w:widowControl/>
        <w:rPr>
          <w:rFonts w:ascii="BentonSans Comp Regular" w:hAnsi="BentonSans Comp Regular"/>
          <w:sz w:val="20"/>
        </w:rPr>
      </w:pPr>
    </w:p>
    <w:p w14:paraId="171E570E" w14:textId="77777777" w:rsidR="00BB0759" w:rsidRDefault="00BB0759" w:rsidP="006B7530">
      <w:pPr>
        <w:widowControl/>
        <w:rPr>
          <w:rFonts w:ascii="BentonSans Comp Regular" w:hAnsi="BentonSans Comp Regular"/>
          <w:sz w:val="20"/>
        </w:rPr>
      </w:pPr>
    </w:p>
    <w:p w14:paraId="01FE846A" w14:textId="77777777" w:rsidR="00BB0759" w:rsidRDefault="00BB0759" w:rsidP="006B7530">
      <w:pPr>
        <w:widowControl/>
        <w:rPr>
          <w:rFonts w:ascii="BentonSans Comp Regular" w:hAnsi="BentonSans Comp Regular"/>
          <w:sz w:val="20"/>
        </w:rPr>
      </w:pPr>
    </w:p>
    <w:p w14:paraId="1C2A7F32" w14:textId="77777777" w:rsidR="00BB0759" w:rsidRDefault="00BB0759" w:rsidP="006B7530">
      <w:pPr>
        <w:widowControl/>
        <w:rPr>
          <w:rFonts w:ascii="BentonSans Comp Regular" w:hAnsi="BentonSans Comp Regular"/>
          <w:sz w:val="20"/>
        </w:rPr>
      </w:pPr>
    </w:p>
    <w:p w14:paraId="255E6CD9" w14:textId="77777777" w:rsidR="00BB0759" w:rsidRDefault="00BB0759" w:rsidP="006B7530">
      <w:pPr>
        <w:widowControl/>
        <w:rPr>
          <w:rFonts w:ascii="BentonSans Comp Regular" w:hAnsi="BentonSans Comp Regular"/>
          <w:sz w:val="20"/>
        </w:rPr>
      </w:pPr>
    </w:p>
    <w:p w14:paraId="3282767B" w14:textId="77777777" w:rsidR="00BB0759" w:rsidRDefault="00BB0759" w:rsidP="006B7530">
      <w:pPr>
        <w:widowControl/>
        <w:rPr>
          <w:rFonts w:ascii="BentonSans Comp Regular" w:hAnsi="BentonSans Comp Regular"/>
          <w:sz w:val="20"/>
        </w:rPr>
      </w:pPr>
    </w:p>
    <w:p w14:paraId="5208289F" w14:textId="77777777" w:rsidR="006B7530" w:rsidRPr="0009486A" w:rsidRDefault="00D952B2" w:rsidP="006B7530">
      <w:pPr>
        <w:widowControl/>
        <w:rPr>
          <w:rFonts w:ascii="BentonSans Comp Regular" w:hAnsi="BentonSans Comp Regular"/>
          <w:sz w:val="20"/>
        </w:rPr>
      </w:pPr>
      <w:r>
        <w:rPr>
          <w:rFonts w:ascii="BentonSans Comp Regular" w:hAnsi="BentonSans Comp Regular"/>
          <w:noProof/>
          <w:snapToGrid/>
          <w:sz w:val="20"/>
        </w:rPr>
        <w:lastRenderedPageBreak/>
        <w:pict w14:anchorId="2F006C03">
          <v:shape id="_x0000_s2103" type="#_x0000_t202" style="position:absolute;margin-left:131.25pt;margin-top:-31.65pt;width:255.75pt;height:75.25pt;z-index:-251516928" stroked="f">
            <v:textbox style="mso-next-textbox:#_x0000_s2103">
              <w:txbxContent>
                <w:p w14:paraId="427974C1" w14:textId="77777777" w:rsidR="00F35A11" w:rsidRDefault="00F35A11" w:rsidP="006B7530">
                  <w:pPr>
                    <w:jc w:val="center"/>
                  </w:pPr>
                  <w:r>
                    <w:rPr>
                      <w:rFonts w:ascii="HarabaraHand" w:hAnsi="HarabaraHand"/>
                      <w:b/>
                      <w:color w:val="808080" w:themeColor="background1" w:themeShade="80"/>
                      <w:sz w:val="80"/>
                      <w:szCs w:val="80"/>
                    </w:rPr>
                    <w:t>Glossary</w:t>
                  </w:r>
                  <w:r w:rsidRPr="002E50B2">
                    <w:rPr>
                      <w:rFonts w:ascii="HarabaraHand" w:hAnsi="HarabaraHand"/>
                      <w:color w:val="808080" w:themeColor="background1" w:themeShade="80"/>
                      <w:sz w:val="80"/>
                      <w:szCs w:val="80"/>
                    </w:rPr>
                    <w:br/>
                  </w:r>
                </w:p>
              </w:txbxContent>
            </v:textbox>
          </v:shape>
        </w:pict>
      </w:r>
    </w:p>
    <w:p w14:paraId="1E0B30BC" w14:textId="77777777" w:rsidR="006B7530" w:rsidRPr="0009486A" w:rsidRDefault="006B7530" w:rsidP="006B7530">
      <w:pPr>
        <w:widowControl/>
        <w:pBdr>
          <w:bottom w:val="single" w:sz="4" w:space="1" w:color="auto"/>
        </w:pBdr>
        <w:tabs>
          <w:tab w:val="left" w:pos="7050"/>
        </w:tabs>
        <w:jc w:val="center"/>
        <w:rPr>
          <w:rFonts w:ascii="BentonSans Comp Regular" w:hAnsi="BentonSans Comp Regular"/>
          <w:sz w:val="20"/>
        </w:rPr>
      </w:pPr>
      <w:r w:rsidRPr="0009486A">
        <w:rPr>
          <w:rFonts w:ascii="BentonSans Comp Regular" w:hAnsi="BentonSans Comp Regular"/>
          <w:b/>
          <w:sz w:val="60"/>
          <w:szCs w:val="60"/>
        </w:rPr>
        <w:t xml:space="preserve">of </w:t>
      </w:r>
      <w:r w:rsidR="00A7516F" w:rsidRPr="0009486A">
        <w:rPr>
          <w:rFonts w:ascii="BentonSans Comp Regular" w:hAnsi="BentonSans Comp Regular"/>
          <w:b/>
          <w:sz w:val="60"/>
          <w:szCs w:val="60"/>
        </w:rPr>
        <w:t xml:space="preserve">Academic </w:t>
      </w:r>
      <w:r w:rsidRPr="0009486A">
        <w:rPr>
          <w:rFonts w:ascii="BentonSans Comp Regular" w:hAnsi="BentonSans Comp Regular"/>
          <w:b/>
          <w:sz w:val="60"/>
          <w:szCs w:val="60"/>
        </w:rPr>
        <w:t>Term</w:t>
      </w:r>
      <w:r w:rsidR="00A7516F" w:rsidRPr="0009486A">
        <w:rPr>
          <w:rFonts w:ascii="BentonSans Comp Regular" w:hAnsi="BentonSans Comp Regular"/>
          <w:b/>
          <w:sz w:val="60"/>
          <w:szCs w:val="60"/>
        </w:rPr>
        <w:t>inology</w:t>
      </w:r>
    </w:p>
    <w:p w14:paraId="2E594F06" w14:textId="77777777" w:rsidR="00FE4143" w:rsidRPr="0009486A" w:rsidRDefault="00FE4143" w:rsidP="00B96F6E">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sz w:val="20"/>
        </w:rPr>
      </w:pPr>
    </w:p>
    <w:p w14:paraId="333971E5" w14:textId="77777777" w:rsidR="006B7530" w:rsidRPr="0009486A" w:rsidRDefault="006B7530" w:rsidP="006B7530">
      <w:pPr>
        <w:pBdr>
          <w:top w:val="single" w:sz="4" w:space="1" w:color="auto"/>
          <w:left w:val="single" w:sz="4" w:space="4" w:color="auto"/>
          <w:bottom w:val="single" w:sz="4" w:space="1" w:color="auto"/>
          <w:right w:val="single" w:sz="4" w:space="4"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20"/>
        </w:rPr>
        <w:sectPr w:rsidR="006B7530" w:rsidRPr="0009486A" w:rsidSect="003B4A7C">
          <w:footerReference w:type="even" r:id="rId9"/>
          <w:footerReference w:type="default" r:id="rId10"/>
          <w:footerReference w:type="first" r:id="rId11"/>
          <w:endnotePr>
            <w:numFmt w:val="decimal"/>
          </w:endnotePr>
          <w:type w:val="continuous"/>
          <w:pgSz w:w="12240" w:h="15840"/>
          <w:pgMar w:top="1008" w:right="1008" w:bottom="1008" w:left="1008" w:header="288" w:footer="288" w:gutter="0"/>
          <w:pgNumType w:start="873"/>
          <w:cols w:sep="1" w:space="720"/>
          <w:noEndnote/>
          <w:docGrid w:linePitch="360"/>
        </w:sectPr>
      </w:pPr>
    </w:p>
    <w:p w14:paraId="3DD33A6E"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-123-</w:t>
      </w:r>
    </w:p>
    <w:p w14:paraId="6B755870" w14:textId="77777777"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14:paraId="0FCEAFA9" w14:textId="77777777"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09486A">
        <w:rPr>
          <w:rFonts w:ascii="BentonSans Comp Regular" w:hAnsi="BentonSans Comp Regular"/>
          <w:b/>
          <w:color w:val="000000"/>
          <w:kern w:val="2"/>
          <w:sz w:val="20"/>
        </w:rPr>
        <w:t>49ers –</w:t>
      </w:r>
      <w:r w:rsidRPr="0009486A">
        <w:rPr>
          <w:rFonts w:ascii="BentonSans Comp Regular" w:hAnsi="BentonSans Comp Regular"/>
          <w:color w:val="000000"/>
          <w:kern w:val="2"/>
          <w:sz w:val="20"/>
        </w:rPr>
        <w:t xml:space="preserve"> The official name for student athletic teams at UNC Charlotte. </w:t>
      </w:r>
    </w:p>
    <w:p w14:paraId="07359A53" w14:textId="77777777"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14:paraId="2E6E10E9" w14:textId="77777777"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09486A">
        <w:rPr>
          <w:rFonts w:ascii="BentonSans Comp Regular" w:hAnsi="BentonSans Comp Regular"/>
          <w:b/>
          <w:color w:val="000000"/>
          <w:kern w:val="2"/>
          <w:sz w:val="20"/>
        </w:rPr>
        <w:t xml:space="preserve">49er Card – </w:t>
      </w:r>
      <w:r w:rsidRPr="0009486A">
        <w:rPr>
          <w:rFonts w:ascii="BentonSans Comp Regular" w:hAnsi="BentonSans Comp Regular"/>
          <w:color w:val="000000"/>
          <w:kern w:val="2"/>
          <w:sz w:val="20"/>
        </w:rPr>
        <w:t>The I</w:t>
      </w:r>
      <w:r w:rsidRPr="0009486A">
        <w:rPr>
          <w:rFonts w:ascii="BentonSans Comp Regular" w:hAnsi="BentonSans Comp Regular"/>
          <w:sz w:val="20"/>
        </w:rPr>
        <w:t>D Card that proves a student is a member of the campus community and entitled to certain services.  It is required to check out materials, obtain services, and utilize facilities across campus.  It also allows students to access their residence, obtain meals, and make purchases wherever the 49er Account is accepted.</w:t>
      </w:r>
    </w:p>
    <w:p w14:paraId="4F8B7B4F" w14:textId="77777777" w:rsidR="00D90ACA" w:rsidRPr="0009486A" w:rsidRDefault="00D90ACA" w:rsidP="00D90ACA">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14:paraId="3506562C"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-A-</w:t>
      </w:r>
    </w:p>
    <w:p w14:paraId="4F24B2F8" w14:textId="77777777" w:rsidR="00D90ACA" w:rsidRPr="0009486A" w:rsidRDefault="00D90ACA" w:rsidP="00D90ACA">
      <w:pPr>
        <w:widowControl/>
        <w:jc w:val="both"/>
        <w:rPr>
          <w:rFonts w:ascii="BentonSans Comp Regular" w:hAnsi="BentonSans Comp Regular"/>
          <w:b/>
          <w:bCs/>
          <w:snapToGrid/>
          <w:color w:val="000000"/>
          <w:sz w:val="20"/>
        </w:rPr>
      </w:pPr>
      <w:bookmarkStart w:id="0" w:name="A"/>
      <w:bookmarkEnd w:id="0"/>
    </w:p>
    <w:p w14:paraId="4DF2BDE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advising – </w:t>
      </w:r>
      <w:r w:rsidRPr="0009486A">
        <w:rPr>
          <w:rFonts w:ascii="BentonSans Comp Regular" w:hAnsi="BentonSans Comp Regular"/>
          <w:snapToGrid/>
          <w:color w:val="000000"/>
          <w:sz w:val="20"/>
        </w:rPr>
        <w:t xml:space="preserve">A meeting between a student and an advisor to discuss the student’s academic plan of study, course selections prior to registration, and/or career plans. </w:t>
      </w:r>
    </w:p>
    <w:p w14:paraId="746BBFF2" w14:textId="77777777" w:rsidR="00D90ACA" w:rsidRPr="0009486A" w:rsidRDefault="00D90ACA" w:rsidP="00D90ACA">
      <w:pPr>
        <w:widowControl/>
        <w:jc w:val="both"/>
        <w:rPr>
          <w:rFonts w:ascii="BentonSans Comp Regular" w:hAnsi="BentonSans Comp Regular"/>
          <w:snapToGrid/>
          <w:color w:val="000000"/>
          <w:sz w:val="20"/>
        </w:rPr>
      </w:pPr>
    </w:p>
    <w:p w14:paraId="64AFAB3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Academic bridge program </w:t>
      </w:r>
      <w:r w:rsidRPr="0009486A">
        <w:rPr>
          <w:rFonts w:ascii="BentonSans Comp Regular" w:hAnsi="BentonSans Comp Regular"/>
          <w:snapToGrid/>
          <w:color w:val="000000"/>
          <w:sz w:val="20"/>
        </w:rPr>
        <w:t xml:space="preserve">- A </w:t>
      </w:r>
      <w:r w:rsidR="00E17114" w:rsidRPr="0009486A">
        <w:rPr>
          <w:rFonts w:ascii="BentonSans Comp Regular" w:hAnsi="BentonSans Comp Regular"/>
          <w:snapToGrid/>
          <w:color w:val="000000"/>
          <w:sz w:val="20"/>
        </w:rPr>
        <w:t>postsecondary</w:t>
      </w:r>
      <w:r w:rsidRPr="0009486A">
        <w:rPr>
          <w:rFonts w:ascii="BentonSans Comp Regular" w:hAnsi="BentonSans Comp Regular"/>
          <w:snapToGrid/>
          <w:color w:val="000000"/>
          <w:sz w:val="20"/>
        </w:rPr>
        <w:t xml:space="preserve"> school program that helps students transition from high school to a university.</w:t>
      </w:r>
    </w:p>
    <w:p w14:paraId="4249149B" w14:textId="77777777" w:rsidR="00D90ACA" w:rsidRPr="0009486A" w:rsidRDefault="00D90ACA" w:rsidP="00D90ACA">
      <w:pPr>
        <w:widowControl/>
        <w:jc w:val="both"/>
        <w:rPr>
          <w:rFonts w:ascii="BentonSans Comp Regular" w:hAnsi="BentonSans Comp Regular"/>
          <w:snapToGrid/>
          <w:color w:val="000000"/>
          <w:sz w:val="20"/>
        </w:rPr>
      </w:pPr>
    </w:p>
    <w:p w14:paraId="08A8692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Academic calendar </w:t>
      </w:r>
      <w:r w:rsidRPr="0009486A">
        <w:rPr>
          <w:rFonts w:ascii="BentonSans Comp Regular" w:hAnsi="BentonSans Comp Regular"/>
          <w:snapToGrid/>
          <w:color w:val="000000"/>
          <w:sz w:val="20"/>
        </w:rPr>
        <w:t xml:space="preserve">– An official list of dates and deadlines found at the beginning of this </w:t>
      </w:r>
      <w:r w:rsidRPr="0009486A">
        <w:rPr>
          <w:rFonts w:ascii="BentonSans Comp Regular" w:hAnsi="BentonSans Comp Regular"/>
          <w:i/>
          <w:snapToGrid/>
          <w:color w:val="000000"/>
          <w:sz w:val="20"/>
        </w:rPr>
        <w:t>Catalog</w:t>
      </w:r>
      <w:r w:rsidRPr="0009486A">
        <w:rPr>
          <w:rFonts w:ascii="BentonSans Comp Regular" w:hAnsi="BentonSans Comp Regular"/>
          <w:snapToGrid/>
          <w:color w:val="000000"/>
          <w:sz w:val="20"/>
        </w:rPr>
        <w:t xml:space="preserve"> and on the website for the Office of the Registrar.  The academic calendar specifies the dates for semesters and terms, enrollment periods, examination periods, holidays, periods classes are not in session, and commencement.</w:t>
      </w:r>
    </w:p>
    <w:p w14:paraId="3FD6FE1F" w14:textId="77777777" w:rsidR="00D90ACA" w:rsidRPr="0009486A" w:rsidRDefault="00D90ACA" w:rsidP="00D90ACA">
      <w:pPr>
        <w:widowControl/>
        <w:jc w:val="both"/>
        <w:rPr>
          <w:rFonts w:ascii="BentonSans Comp Regular" w:hAnsi="BentonSans Comp Regular"/>
          <w:snapToGrid/>
          <w:color w:val="000000"/>
          <w:sz w:val="20"/>
        </w:rPr>
      </w:pPr>
    </w:p>
    <w:p w14:paraId="35DFB5E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Academic career</w:t>
      </w:r>
      <w:r w:rsidRPr="0009486A">
        <w:rPr>
          <w:rFonts w:ascii="BentonSans Comp Regular" w:hAnsi="BentonSans Comp Regular"/>
          <w:color w:val="000000"/>
          <w:sz w:val="20"/>
        </w:rPr>
        <w:t xml:space="preserve"> –</w:t>
      </w:r>
      <w:r w:rsidRPr="0009486A">
        <w:rPr>
          <w:rFonts w:ascii="BentonSans Comp Regular" w:hAnsi="BentonSans Comp Regular"/>
          <w:snapToGrid/>
          <w:color w:val="000000"/>
          <w:sz w:val="20"/>
        </w:rPr>
        <w:t xml:space="preserve"> The period during which a student is working at an institution toward completion of one or more degrees.</w:t>
      </w:r>
    </w:p>
    <w:p w14:paraId="6251C25E" w14:textId="77777777" w:rsidR="00D90ACA" w:rsidRPr="0009486A" w:rsidRDefault="00D90ACA" w:rsidP="00D90ACA">
      <w:pPr>
        <w:widowControl/>
        <w:jc w:val="both"/>
        <w:rPr>
          <w:rFonts w:ascii="BentonSans Comp Regular" w:hAnsi="BentonSans Comp Regular"/>
          <w:snapToGrid/>
          <w:color w:val="000000"/>
          <w:sz w:val="20"/>
        </w:rPr>
      </w:pPr>
    </w:p>
    <w:p w14:paraId="759A887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Academic discipline </w:t>
      </w:r>
      <w:r w:rsidRPr="0009486A">
        <w:rPr>
          <w:rFonts w:ascii="BentonSans Comp Regular" w:hAnsi="BentonSans Comp Regular"/>
          <w:snapToGrid/>
          <w:color w:val="000000"/>
          <w:sz w:val="20"/>
        </w:rPr>
        <w:t>–</w:t>
      </w:r>
      <w:r w:rsidRPr="0009486A">
        <w:rPr>
          <w:rFonts w:ascii="BentonSans Comp Regular" w:hAnsi="BentonSans Comp Regular"/>
          <w:b/>
          <w:snapToGrid/>
          <w:color w:val="000000"/>
          <w:sz w:val="20"/>
        </w:rPr>
        <w:t xml:space="preserve"> </w:t>
      </w:r>
      <w:r w:rsidRPr="0009486A">
        <w:rPr>
          <w:rFonts w:ascii="BentonSans Comp Regular" w:hAnsi="BentonSans Comp Regular"/>
          <w:snapToGrid/>
          <w:color w:val="000000"/>
          <w:sz w:val="20"/>
        </w:rPr>
        <w:t>A subject area of study (e.g., English, marketing, psychology).</w:t>
      </w:r>
    </w:p>
    <w:p w14:paraId="4472CBF2" w14:textId="77777777" w:rsidR="00D90ACA" w:rsidRPr="0009486A" w:rsidRDefault="00D90ACA" w:rsidP="00D90ACA">
      <w:pPr>
        <w:widowControl/>
        <w:jc w:val="both"/>
        <w:rPr>
          <w:rFonts w:ascii="BentonSans Comp Regular" w:hAnsi="BentonSans Comp Regular"/>
          <w:b/>
          <w:snapToGrid/>
          <w:color w:val="000000"/>
          <w:sz w:val="20"/>
        </w:rPr>
      </w:pPr>
    </w:p>
    <w:p w14:paraId="0306E719" w14:textId="77777777" w:rsidR="00D90ACA" w:rsidRPr="0009486A" w:rsidRDefault="00D90ACA" w:rsidP="00D90ACA">
      <w:pPr>
        <w:widowControl/>
        <w:jc w:val="both"/>
        <w:rPr>
          <w:rFonts w:ascii="BentonSans Comp Regular" w:hAnsi="BentonSans Comp Regular"/>
          <w:snapToGrid/>
          <w:sz w:val="20"/>
        </w:rPr>
      </w:pPr>
      <w:r w:rsidRPr="0009486A">
        <w:rPr>
          <w:rFonts w:ascii="BentonSans Comp Regular" w:hAnsi="BentonSans Comp Regular"/>
          <w:b/>
          <w:bCs/>
          <w:snapToGrid/>
          <w:color w:val="000000"/>
          <w:sz w:val="20"/>
        </w:rPr>
        <w:t xml:space="preserve">Academic Petition – </w:t>
      </w:r>
      <w:r w:rsidRPr="0009486A">
        <w:rPr>
          <w:rFonts w:ascii="BentonSans Comp Regular" w:hAnsi="BentonSans Comp Regular"/>
          <w:bCs/>
          <w:snapToGrid/>
          <w:color w:val="000000"/>
          <w:sz w:val="20"/>
        </w:rPr>
        <w:t>A</w:t>
      </w:r>
      <w:r w:rsidR="002A0B5B" w:rsidRPr="0009486A">
        <w:rPr>
          <w:rFonts w:ascii="BentonSans Comp Regular" w:hAnsi="BentonSans Comp Regular"/>
          <w:bCs/>
          <w:snapToGrid/>
          <w:color w:val="000000"/>
          <w:sz w:val="20"/>
        </w:rPr>
        <w:t>n electronic</w:t>
      </w:r>
      <w:r w:rsidRPr="0009486A">
        <w:rPr>
          <w:rFonts w:ascii="BentonSans Comp Regular" w:hAnsi="BentonSans Comp Regular"/>
          <w:bCs/>
          <w:snapToGrid/>
          <w:color w:val="000000"/>
          <w:sz w:val="20"/>
        </w:rPr>
        <w:t xml:space="preserve"> form by which students request to be granted an academic exception because their extenuating circumstances </w:t>
      </w:r>
      <w:r w:rsidRPr="0009486A">
        <w:rPr>
          <w:rFonts w:ascii="BentonSans Comp Regular" w:hAnsi="BentonSans Comp Regular"/>
          <w:snapToGrid/>
          <w:sz w:val="20"/>
        </w:rPr>
        <w:t xml:space="preserve">prevent them from following established rules, policies, and procedures.  </w:t>
      </w:r>
    </w:p>
    <w:p w14:paraId="3ADC57F0" w14:textId="77777777" w:rsidR="00D90ACA" w:rsidRPr="0009486A" w:rsidRDefault="00D90ACA" w:rsidP="00D90ACA">
      <w:pPr>
        <w:widowControl/>
        <w:jc w:val="both"/>
        <w:rPr>
          <w:rFonts w:ascii="BentonSans Comp Regular" w:hAnsi="BentonSans Comp Regular"/>
          <w:bCs/>
          <w:snapToGrid/>
          <w:color w:val="000000"/>
          <w:sz w:val="20"/>
        </w:rPr>
      </w:pPr>
    </w:p>
    <w:p w14:paraId="3226725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probation – </w:t>
      </w:r>
      <w:r w:rsidRPr="0009486A">
        <w:rPr>
          <w:rFonts w:ascii="BentonSans Comp Regular" w:hAnsi="BentonSans Comp Regular"/>
          <w:snapToGrid/>
          <w:color w:val="000000"/>
          <w:sz w:val="20"/>
        </w:rPr>
        <w:t>A status resulting from unsatisfactory academic work; a warning that the student must improve academic performance or be dismissed after a specific period of time.</w:t>
      </w:r>
    </w:p>
    <w:p w14:paraId="07FCA65C" w14:textId="77777777" w:rsidR="00D90ACA" w:rsidRPr="0009486A" w:rsidRDefault="00D90ACA" w:rsidP="00D90ACA">
      <w:pPr>
        <w:widowControl/>
        <w:jc w:val="both"/>
        <w:rPr>
          <w:rFonts w:ascii="BentonSans Comp Regular" w:hAnsi="BentonSans Comp Regular"/>
          <w:b/>
          <w:snapToGrid/>
          <w:color w:val="000000"/>
          <w:sz w:val="20"/>
        </w:rPr>
      </w:pPr>
    </w:p>
    <w:p w14:paraId="0286C07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Academic rank</w:t>
      </w:r>
      <w:r w:rsidRPr="0009486A">
        <w:rPr>
          <w:rFonts w:ascii="BentonSans Comp Regular" w:hAnsi="BentonSans Comp Regular"/>
          <w:snapToGrid/>
          <w:color w:val="000000"/>
          <w:sz w:val="20"/>
        </w:rPr>
        <w:t xml:space="preserve"> </w:t>
      </w:r>
      <w:r w:rsidRPr="0009486A">
        <w:rPr>
          <w:rFonts w:ascii="BentonSans Comp Regular" w:hAnsi="BentonSans Comp Regular"/>
          <w:b/>
          <w:bCs/>
          <w:snapToGrid/>
          <w:color w:val="000000"/>
          <w:sz w:val="20"/>
        </w:rPr>
        <w:t xml:space="preserve">– </w:t>
      </w:r>
      <w:r w:rsidRPr="0009486A">
        <w:rPr>
          <w:rFonts w:ascii="BentonSans Comp Regular" w:hAnsi="BentonSans Comp Regular"/>
          <w:snapToGrid/>
          <w:color w:val="000000"/>
          <w:sz w:val="20"/>
        </w:rPr>
        <w:t xml:space="preserve">the rank of a faculty member, such as professor, associate professor, assistant professor, or lecturer. </w:t>
      </w:r>
      <w:r w:rsidRPr="0009486A">
        <w:rPr>
          <w:rFonts w:ascii="BentonSans Comp Regular" w:hAnsi="BentonSans Comp Regular"/>
          <w:i/>
          <w:snapToGrid/>
          <w:color w:val="000000"/>
          <w:sz w:val="20"/>
        </w:rPr>
        <w:t xml:space="preserve">(See individual listings for details.) </w:t>
      </w:r>
    </w:p>
    <w:p w14:paraId="06931D35" w14:textId="77777777" w:rsidR="00D90ACA" w:rsidRPr="0009486A" w:rsidRDefault="00D90ACA" w:rsidP="00D90ACA">
      <w:pPr>
        <w:widowControl/>
        <w:jc w:val="both"/>
        <w:rPr>
          <w:rFonts w:ascii="BentonSans Comp Regular" w:hAnsi="BentonSans Comp Regular"/>
          <w:b/>
          <w:snapToGrid/>
          <w:kern w:val="2"/>
          <w:sz w:val="20"/>
          <w:szCs w:val="24"/>
          <w:u w:color="000000"/>
        </w:rPr>
      </w:pPr>
    </w:p>
    <w:p w14:paraId="54D42AA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kern w:val="2"/>
          <w:sz w:val="20"/>
          <w:szCs w:val="24"/>
          <w:u w:color="000000"/>
        </w:rPr>
        <w:t>Academic record –</w:t>
      </w:r>
      <w:r w:rsidRPr="0009486A">
        <w:rPr>
          <w:rFonts w:ascii="BentonSans Comp Regular" w:hAnsi="BentonSans Comp Regular"/>
          <w:snapToGrid/>
          <w:kern w:val="2"/>
          <w:sz w:val="20"/>
          <w:szCs w:val="24"/>
          <w:u w:color="000000"/>
        </w:rPr>
        <w:t xml:space="preserve"> Official transcript.</w:t>
      </w:r>
    </w:p>
    <w:p w14:paraId="6A756CE6" w14:textId="77777777" w:rsidR="00D90ACA" w:rsidRPr="0009486A" w:rsidRDefault="00D90ACA" w:rsidP="00D90ACA">
      <w:pPr>
        <w:widowControl/>
        <w:jc w:val="both"/>
        <w:rPr>
          <w:rFonts w:ascii="BentonSans Comp Regular" w:hAnsi="BentonSans Comp Regular"/>
          <w:b/>
          <w:bCs/>
          <w:snapToGrid/>
          <w:color w:val="000000"/>
          <w:sz w:val="20"/>
        </w:rPr>
      </w:pPr>
    </w:p>
    <w:p w14:paraId="35DFAA78"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standing – </w:t>
      </w:r>
      <w:r w:rsidRPr="0009486A">
        <w:rPr>
          <w:rFonts w:ascii="BentonSans Comp Regular" w:hAnsi="BentonSans Comp Regular"/>
          <w:snapToGrid/>
          <w:color w:val="000000"/>
          <w:sz w:val="20"/>
        </w:rPr>
        <w:t xml:space="preserve">The scholastic standing of a student based on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grade point average (GPA). </w:t>
      </w:r>
    </w:p>
    <w:p w14:paraId="609B7B2F" w14:textId="77777777" w:rsidR="00D90ACA" w:rsidRPr="0009486A" w:rsidRDefault="00D90ACA" w:rsidP="00D90ACA">
      <w:pPr>
        <w:widowControl/>
        <w:jc w:val="both"/>
        <w:rPr>
          <w:rFonts w:ascii="BentonSans Comp Regular" w:hAnsi="BentonSans Comp Regular"/>
          <w:b/>
          <w:bCs/>
          <w:snapToGrid/>
          <w:color w:val="000000"/>
          <w:sz w:val="20"/>
        </w:rPr>
      </w:pPr>
    </w:p>
    <w:p w14:paraId="47D19FC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Academic year – </w:t>
      </w:r>
      <w:r w:rsidRPr="0009486A">
        <w:rPr>
          <w:rFonts w:ascii="BentonSans Comp Regular" w:hAnsi="BentonSans Comp Regular"/>
          <w:snapToGrid/>
          <w:color w:val="000000"/>
          <w:sz w:val="20"/>
        </w:rPr>
        <w:t xml:space="preserve">The period of formal academic instruction, extending from August through </w:t>
      </w:r>
      <w:r w:rsidR="00C1136D" w:rsidRPr="0009486A">
        <w:rPr>
          <w:rFonts w:ascii="BentonSans Comp Regular" w:hAnsi="BentonSans Comp Regular"/>
          <w:snapToGrid/>
          <w:color w:val="000000"/>
          <w:sz w:val="20"/>
        </w:rPr>
        <w:t>July</w:t>
      </w:r>
      <w:r w:rsidRPr="0009486A">
        <w:rPr>
          <w:rFonts w:ascii="BentonSans Comp Regular" w:hAnsi="BentonSans Comp Regular"/>
          <w:snapToGrid/>
          <w:color w:val="000000"/>
          <w:sz w:val="20"/>
        </w:rPr>
        <w:t>. It is divided into Fal</w:t>
      </w:r>
      <w:r w:rsidR="00C1136D" w:rsidRPr="0009486A">
        <w:rPr>
          <w:rFonts w:ascii="BentonSans Comp Regular" w:hAnsi="BentonSans Comp Regular"/>
          <w:snapToGrid/>
          <w:color w:val="000000"/>
          <w:sz w:val="20"/>
        </w:rPr>
        <w:t>l, Spring, and Summer</w:t>
      </w:r>
      <w:r w:rsidRPr="0009486A">
        <w:rPr>
          <w:rFonts w:ascii="BentonSans Comp Regular" w:hAnsi="BentonSans Comp Regular"/>
          <w:snapToGrid/>
          <w:color w:val="000000"/>
          <w:sz w:val="20"/>
        </w:rPr>
        <w:t xml:space="preserve"> semesters.</w:t>
      </w:r>
    </w:p>
    <w:p w14:paraId="4FEA753F" w14:textId="77777777" w:rsidR="00D90ACA" w:rsidRPr="0009486A" w:rsidRDefault="00D90ACA" w:rsidP="00D90ACA">
      <w:pPr>
        <w:widowControl/>
        <w:jc w:val="both"/>
        <w:rPr>
          <w:rFonts w:ascii="BentonSans Comp Regular" w:hAnsi="BentonSans Comp Regular"/>
          <w:b/>
          <w:bCs/>
          <w:snapToGrid/>
          <w:color w:val="000000"/>
          <w:sz w:val="20"/>
        </w:rPr>
      </w:pPr>
    </w:p>
    <w:p w14:paraId="70A0CC53" w14:textId="77777777" w:rsidR="00B22F93" w:rsidRPr="0009486A" w:rsidRDefault="00B22F93" w:rsidP="00B22F93">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Access –</w:t>
      </w:r>
      <w:r w:rsidRPr="0009486A">
        <w:rPr>
          <w:rFonts w:ascii="BentonSans Comp Regular" w:hAnsi="BentonSans Comp Regular"/>
          <w:snapToGrid/>
          <w:color w:val="000000"/>
          <w:sz w:val="20"/>
        </w:rPr>
        <w:t xml:space="preserve"> Ensuring equal opportunity for education, particularly for students from historically underrepresented populations and students with disabilities. </w:t>
      </w:r>
    </w:p>
    <w:p w14:paraId="63CB6F35" w14:textId="77777777" w:rsidR="00B22F93" w:rsidRPr="0009486A" w:rsidRDefault="00B22F93" w:rsidP="00B22F93">
      <w:pPr>
        <w:widowControl/>
        <w:jc w:val="both"/>
        <w:rPr>
          <w:rFonts w:ascii="BentonSans Comp Regular" w:hAnsi="BentonSans Comp Regular"/>
          <w:b/>
          <w:snapToGrid/>
          <w:color w:val="000000"/>
          <w:sz w:val="20"/>
        </w:rPr>
      </w:pPr>
    </w:p>
    <w:p w14:paraId="0E762331" w14:textId="77777777" w:rsidR="00B22F93" w:rsidRPr="0009486A" w:rsidRDefault="00B22F93" w:rsidP="00B22F93">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Accommodations – </w:t>
      </w:r>
      <w:r w:rsidRPr="0009486A">
        <w:rPr>
          <w:rFonts w:ascii="BentonSans Comp Regular" w:hAnsi="BentonSans Comp Regular"/>
          <w:snapToGrid/>
          <w:color w:val="000000"/>
          <w:sz w:val="20"/>
        </w:rPr>
        <w:t>Dis</w:t>
      </w:r>
      <w:r w:rsidRPr="0009486A">
        <w:rPr>
          <w:rFonts w:ascii="BentonSans Comp Regular" w:hAnsi="BentonSans Comp Regular"/>
          <w:snapToGrid/>
          <w:color w:val="000000"/>
          <w:sz w:val="20"/>
          <w:szCs w:val="24"/>
        </w:rPr>
        <w:t xml:space="preserve">ability Services counselors meet with qualified students to determine and provide reasonable and appropriate accommodations that support the student’s educational goals.  </w:t>
      </w:r>
    </w:p>
    <w:p w14:paraId="6530C798" w14:textId="77777777" w:rsidR="00B22F93" w:rsidRPr="0009486A" w:rsidRDefault="00B22F93" w:rsidP="00B22F93">
      <w:pPr>
        <w:widowControl/>
        <w:jc w:val="both"/>
        <w:rPr>
          <w:rFonts w:ascii="BentonSans Comp Regular" w:hAnsi="BentonSans Comp Regular"/>
          <w:b/>
          <w:bCs/>
          <w:snapToGrid/>
          <w:color w:val="000000"/>
          <w:sz w:val="20"/>
        </w:rPr>
      </w:pPr>
    </w:p>
    <w:p w14:paraId="1B66064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Accreditation – </w:t>
      </w:r>
      <w:r w:rsidRPr="0009486A">
        <w:rPr>
          <w:rFonts w:ascii="BentonSans Comp Regular" w:hAnsi="BentonSans Comp Regular"/>
          <w:bCs/>
          <w:snapToGrid/>
          <w:color w:val="000000"/>
          <w:sz w:val="20"/>
        </w:rPr>
        <w:t xml:space="preserve">UNC </w:t>
      </w:r>
      <w:r w:rsidRPr="0009486A">
        <w:rPr>
          <w:rFonts w:ascii="BentonSans Comp Regular" w:hAnsi="BentonSans Comp Regular"/>
          <w:snapToGrid/>
          <w:color w:val="000000"/>
          <w:sz w:val="20"/>
        </w:rPr>
        <w:t xml:space="preserve">Charlotte is accredited by </w:t>
      </w:r>
      <w:r w:rsidR="00131ED2" w:rsidRPr="0009486A">
        <w:rPr>
          <w:rFonts w:ascii="BentonSans Comp Regular" w:hAnsi="BentonSans Comp Regular"/>
          <w:snapToGrid/>
          <w:color w:val="000000"/>
          <w:sz w:val="20"/>
        </w:rPr>
        <w:t xml:space="preserve">the </w:t>
      </w:r>
      <w:r w:rsidRPr="0009486A">
        <w:rPr>
          <w:rFonts w:ascii="BentonSans Comp Regular" w:hAnsi="BentonSans Comp Regular"/>
          <w:b/>
          <w:bCs/>
          <w:snapToGrid/>
          <w:color w:val="000000"/>
          <w:sz w:val="20"/>
        </w:rPr>
        <w:t>S</w:t>
      </w:r>
      <w:r w:rsidRPr="0009486A">
        <w:rPr>
          <w:rFonts w:ascii="BentonSans Comp Regular" w:hAnsi="BentonSans Comp Regular"/>
          <w:snapToGrid/>
          <w:color w:val="000000"/>
          <w:sz w:val="20"/>
        </w:rPr>
        <w:t xml:space="preserve">outhern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ssociation of </w:t>
      </w:r>
      <w:r w:rsidRPr="0009486A">
        <w:rPr>
          <w:rFonts w:ascii="BentonSans Comp Regular" w:hAnsi="BentonSans Comp Regular"/>
          <w:b/>
          <w:bCs/>
          <w:snapToGrid/>
          <w:color w:val="000000"/>
          <w:sz w:val="20"/>
        </w:rPr>
        <w:t>C</w:t>
      </w:r>
      <w:r w:rsidRPr="0009486A">
        <w:rPr>
          <w:rFonts w:ascii="BentonSans Comp Regular" w:hAnsi="BentonSans Comp Regular"/>
          <w:snapToGrid/>
          <w:color w:val="000000"/>
          <w:sz w:val="20"/>
        </w:rPr>
        <w:t xml:space="preserve">olleges and </w:t>
      </w:r>
      <w:r w:rsidRPr="0009486A">
        <w:rPr>
          <w:rFonts w:ascii="BentonSans Comp Regular" w:hAnsi="BentonSans Comp Regular"/>
          <w:b/>
          <w:bCs/>
          <w:snapToGrid/>
          <w:color w:val="000000"/>
          <w:sz w:val="20"/>
        </w:rPr>
        <w:t>S</w:t>
      </w:r>
      <w:r w:rsidRPr="0009486A">
        <w:rPr>
          <w:rFonts w:ascii="BentonSans Comp Regular" w:hAnsi="BentonSans Comp Regular"/>
          <w:snapToGrid/>
          <w:color w:val="000000"/>
          <w:sz w:val="20"/>
        </w:rPr>
        <w:t>chools</w:t>
      </w:r>
      <w:r w:rsidR="00131ED2" w:rsidRPr="0009486A">
        <w:rPr>
          <w:rFonts w:ascii="BentonSans Comp Regular" w:hAnsi="BentonSans Comp Regular"/>
          <w:snapToGrid/>
          <w:color w:val="000000"/>
          <w:sz w:val="20"/>
        </w:rPr>
        <w:t xml:space="preserve"> Commission on Colleges </w:t>
      </w:r>
      <w:r w:rsidRPr="0009486A">
        <w:rPr>
          <w:rFonts w:ascii="BentonSans Comp Regular" w:hAnsi="BentonSans Comp Regular"/>
          <w:snapToGrid/>
          <w:color w:val="000000"/>
          <w:sz w:val="20"/>
        </w:rPr>
        <w:t>(SACS</w:t>
      </w:r>
      <w:r w:rsidR="00131ED2" w:rsidRPr="0009486A">
        <w:rPr>
          <w:rFonts w:ascii="BentonSans Comp Regular" w:hAnsi="BentonSans Comp Regular"/>
          <w:snapToGrid/>
          <w:color w:val="000000"/>
          <w:sz w:val="20"/>
        </w:rPr>
        <w:t>COC</w:t>
      </w:r>
      <w:r w:rsidRPr="0009486A">
        <w:rPr>
          <w:rFonts w:ascii="BentonSans Comp Regular" w:hAnsi="BentonSans Comp Regular"/>
          <w:snapToGrid/>
          <w:color w:val="000000"/>
          <w:sz w:val="20"/>
        </w:rPr>
        <w:t>).  SACS</w:t>
      </w:r>
      <w:r w:rsidR="00131ED2" w:rsidRPr="0009486A">
        <w:rPr>
          <w:rFonts w:ascii="BentonSans Comp Regular" w:hAnsi="BentonSans Comp Regular"/>
          <w:snapToGrid/>
          <w:color w:val="000000"/>
          <w:sz w:val="20"/>
        </w:rPr>
        <w:t>COC</w:t>
      </w:r>
      <w:r w:rsidRPr="0009486A">
        <w:rPr>
          <w:rFonts w:ascii="BentonSans Comp Regular" w:hAnsi="BentonSans Comp Regular"/>
          <w:snapToGrid/>
          <w:color w:val="000000"/>
          <w:sz w:val="20"/>
        </w:rPr>
        <w:t xml:space="preserve"> is the recognized accrediting body in the eleven U.S. Southern states (Alabama, Florida, Georgia, Kentucky, Louisiana, Mississippi, North Carolina, South Carolina, Tennessee, Texas and Virginia) and in Latin America for those institutions of higher education that award associate, baccalaureate, master's</w:t>
      </w:r>
      <w:r w:rsidR="00131ED2" w:rsidRPr="0009486A">
        <w:rPr>
          <w:rFonts w:ascii="BentonSans Comp Regular" w:hAnsi="BentonSans Comp Regular"/>
          <w:snapToGrid/>
          <w:color w:val="000000"/>
          <w:sz w:val="20"/>
        </w:rPr>
        <w:t>,</w:t>
      </w:r>
      <w:r w:rsidRPr="0009486A">
        <w:rPr>
          <w:rFonts w:ascii="BentonSans Comp Regular" w:hAnsi="BentonSans Comp Regular"/>
          <w:snapToGrid/>
          <w:color w:val="000000"/>
          <w:sz w:val="20"/>
        </w:rPr>
        <w:t xml:space="preserve"> or doctoral degrees.</w:t>
      </w:r>
      <w:r w:rsidR="00131ED2" w:rsidRPr="0009486A">
        <w:rPr>
          <w:rFonts w:ascii="BentonSans Comp Regular" w:hAnsi="BentonSans Comp Regular"/>
          <w:snapToGrid/>
          <w:color w:val="000000"/>
          <w:sz w:val="20"/>
        </w:rPr>
        <w:t xml:space="preserve"> </w:t>
      </w:r>
      <w:r w:rsidRPr="0009486A">
        <w:rPr>
          <w:rFonts w:ascii="BentonSans Comp Regular" w:hAnsi="BentonSans Comp Regular"/>
          <w:snapToGrid/>
          <w:color w:val="000000"/>
          <w:sz w:val="20"/>
        </w:rPr>
        <w:t xml:space="preserve"> Accreditation is certification that an institute of higher education meets a set of criteria established by SACS</w:t>
      </w:r>
      <w:r w:rsidR="00131ED2" w:rsidRPr="0009486A">
        <w:rPr>
          <w:rFonts w:ascii="BentonSans Comp Regular" w:hAnsi="BentonSans Comp Regular"/>
          <w:snapToGrid/>
          <w:color w:val="000000"/>
          <w:sz w:val="20"/>
        </w:rPr>
        <w:t>COC</w:t>
      </w:r>
      <w:r w:rsidRPr="0009486A">
        <w:rPr>
          <w:rFonts w:ascii="BentonSans Comp Regular" w:hAnsi="BentonSans Comp Regular"/>
          <w:snapToGrid/>
          <w:color w:val="000000"/>
          <w:sz w:val="20"/>
        </w:rPr>
        <w:t>.</w:t>
      </w:r>
    </w:p>
    <w:p w14:paraId="340BDFDC" w14:textId="77777777" w:rsidR="00D90ACA" w:rsidRDefault="00D90ACA" w:rsidP="00D90ACA">
      <w:pPr>
        <w:widowControl/>
        <w:jc w:val="both"/>
        <w:rPr>
          <w:rFonts w:ascii="BentonSans Comp Regular" w:hAnsi="BentonSans Comp Regular"/>
          <w:b/>
          <w:snapToGrid/>
          <w:color w:val="000000"/>
          <w:sz w:val="20"/>
        </w:rPr>
      </w:pPr>
    </w:p>
    <w:p w14:paraId="4697BD62" w14:textId="77777777" w:rsidR="002F7717" w:rsidRPr="00F35A11" w:rsidRDefault="002F7717" w:rsidP="002F7717">
      <w:pPr>
        <w:widowControl/>
        <w:jc w:val="both"/>
        <w:rPr>
          <w:rFonts w:ascii="BentonSans Comp Regular" w:hAnsi="BentonSans Comp Regular"/>
          <w:snapToGrid/>
          <w:color w:val="000000"/>
          <w:sz w:val="20"/>
        </w:rPr>
      </w:pPr>
      <w:r w:rsidRPr="00F35A11">
        <w:rPr>
          <w:rFonts w:ascii="BentonSans Comp Regular" w:hAnsi="BentonSans Comp Regular"/>
          <w:b/>
          <w:snapToGrid/>
          <w:color w:val="000000"/>
          <w:sz w:val="20"/>
        </w:rPr>
        <w:t>Accrediting Body</w:t>
      </w:r>
      <w:r w:rsidRPr="009F14E6">
        <w:rPr>
          <w:rFonts w:ascii="BentonSans Comp Regular" w:hAnsi="BentonSans Comp Regular"/>
          <w:b/>
          <w:snapToGrid/>
          <w:color w:val="000000"/>
          <w:sz w:val="20"/>
        </w:rPr>
        <w:t>, Accepted</w:t>
      </w:r>
      <w:r>
        <w:rPr>
          <w:rFonts w:ascii="BentonSans Comp Regular" w:hAnsi="BentonSans Comp Regular"/>
          <w:snapToGrid/>
          <w:color w:val="000000"/>
          <w:sz w:val="20"/>
        </w:rPr>
        <w:t xml:space="preserve"> - </w:t>
      </w:r>
      <w:r w:rsidRPr="00F35A11">
        <w:rPr>
          <w:rFonts w:ascii="BentonSans Comp Regular" w:hAnsi="BentonSans Comp Regular"/>
          <w:snapToGrid/>
          <w:color w:val="000000"/>
          <w:sz w:val="20"/>
        </w:rPr>
        <w:t>The following are accepted accrediting bodies: Accrediting Commission for Community and Junior Colleges (ACCJC) Western Association of Schools and Colleges, Higher Learning Commission (HLC), Middle States Commission on Higher Education (MSCHE), New England Commission of Higher Education (NECHE), Northwest Commission on Colleges and Universities (NWCCU), Southern Association of Colleges and Schools Commission on Colleges (SACSCOC), and WASC Senior College and University Commission (WSCUC).</w:t>
      </w:r>
    </w:p>
    <w:p w14:paraId="464936DC" w14:textId="77777777" w:rsidR="002F7717" w:rsidRPr="0009486A" w:rsidRDefault="002F7717" w:rsidP="00D90ACA">
      <w:pPr>
        <w:widowControl/>
        <w:jc w:val="both"/>
        <w:rPr>
          <w:rFonts w:ascii="BentonSans Comp Regular" w:hAnsi="BentonSans Comp Regular"/>
          <w:b/>
          <w:snapToGrid/>
          <w:color w:val="000000"/>
          <w:sz w:val="20"/>
        </w:rPr>
      </w:pPr>
    </w:p>
    <w:p w14:paraId="01CA8319" w14:textId="0868FBAA"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ACT – </w:t>
      </w:r>
      <w:r w:rsidRPr="0009486A">
        <w:rPr>
          <w:rFonts w:ascii="BentonSans Comp Regular" w:hAnsi="BentonSans Comp Regular"/>
          <w:snapToGrid/>
          <w:color w:val="000000"/>
          <w:sz w:val="20"/>
        </w:rPr>
        <w:t xml:space="preserve">A test published by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merican </w:t>
      </w:r>
      <w:r w:rsidRPr="0009486A">
        <w:rPr>
          <w:rFonts w:ascii="BentonSans Comp Regular" w:hAnsi="BentonSans Comp Regular"/>
          <w:b/>
          <w:bCs/>
          <w:snapToGrid/>
          <w:color w:val="000000"/>
          <w:sz w:val="20"/>
        </w:rPr>
        <w:t>C</w:t>
      </w:r>
      <w:r w:rsidRPr="0009486A">
        <w:rPr>
          <w:rFonts w:ascii="BentonSans Comp Regular" w:hAnsi="BentonSans Comp Regular"/>
          <w:snapToGrid/>
          <w:color w:val="000000"/>
          <w:sz w:val="20"/>
        </w:rPr>
        <w:t xml:space="preserve">ollege </w:t>
      </w:r>
      <w:r w:rsidRPr="0009486A">
        <w:rPr>
          <w:rFonts w:ascii="BentonSans Comp Regular" w:hAnsi="BentonSans Comp Regular"/>
          <w:b/>
          <w:bCs/>
          <w:snapToGrid/>
          <w:color w:val="000000"/>
          <w:sz w:val="20"/>
        </w:rPr>
        <w:t>T</w:t>
      </w:r>
      <w:r w:rsidRPr="0009486A">
        <w:rPr>
          <w:rFonts w:ascii="BentonSans Comp Regular" w:hAnsi="BentonSans Comp Regular"/>
          <w:snapToGrid/>
          <w:color w:val="000000"/>
          <w:sz w:val="20"/>
        </w:rPr>
        <w:t xml:space="preserve">esting which measures a student's aptitude in mathematical and verbal comprehension and problem solving. </w:t>
      </w:r>
    </w:p>
    <w:p w14:paraId="5113FC25" w14:textId="77777777" w:rsidR="00D90ACA" w:rsidRPr="0009486A" w:rsidRDefault="00D90ACA" w:rsidP="00D90ACA">
      <w:pPr>
        <w:widowControl/>
        <w:jc w:val="both"/>
        <w:rPr>
          <w:rFonts w:ascii="BentonSans Comp Regular" w:hAnsi="BentonSans Comp Regular"/>
          <w:b/>
          <w:bCs/>
          <w:snapToGrid/>
          <w:color w:val="000000"/>
          <w:sz w:val="20"/>
        </w:rPr>
      </w:pPr>
    </w:p>
    <w:p w14:paraId="06BCFBC7" w14:textId="77777777" w:rsidR="005A3A6F"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Add/</w:t>
      </w:r>
      <w:r w:rsidR="004A1B84" w:rsidRPr="0009486A">
        <w:rPr>
          <w:rFonts w:ascii="BentonSans Comp Regular" w:hAnsi="BentonSans Comp Regular"/>
          <w:b/>
          <w:bCs/>
          <w:snapToGrid/>
          <w:color w:val="000000"/>
          <w:sz w:val="20"/>
        </w:rPr>
        <w:t>D</w:t>
      </w:r>
      <w:r w:rsidRPr="0009486A">
        <w:rPr>
          <w:rFonts w:ascii="BentonSans Comp Regular" w:hAnsi="BentonSans Comp Regular"/>
          <w:b/>
          <w:bCs/>
          <w:snapToGrid/>
          <w:color w:val="000000"/>
          <w:sz w:val="20"/>
        </w:rPr>
        <w:t>rop –</w:t>
      </w:r>
      <w:r w:rsidRPr="0009486A">
        <w:rPr>
          <w:rFonts w:ascii="BentonSans Comp Regular" w:hAnsi="BentonSans Comp Regular"/>
          <w:bCs/>
          <w:snapToGrid/>
          <w:color w:val="000000"/>
          <w:sz w:val="20"/>
        </w:rPr>
        <w:t xml:space="preserve"> A </w:t>
      </w:r>
      <w:r w:rsidRPr="0009486A">
        <w:rPr>
          <w:rFonts w:ascii="BentonSans Comp Regular" w:hAnsi="BentonSans Comp Regular"/>
          <w:snapToGrid/>
          <w:color w:val="000000"/>
          <w:sz w:val="20"/>
        </w:rPr>
        <w:t>designated time period at the beginning of each semester when a student may add or drop a course</w:t>
      </w:r>
      <w:r w:rsidR="00CF348D" w:rsidRPr="0009486A">
        <w:rPr>
          <w:rFonts w:ascii="BentonSans Comp Regular" w:hAnsi="BentonSans Comp Regular"/>
          <w:snapToGrid/>
          <w:color w:val="000000"/>
          <w:sz w:val="20"/>
        </w:rPr>
        <w:t xml:space="preserve"> without penalty</w:t>
      </w:r>
      <w:r w:rsidRPr="0009486A">
        <w:rPr>
          <w:rFonts w:ascii="BentonSans Comp Regular" w:hAnsi="BentonSans Comp Regular"/>
          <w:snapToGrid/>
          <w:color w:val="000000"/>
          <w:sz w:val="20"/>
        </w:rPr>
        <w:t xml:space="preserve">.  </w:t>
      </w:r>
      <w:r w:rsidR="00CF348D" w:rsidRPr="0009486A">
        <w:rPr>
          <w:rFonts w:ascii="BentonSans Comp Regular" w:hAnsi="BentonSans Comp Regular"/>
          <w:snapToGrid/>
          <w:color w:val="000000"/>
          <w:sz w:val="20"/>
        </w:rPr>
        <w:t xml:space="preserve">At UNC Charlotte, the </w:t>
      </w:r>
      <w:r w:rsidR="005A3A6F" w:rsidRPr="0009486A">
        <w:rPr>
          <w:rFonts w:ascii="BentonSans Comp Regular" w:hAnsi="BentonSans Comp Regular"/>
          <w:snapToGrid/>
          <w:color w:val="000000"/>
          <w:sz w:val="20"/>
        </w:rPr>
        <w:t xml:space="preserve">Add/Drop period runs through the </w:t>
      </w:r>
      <w:r w:rsidR="009C53C4" w:rsidRPr="0009486A">
        <w:rPr>
          <w:rFonts w:ascii="BentonSans Comp Regular" w:hAnsi="BentonSans Comp Regular"/>
          <w:snapToGrid/>
          <w:color w:val="000000"/>
          <w:sz w:val="20"/>
        </w:rPr>
        <w:t>6th business day of the Fall and</w:t>
      </w:r>
      <w:r w:rsidR="005A3A6F" w:rsidRPr="0009486A">
        <w:rPr>
          <w:rFonts w:ascii="BentonSans Comp Regular" w:hAnsi="BentonSans Comp Regular"/>
          <w:snapToGrid/>
          <w:color w:val="000000"/>
          <w:sz w:val="20"/>
        </w:rPr>
        <w:t xml:space="preserve"> Spring</w:t>
      </w:r>
      <w:r w:rsidR="009C53C4" w:rsidRPr="0009486A">
        <w:rPr>
          <w:rFonts w:ascii="BentonSans Comp Regular" w:hAnsi="BentonSans Comp Regular"/>
          <w:snapToGrid/>
          <w:color w:val="000000"/>
          <w:sz w:val="20"/>
        </w:rPr>
        <w:t xml:space="preserve"> semesters, and through the 2nd</w:t>
      </w:r>
      <w:r w:rsidR="005A3A6F" w:rsidRPr="0009486A">
        <w:rPr>
          <w:rFonts w:ascii="BentonSans Comp Regular" w:hAnsi="BentonSans Comp Regular"/>
          <w:snapToGrid/>
          <w:color w:val="000000"/>
          <w:sz w:val="20"/>
        </w:rPr>
        <w:t xml:space="preserve"> business day for </w:t>
      </w:r>
      <w:r w:rsidR="009C53C4" w:rsidRPr="0009486A">
        <w:rPr>
          <w:rFonts w:ascii="BentonSans Comp Regular" w:hAnsi="BentonSans Comp Regular"/>
          <w:snapToGrid/>
          <w:color w:val="000000"/>
          <w:sz w:val="20"/>
        </w:rPr>
        <w:t>Summer full and half terms</w:t>
      </w:r>
      <w:r w:rsidR="005A3A6F" w:rsidRPr="0009486A">
        <w:rPr>
          <w:rFonts w:ascii="BentonSans Comp Regular" w:hAnsi="BentonSans Comp Regular"/>
          <w:snapToGrid/>
          <w:color w:val="000000"/>
          <w:sz w:val="20"/>
        </w:rPr>
        <w:t>.</w:t>
      </w:r>
    </w:p>
    <w:p w14:paraId="1B13ADBA" w14:textId="77777777" w:rsidR="00D90ACA" w:rsidRPr="0009486A" w:rsidRDefault="00D90ACA" w:rsidP="00D90ACA">
      <w:pPr>
        <w:widowControl/>
        <w:jc w:val="both"/>
        <w:rPr>
          <w:rFonts w:ascii="BentonSans Comp Regular" w:hAnsi="BentonSans Comp Regular"/>
          <w:b/>
          <w:bCs/>
          <w:snapToGrid/>
          <w:color w:val="000000"/>
          <w:sz w:val="20"/>
        </w:rPr>
      </w:pPr>
    </w:p>
    <w:p w14:paraId="5CFC876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Adjunct faculty – </w:t>
      </w:r>
      <w:r w:rsidRPr="0009486A">
        <w:rPr>
          <w:rFonts w:ascii="BentonSans Comp Regular" w:hAnsi="BentonSans Comp Regular"/>
          <w:snapToGrid/>
          <w:color w:val="000000"/>
          <w:sz w:val="20"/>
        </w:rPr>
        <w:t>Part-time or temporary faculty member.</w:t>
      </w:r>
      <w:r w:rsidRPr="0009486A">
        <w:rPr>
          <w:rFonts w:ascii="BentonSans Comp Regular" w:hAnsi="BentonSans Comp Regular"/>
          <w:snapToGrid/>
          <w:szCs w:val="24"/>
        </w:rPr>
        <w:t xml:space="preserve">  </w:t>
      </w:r>
      <w:r w:rsidRPr="0009486A">
        <w:rPr>
          <w:rFonts w:ascii="BentonSans Comp Regular" w:hAnsi="BentonSans Comp Regular"/>
          <w:snapToGrid/>
          <w:color w:val="000000"/>
          <w:sz w:val="20"/>
        </w:rPr>
        <w:t>It may also denote a faculty member from another academic department whose research or teaching interests overlap substantially with those of the appointing department.</w:t>
      </w:r>
    </w:p>
    <w:p w14:paraId="5EE30AD3" w14:textId="77777777" w:rsidR="00D90ACA" w:rsidRPr="0009486A" w:rsidRDefault="00D90ACA" w:rsidP="00D90ACA">
      <w:pPr>
        <w:widowControl/>
        <w:jc w:val="both"/>
        <w:rPr>
          <w:rFonts w:ascii="BentonSans Comp Regular" w:hAnsi="BentonSans Comp Regular"/>
          <w:b/>
          <w:bCs/>
          <w:snapToGrid/>
          <w:color w:val="000000"/>
          <w:sz w:val="20"/>
        </w:rPr>
      </w:pPr>
    </w:p>
    <w:p w14:paraId="47233863" w14:textId="77777777" w:rsidR="000712F5" w:rsidRPr="0009486A" w:rsidRDefault="000712F5" w:rsidP="00BF4BC2">
      <w:pPr>
        <w:widowControl/>
        <w:jc w:val="both"/>
        <w:rPr>
          <w:rFonts w:ascii="BentonSans Comp Regular" w:hAnsi="BentonSans Comp Regular"/>
          <w:bCs/>
          <w:snapToGrid/>
          <w:color w:val="000000"/>
          <w:sz w:val="20"/>
        </w:rPr>
      </w:pPr>
      <w:bookmarkStart w:id="1" w:name="_Hlk72994884"/>
      <w:r w:rsidRPr="0009486A">
        <w:rPr>
          <w:rFonts w:ascii="BentonSans Comp Regular" w:hAnsi="BentonSans Comp Regular"/>
          <w:b/>
          <w:bCs/>
          <w:snapToGrid/>
          <w:color w:val="000000"/>
          <w:sz w:val="20"/>
        </w:rPr>
        <w:t xml:space="preserve">Admission to Candidacy- </w:t>
      </w:r>
      <w:r w:rsidRPr="0009486A">
        <w:rPr>
          <w:rFonts w:ascii="BentonSans Comp Regular" w:hAnsi="BentonSans Comp Regular"/>
          <w:bCs/>
          <w:snapToGrid/>
          <w:color w:val="000000"/>
          <w:sz w:val="20"/>
        </w:rPr>
        <w:t>The period in a doctoral student’s studies when they are deemed ready to undertake research resulting in a dissertation or scholarly project.</w:t>
      </w:r>
    </w:p>
    <w:p w14:paraId="2D3711D9" w14:textId="77777777" w:rsidR="000712F5" w:rsidRPr="0009486A" w:rsidRDefault="000712F5" w:rsidP="00BF4BC2">
      <w:pPr>
        <w:widowControl/>
        <w:jc w:val="both"/>
        <w:rPr>
          <w:rFonts w:ascii="BentonSans Comp Regular" w:hAnsi="BentonSans Comp Regular"/>
          <w:b/>
          <w:bCs/>
          <w:snapToGrid/>
          <w:color w:val="000000"/>
          <w:sz w:val="20"/>
        </w:rPr>
      </w:pPr>
    </w:p>
    <w:bookmarkEnd w:id="1"/>
    <w:p w14:paraId="34B46A2E" w14:textId="77777777" w:rsidR="00D90ACA" w:rsidRPr="0009486A" w:rsidRDefault="00D90ACA" w:rsidP="00BF4BC2">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Admissions </w:t>
      </w:r>
      <w:r w:rsidR="00BF4BC2" w:rsidRPr="0009486A">
        <w:rPr>
          <w:rFonts w:ascii="BentonSans Comp Regular" w:hAnsi="BentonSans Comp Regular"/>
          <w:b/>
          <w:bCs/>
          <w:snapToGrid/>
          <w:color w:val="000000"/>
          <w:sz w:val="20"/>
        </w:rPr>
        <w:t>and Enrollment C</w:t>
      </w:r>
      <w:r w:rsidRPr="0009486A">
        <w:rPr>
          <w:rFonts w:ascii="BentonSans Comp Regular" w:hAnsi="BentonSans Comp Regular"/>
          <w:b/>
          <w:bCs/>
          <w:snapToGrid/>
          <w:color w:val="000000"/>
          <w:sz w:val="20"/>
        </w:rPr>
        <w:t xml:space="preserve">ounselor – </w:t>
      </w:r>
      <w:r w:rsidR="00BF4BC2" w:rsidRPr="0009486A">
        <w:rPr>
          <w:rFonts w:ascii="BentonSans Comp Regular" w:hAnsi="BentonSans Comp Regular"/>
          <w:snapToGrid/>
          <w:color w:val="000000"/>
          <w:sz w:val="20"/>
        </w:rPr>
        <w:t>A person working in the Office of Undergraduate Admissions or Office of Graduate Admissions who assists prospective students by providing information on admissions requirements, academic programs, and the application process.</w:t>
      </w:r>
    </w:p>
    <w:p w14:paraId="085A30F8" w14:textId="77777777" w:rsidR="00D90ACA" w:rsidRPr="0009486A" w:rsidRDefault="00D90ACA" w:rsidP="00D90ACA">
      <w:pPr>
        <w:widowControl/>
        <w:jc w:val="both"/>
        <w:rPr>
          <w:rFonts w:ascii="BentonSans Comp Regular" w:hAnsi="BentonSans Comp Regular"/>
          <w:b/>
          <w:bCs/>
          <w:snapToGrid/>
          <w:color w:val="000000"/>
          <w:sz w:val="20"/>
        </w:rPr>
      </w:pPr>
    </w:p>
    <w:p w14:paraId="07154DC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lastRenderedPageBreak/>
        <w:t xml:space="preserve">Advanced Placement (AP) – </w:t>
      </w:r>
      <w:r w:rsidRPr="0009486A">
        <w:rPr>
          <w:rFonts w:ascii="BentonSans Comp Regular" w:hAnsi="BentonSans Comp Regular"/>
          <w:bCs/>
          <w:snapToGrid/>
          <w:color w:val="000000"/>
          <w:sz w:val="20"/>
        </w:rPr>
        <w:t>S</w:t>
      </w:r>
      <w:r w:rsidRPr="0009486A">
        <w:rPr>
          <w:rFonts w:ascii="BentonSans Comp Regular" w:hAnsi="BentonSans Comp Regular"/>
          <w:snapToGrid/>
          <w:color w:val="000000"/>
          <w:sz w:val="20"/>
        </w:rPr>
        <w:t xml:space="preserve">tandardized courses administered by The College Board offered in high school, the completion of which may result in credit for some of the courses normally required for an undergraduate degree.  Awarding of credit based on AP is granted to a student based on prior study or experience (usually indicated by the student's performance on the AP examination). </w:t>
      </w:r>
    </w:p>
    <w:p w14:paraId="57564B52" w14:textId="77777777" w:rsidR="00D90ACA" w:rsidRPr="0009486A" w:rsidRDefault="00D90ACA" w:rsidP="00D90ACA">
      <w:pPr>
        <w:widowControl/>
        <w:jc w:val="both"/>
        <w:rPr>
          <w:rFonts w:ascii="BentonSans Comp Regular" w:hAnsi="BentonSans Comp Regular"/>
          <w:b/>
          <w:snapToGrid/>
          <w:color w:val="000000"/>
          <w:sz w:val="20"/>
        </w:rPr>
      </w:pPr>
    </w:p>
    <w:p w14:paraId="24947C2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Advisor</w:t>
      </w:r>
      <w:r w:rsidRPr="0009486A">
        <w:rPr>
          <w:rFonts w:ascii="BentonSans Comp Regular" w:hAnsi="BentonSans Comp Regular"/>
          <w:snapToGrid/>
          <w:color w:val="000000"/>
          <w:sz w:val="20"/>
        </w:rPr>
        <w:t xml:space="preserve"> – </w:t>
      </w:r>
      <w:r w:rsidR="004742C4" w:rsidRPr="0009486A">
        <w:rPr>
          <w:rFonts w:ascii="BentonSans Comp Regular" w:hAnsi="BentonSans Comp Regular"/>
          <w:snapToGrid/>
          <w:color w:val="000000"/>
          <w:sz w:val="20"/>
        </w:rPr>
        <w:t xml:space="preserve">For undergraduate students, a department or college-based faculty or staff member who meets with students each semester to discuss curricular choices and progress toward achieving educational goals.  For graduate students, typically the Chair of the student's Thesis or Dissertation committee or academic mentor.  </w:t>
      </w:r>
    </w:p>
    <w:p w14:paraId="6F6CC00F" w14:textId="77777777" w:rsidR="00D90ACA" w:rsidRPr="0009486A" w:rsidRDefault="00D90ACA" w:rsidP="00D90ACA">
      <w:pPr>
        <w:widowControl/>
        <w:jc w:val="both"/>
        <w:rPr>
          <w:rFonts w:ascii="BentonSans Comp Regular" w:hAnsi="BentonSans Comp Regular"/>
          <w:b/>
          <w:bCs/>
          <w:snapToGrid/>
          <w:color w:val="000000"/>
          <w:sz w:val="20"/>
        </w:rPr>
      </w:pPr>
    </w:p>
    <w:p w14:paraId="3A10E70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Alma mater – </w:t>
      </w:r>
      <w:r w:rsidRPr="0009486A">
        <w:rPr>
          <w:rFonts w:ascii="BentonSans Comp Regular" w:hAnsi="BentonSans Comp Regular"/>
          <w:snapToGrid/>
          <w:color w:val="000000"/>
          <w:sz w:val="20"/>
        </w:rPr>
        <w:t>The school from which one has graduated, as in "My alma mater is The University of North Carolina at Charlotte."</w:t>
      </w:r>
    </w:p>
    <w:p w14:paraId="357AC60A" w14:textId="77777777" w:rsidR="00D90ACA" w:rsidRPr="0009486A" w:rsidRDefault="00D90ACA" w:rsidP="00D90ACA">
      <w:pPr>
        <w:widowControl/>
        <w:jc w:val="both"/>
        <w:rPr>
          <w:rFonts w:ascii="BentonSans Comp Regular" w:hAnsi="BentonSans Comp Regular"/>
          <w:b/>
          <w:bCs/>
          <w:snapToGrid/>
          <w:color w:val="000000"/>
          <w:sz w:val="20"/>
        </w:rPr>
      </w:pPr>
    </w:p>
    <w:p w14:paraId="420C3BB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Alumna/Alumnus (Alumni) – </w:t>
      </w:r>
      <w:r w:rsidRPr="0009486A">
        <w:rPr>
          <w:rFonts w:ascii="BentonSans Comp Regular" w:hAnsi="BentonSans Comp Regular"/>
          <w:snapToGrid/>
          <w:color w:val="000000"/>
          <w:sz w:val="20"/>
        </w:rPr>
        <w:t xml:space="preserve">A female/male (group) who attended or graduated from a particular college or university. </w:t>
      </w:r>
    </w:p>
    <w:p w14:paraId="6A5B72EE" w14:textId="77777777" w:rsidR="00D90ACA" w:rsidRPr="0009486A" w:rsidRDefault="00D90ACA" w:rsidP="00D90ACA">
      <w:pPr>
        <w:widowControl/>
        <w:jc w:val="both"/>
        <w:rPr>
          <w:rFonts w:ascii="BentonSans Comp Regular" w:hAnsi="BentonSans Comp Regular"/>
          <w:b/>
          <w:bCs/>
          <w:snapToGrid/>
          <w:color w:val="000000"/>
          <w:sz w:val="20"/>
        </w:rPr>
      </w:pPr>
    </w:p>
    <w:p w14:paraId="51550F0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Annotated bibliography – </w:t>
      </w:r>
      <w:r w:rsidRPr="0009486A">
        <w:rPr>
          <w:rFonts w:ascii="BentonSans Comp Regular" w:hAnsi="BentonSans Comp Regular"/>
          <w:snapToGrid/>
          <w:color w:val="000000"/>
          <w:sz w:val="20"/>
        </w:rPr>
        <w:t>A list of citations of books, articles, and documents followed by a brief descriptive paragraph. The purpose of the annotation or description is to inform the reader of the relevance, accuracy, and quality of the sources cited.</w:t>
      </w:r>
    </w:p>
    <w:p w14:paraId="472EF921" w14:textId="77777777" w:rsidR="00D90ACA" w:rsidRPr="0009486A" w:rsidRDefault="00D90ACA" w:rsidP="00D90ACA">
      <w:pPr>
        <w:widowControl/>
        <w:jc w:val="both"/>
        <w:rPr>
          <w:rFonts w:ascii="BentonSans Comp Regular" w:hAnsi="BentonSans Comp Regular"/>
          <w:b/>
          <w:bCs/>
          <w:snapToGrid/>
          <w:color w:val="000000"/>
          <w:sz w:val="20"/>
        </w:rPr>
      </w:pPr>
    </w:p>
    <w:p w14:paraId="7018428C" w14:textId="77777777" w:rsidR="000712F5" w:rsidRPr="0009486A" w:rsidRDefault="000712F5" w:rsidP="00D90ACA">
      <w:pPr>
        <w:widowControl/>
        <w:jc w:val="both"/>
        <w:rPr>
          <w:rFonts w:ascii="BentonSans Comp Regular" w:hAnsi="BentonSans Comp Regular"/>
          <w:bCs/>
          <w:snapToGrid/>
          <w:color w:val="000000"/>
          <w:sz w:val="20"/>
        </w:rPr>
      </w:pPr>
      <w:bookmarkStart w:id="2" w:name="_Hlk72994939"/>
      <w:r w:rsidRPr="0009486A">
        <w:rPr>
          <w:rFonts w:ascii="BentonSans Comp Regular" w:hAnsi="BentonSans Comp Regular"/>
          <w:b/>
          <w:bCs/>
          <w:snapToGrid/>
          <w:color w:val="000000"/>
          <w:sz w:val="20"/>
        </w:rPr>
        <w:t xml:space="preserve">Appeal - </w:t>
      </w:r>
      <w:r w:rsidRPr="0009486A">
        <w:rPr>
          <w:rFonts w:ascii="BentonSans Comp Regular" w:hAnsi="BentonSans Comp Regular"/>
          <w:bCs/>
          <w:snapToGrid/>
          <w:color w:val="000000"/>
          <w:sz w:val="20"/>
        </w:rPr>
        <w:t>A formal, written narrative to request reinstatement following suspension or termination.</w:t>
      </w:r>
    </w:p>
    <w:p w14:paraId="6DBDF3B6" w14:textId="77777777" w:rsidR="000712F5" w:rsidRPr="0009486A" w:rsidRDefault="000712F5" w:rsidP="00D90ACA">
      <w:pPr>
        <w:widowControl/>
        <w:jc w:val="both"/>
        <w:rPr>
          <w:rFonts w:ascii="BentonSans Comp Regular" w:hAnsi="BentonSans Comp Regular"/>
          <w:bCs/>
          <w:snapToGrid/>
          <w:color w:val="000000"/>
          <w:sz w:val="20"/>
        </w:rPr>
      </w:pPr>
    </w:p>
    <w:bookmarkEnd w:id="2"/>
    <w:p w14:paraId="2B3B7AE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Articulation agreement – </w:t>
      </w:r>
      <w:r w:rsidRPr="0009486A">
        <w:rPr>
          <w:rFonts w:ascii="BentonSans Comp Regular" w:hAnsi="BentonSans Comp Regular"/>
          <w:snapToGrid/>
          <w:color w:val="000000"/>
          <w:sz w:val="20"/>
        </w:rPr>
        <w:t>A written agreement listing courses at one educational institution that are equivalent to courses at another educational institution. Articulation agreements facilitate the smooth transition of students through the secondary, community college, and university educational systems.</w:t>
      </w:r>
    </w:p>
    <w:p w14:paraId="23E6345A" w14:textId="77777777" w:rsidR="00D90ACA" w:rsidRPr="0009486A" w:rsidRDefault="00D90ACA" w:rsidP="00D90ACA">
      <w:pPr>
        <w:widowControl/>
        <w:jc w:val="both"/>
        <w:rPr>
          <w:rFonts w:ascii="BentonSans Comp Regular" w:hAnsi="BentonSans Comp Regular"/>
          <w:b/>
          <w:snapToGrid/>
          <w:color w:val="000000"/>
          <w:sz w:val="20"/>
        </w:rPr>
      </w:pPr>
    </w:p>
    <w:p w14:paraId="51732B06"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Assessment –</w:t>
      </w:r>
      <w:r w:rsidRPr="0009486A">
        <w:rPr>
          <w:rFonts w:ascii="BentonSans Comp Regular" w:hAnsi="BentonSans Comp Regular"/>
          <w:snapToGrid/>
          <w:color w:val="000000"/>
          <w:sz w:val="20"/>
        </w:rPr>
        <w:t xml:space="preserve"> The act of evaluation or appraisal. </w:t>
      </w:r>
    </w:p>
    <w:p w14:paraId="4A466636" w14:textId="77777777" w:rsidR="00D90ACA" w:rsidRPr="0009486A" w:rsidRDefault="00D90ACA" w:rsidP="00D90ACA">
      <w:pPr>
        <w:widowControl/>
        <w:jc w:val="both"/>
        <w:rPr>
          <w:rFonts w:ascii="BentonSans Comp Regular" w:hAnsi="BentonSans Comp Regular"/>
          <w:b/>
          <w:bCs/>
          <w:snapToGrid/>
          <w:color w:val="000000"/>
          <w:sz w:val="20"/>
        </w:rPr>
      </w:pPr>
    </w:p>
    <w:p w14:paraId="09CC081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Assignment – </w:t>
      </w:r>
      <w:r w:rsidRPr="0009486A">
        <w:rPr>
          <w:rFonts w:ascii="BentonSans Comp Regular" w:hAnsi="BentonSans Comp Regular"/>
          <w:snapToGrid/>
          <w:color w:val="000000"/>
          <w:sz w:val="20"/>
        </w:rPr>
        <w:t xml:space="preserve">Required reading and course work to be completed outside of the classroom as determined by instructors. Many instructors list assignments on a syllabus, which is distributed at the beginning of the semester. Other instructors give assignments during class. </w:t>
      </w:r>
    </w:p>
    <w:p w14:paraId="735E8E4D" w14:textId="77777777" w:rsidR="00D90ACA" w:rsidRPr="0009486A" w:rsidRDefault="00D90ACA" w:rsidP="00D90ACA">
      <w:pPr>
        <w:widowControl/>
        <w:jc w:val="both"/>
        <w:rPr>
          <w:rFonts w:ascii="BentonSans Comp Regular" w:hAnsi="BentonSans Comp Regular"/>
          <w:b/>
          <w:bCs/>
          <w:snapToGrid/>
          <w:color w:val="000000"/>
          <w:sz w:val="20"/>
        </w:rPr>
      </w:pPr>
    </w:p>
    <w:p w14:paraId="0D86122B"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Assistant Professor </w:t>
      </w:r>
      <w:r w:rsidRPr="0009486A">
        <w:rPr>
          <w:rFonts w:ascii="BentonSans Comp Regular" w:hAnsi="BentonSans Comp Regular"/>
          <w:bCs/>
          <w:snapToGrid/>
          <w:color w:val="000000"/>
          <w:sz w:val="20"/>
        </w:rPr>
        <w:t>– usually the entry-level rank for a faculty member who holds a doctorate, although this depends on the institution and the field.</w:t>
      </w:r>
    </w:p>
    <w:p w14:paraId="6B73A833" w14:textId="77777777" w:rsidR="00D90ACA" w:rsidRPr="0009486A" w:rsidRDefault="00D90ACA" w:rsidP="00D90ACA">
      <w:pPr>
        <w:widowControl/>
        <w:jc w:val="both"/>
        <w:rPr>
          <w:rFonts w:ascii="BentonSans Comp Regular" w:hAnsi="BentonSans Comp Regular"/>
          <w:b/>
          <w:bCs/>
          <w:snapToGrid/>
          <w:color w:val="000000"/>
          <w:sz w:val="20"/>
        </w:rPr>
      </w:pPr>
    </w:p>
    <w:p w14:paraId="4F08AFA7" w14:textId="77777777" w:rsidR="00D90ACA" w:rsidRPr="0009486A" w:rsidRDefault="00D90ACA" w:rsidP="00D90ACA">
      <w:pPr>
        <w:widowControl/>
        <w:jc w:val="both"/>
        <w:rPr>
          <w:rFonts w:ascii="BentonSans Comp Regular" w:hAnsi="BentonSans Comp Regular"/>
          <w:b/>
          <w:bCs/>
          <w:snapToGrid/>
          <w:color w:val="000000"/>
          <w:sz w:val="20"/>
        </w:rPr>
      </w:pPr>
      <w:r w:rsidRPr="0009486A">
        <w:rPr>
          <w:rFonts w:ascii="BentonSans Comp Regular" w:hAnsi="BentonSans Comp Regular"/>
          <w:b/>
          <w:bCs/>
          <w:snapToGrid/>
          <w:color w:val="000000"/>
          <w:sz w:val="20"/>
        </w:rPr>
        <w:t xml:space="preserve">Associate Professor </w:t>
      </w:r>
      <w:r w:rsidRPr="0009486A">
        <w:rPr>
          <w:rFonts w:ascii="BentonSans Comp Regular" w:hAnsi="BentonSans Comp Regular"/>
          <w:bCs/>
          <w:snapToGrid/>
          <w:color w:val="000000"/>
          <w:sz w:val="20"/>
        </w:rPr>
        <w:t>– the mid-level rank of a faculty member.  It usually indicates that the individual has been granted tenure at the institution.</w:t>
      </w:r>
    </w:p>
    <w:p w14:paraId="1B476EB7" w14:textId="77777777" w:rsidR="00D90ACA" w:rsidRPr="0009486A" w:rsidRDefault="00D90ACA" w:rsidP="00D90ACA">
      <w:pPr>
        <w:widowControl/>
        <w:jc w:val="both"/>
        <w:rPr>
          <w:rFonts w:ascii="BentonSans Comp Regular" w:hAnsi="BentonSans Comp Regular"/>
          <w:b/>
          <w:bCs/>
          <w:snapToGrid/>
          <w:color w:val="000000"/>
          <w:sz w:val="20"/>
        </w:rPr>
      </w:pPr>
    </w:p>
    <w:p w14:paraId="1E6F1C2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Associate's degree – </w:t>
      </w:r>
      <w:r w:rsidRPr="0009486A">
        <w:rPr>
          <w:rFonts w:ascii="BentonSans Comp Regular" w:hAnsi="BentonSans Comp Regular"/>
          <w:snapToGrid/>
          <w:color w:val="000000"/>
          <w:sz w:val="20"/>
        </w:rPr>
        <w:t xml:space="preserve">A degree traditionally awarded by community or junior colleges after two years of study, or completion of 60 to 64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w:t>
      </w:r>
    </w:p>
    <w:p w14:paraId="2798BEF2" w14:textId="77777777" w:rsidR="00D90ACA" w:rsidRPr="0009486A" w:rsidRDefault="00D90ACA" w:rsidP="00D90ACA">
      <w:pPr>
        <w:widowControl/>
        <w:jc w:val="both"/>
        <w:rPr>
          <w:rFonts w:ascii="BentonSans Comp Regular" w:hAnsi="BentonSans Comp Regular"/>
          <w:b/>
          <w:bCs/>
          <w:snapToGrid/>
          <w:color w:val="000000"/>
          <w:sz w:val="20"/>
        </w:rPr>
      </w:pPr>
    </w:p>
    <w:p w14:paraId="29E2002A" w14:textId="77777777" w:rsidR="00FB71F1" w:rsidRPr="0009486A" w:rsidRDefault="00FB71F1"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Attempted </w:t>
      </w:r>
      <w:r w:rsidR="009F43F0" w:rsidRPr="0009486A">
        <w:rPr>
          <w:rFonts w:ascii="BentonSans Comp Regular" w:hAnsi="BentonSans Comp Regular"/>
          <w:b/>
          <w:bCs/>
          <w:snapToGrid/>
          <w:color w:val="000000"/>
          <w:sz w:val="20"/>
        </w:rPr>
        <w:t>h</w:t>
      </w:r>
      <w:r w:rsidRPr="0009486A">
        <w:rPr>
          <w:rFonts w:ascii="BentonSans Comp Regular" w:hAnsi="BentonSans Comp Regular"/>
          <w:b/>
          <w:bCs/>
          <w:snapToGrid/>
          <w:color w:val="000000"/>
          <w:sz w:val="20"/>
        </w:rPr>
        <w:t xml:space="preserve">ours - </w:t>
      </w:r>
      <w:r w:rsidRPr="0009486A">
        <w:rPr>
          <w:rFonts w:ascii="BentonSans Comp Regular" w:hAnsi="BentonSans Comp Regular"/>
          <w:bCs/>
          <w:snapToGrid/>
          <w:color w:val="000000"/>
          <w:sz w:val="20"/>
        </w:rPr>
        <w:t>The credits received from courses completed at UNC Charlotte, regardless of grade earned, courses from which students withdrew (W or WE), and courses that were repeated (even if additional credit was not earned).</w:t>
      </w:r>
    </w:p>
    <w:p w14:paraId="5E2D1237" w14:textId="77777777" w:rsidR="00FB71F1" w:rsidRPr="0009486A" w:rsidRDefault="00FB71F1" w:rsidP="00D90ACA">
      <w:pPr>
        <w:widowControl/>
        <w:jc w:val="both"/>
        <w:rPr>
          <w:rFonts w:ascii="BentonSans Comp Regular" w:hAnsi="BentonSans Comp Regular"/>
          <w:bCs/>
          <w:snapToGrid/>
          <w:color w:val="000000"/>
          <w:sz w:val="20"/>
        </w:rPr>
      </w:pPr>
    </w:p>
    <w:p w14:paraId="0220A25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Audit – </w:t>
      </w:r>
      <w:r w:rsidR="00CF26AC" w:rsidRPr="0009486A">
        <w:rPr>
          <w:rFonts w:ascii="BentonSans Comp Regular" w:hAnsi="BentonSans Comp Regular"/>
          <w:snapToGrid/>
          <w:color w:val="000000"/>
          <w:sz w:val="20"/>
        </w:rPr>
        <w:t>Enrolling in a course on an audit basis means the course will not count for credit or impact GPA.  Registration for audit requires the permission of the instructor.</w:t>
      </w:r>
    </w:p>
    <w:p w14:paraId="2E68BD20" w14:textId="77777777" w:rsidR="00D90ACA" w:rsidRPr="0009486A" w:rsidRDefault="00D90ACA" w:rsidP="00D90ACA">
      <w:pPr>
        <w:widowControl/>
        <w:jc w:val="both"/>
        <w:rPr>
          <w:rFonts w:ascii="BentonSans Comp Regular" w:hAnsi="BentonSans Comp Regular"/>
          <w:snapToGrid/>
          <w:color w:val="000000"/>
          <w:sz w:val="20"/>
        </w:rPr>
      </w:pPr>
    </w:p>
    <w:p w14:paraId="032C452D" w14:textId="77777777" w:rsidR="00D90ACA" w:rsidRPr="0009486A" w:rsidRDefault="00D90ACA" w:rsidP="00493335">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-B-</w:t>
      </w:r>
    </w:p>
    <w:p w14:paraId="54668CF0" w14:textId="77777777" w:rsidR="00D90ACA" w:rsidRPr="0009486A" w:rsidRDefault="00D90ACA" w:rsidP="00493335">
      <w:pPr>
        <w:keepNext/>
        <w:widowControl/>
        <w:jc w:val="both"/>
        <w:rPr>
          <w:rFonts w:ascii="BentonSans Comp Regular" w:hAnsi="BentonSans Comp Regular"/>
          <w:b/>
          <w:bCs/>
          <w:snapToGrid/>
          <w:color w:val="000000"/>
          <w:sz w:val="20"/>
        </w:rPr>
      </w:pPr>
      <w:bookmarkStart w:id="3" w:name="B"/>
      <w:bookmarkEnd w:id="3"/>
    </w:p>
    <w:p w14:paraId="7D39B8DD" w14:textId="77777777" w:rsidR="00D90ACA" w:rsidRPr="0009486A" w:rsidRDefault="00D90ACA" w:rsidP="00493335">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Bachelor's degree or baccalaureate – </w:t>
      </w:r>
      <w:r w:rsidR="00731EBD" w:rsidRPr="0009486A">
        <w:rPr>
          <w:rFonts w:ascii="BentonSans Comp Regular" w:hAnsi="BentonSans Comp Regular"/>
          <w:snapToGrid/>
          <w:color w:val="000000"/>
          <w:sz w:val="20"/>
        </w:rPr>
        <w:t xml:space="preserve">A </w:t>
      </w:r>
      <w:r w:rsidR="00E17114" w:rsidRPr="0009486A">
        <w:rPr>
          <w:rFonts w:ascii="BentonSans Comp Regular" w:hAnsi="BentonSans Comp Regular"/>
          <w:snapToGrid/>
          <w:color w:val="000000"/>
          <w:sz w:val="20"/>
        </w:rPr>
        <w:t>postsecondary</w:t>
      </w:r>
      <w:r w:rsidR="00731EBD" w:rsidRPr="0009486A">
        <w:rPr>
          <w:rFonts w:ascii="BentonSans Comp Regular" w:hAnsi="BentonSans Comp Regular"/>
          <w:snapToGrid/>
          <w:color w:val="000000"/>
          <w:sz w:val="20"/>
        </w:rPr>
        <w:t xml:space="preserve"> degree requiring 120 credit hours of specified coursework (except for programs that have applied for and received a waiver to exceed 120 credit hours from the UNC Charlotte Board of Trustees).  A bachelor’s degree is comprised of General Education courses, a major program(s), elective courses, and, in some cases, a minor program(s), and, in general, is completed in four years.</w:t>
      </w:r>
    </w:p>
    <w:p w14:paraId="2A75F9C9" w14:textId="77777777" w:rsidR="00D90ACA" w:rsidRPr="0009486A" w:rsidRDefault="00D90ACA" w:rsidP="00D90ACA">
      <w:pPr>
        <w:widowControl/>
        <w:jc w:val="both"/>
        <w:rPr>
          <w:rFonts w:ascii="BentonSans Comp Regular" w:hAnsi="BentonSans Comp Regular"/>
          <w:b/>
          <w:bCs/>
          <w:snapToGrid/>
          <w:color w:val="000000"/>
          <w:sz w:val="20"/>
        </w:rPr>
      </w:pPr>
    </w:p>
    <w:p w14:paraId="0AFC6578"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Blue book –</w:t>
      </w:r>
      <w:r w:rsidRPr="0009486A">
        <w:rPr>
          <w:rFonts w:ascii="BentonSans Comp Regular" w:hAnsi="BentonSans Comp Regular"/>
          <w:snapToGrid/>
          <w:color w:val="000000"/>
          <w:sz w:val="20"/>
        </w:rPr>
        <w:t xml:space="preserve"> A booklet (often with a blue cover, where it derives its name) that contains lined paper for writing essay test answers.</w:t>
      </w:r>
    </w:p>
    <w:p w14:paraId="0FCD7115" w14:textId="77777777" w:rsidR="00D90ACA" w:rsidRPr="0009486A" w:rsidRDefault="00D90ACA" w:rsidP="00D90ACA">
      <w:pPr>
        <w:widowControl/>
        <w:jc w:val="both"/>
        <w:rPr>
          <w:rFonts w:ascii="BentonSans Comp Regular" w:hAnsi="BentonSans Comp Regular"/>
          <w:snapToGrid/>
          <w:color w:val="000000"/>
          <w:sz w:val="20"/>
        </w:rPr>
      </w:pPr>
    </w:p>
    <w:p w14:paraId="5777E6DA"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Bridge program –</w:t>
      </w:r>
      <w:r w:rsidRPr="0009486A">
        <w:rPr>
          <w:rFonts w:ascii="BentonSans Comp Regular" w:hAnsi="BentonSans Comp Regular"/>
          <w:snapToGrid/>
          <w:color w:val="000000"/>
          <w:sz w:val="20"/>
        </w:rPr>
        <w:t xml:space="preserve"> See </w:t>
      </w:r>
      <w:r w:rsidRPr="0009486A">
        <w:rPr>
          <w:rFonts w:ascii="BentonSans Comp Regular" w:hAnsi="BentonSans Comp Regular"/>
          <w:i/>
          <w:snapToGrid/>
          <w:color w:val="000000"/>
          <w:sz w:val="20"/>
        </w:rPr>
        <w:t>Academic bridge program</w:t>
      </w:r>
      <w:r w:rsidRPr="0009486A">
        <w:rPr>
          <w:rFonts w:ascii="BentonSans Comp Regular" w:hAnsi="BentonSans Comp Regular"/>
          <w:snapToGrid/>
          <w:color w:val="000000"/>
          <w:sz w:val="20"/>
        </w:rPr>
        <w:t>.</w:t>
      </w:r>
    </w:p>
    <w:p w14:paraId="2DE02A30" w14:textId="77777777" w:rsidR="004A1B84" w:rsidRPr="0009486A" w:rsidRDefault="004A1B84" w:rsidP="00D90ACA">
      <w:pPr>
        <w:widowControl/>
        <w:jc w:val="both"/>
        <w:rPr>
          <w:rFonts w:ascii="BentonSans Comp Regular" w:hAnsi="BentonSans Comp Regular"/>
          <w:snapToGrid/>
          <w:color w:val="000000"/>
          <w:sz w:val="20"/>
        </w:rPr>
      </w:pPr>
    </w:p>
    <w:p w14:paraId="0BBF49FC" w14:textId="77777777" w:rsidR="004A1B84" w:rsidRPr="0009486A" w:rsidRDefault="004A1B84"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Bursar </w:t>
      </w:r>
      <w:r w:rsidRPr="0009486A">
        <w:rPr>
          <w:rFonts w:ascii="BentonSans Comp Regular" w:hAnsi="BentonSans Comp Regular"/>
          <w:snapToGrid/>
          <w:color w:val="000000"/>
          <w:sz w:val="20"/>
        </w:rPr>
        <w:t>– The official at the University who oversees the office that provides quality account management service to students, parents, and alumni by proactively assisting them in meeting their financial responsibilities for attendance.</w:t>
      </w:r>
    </w:p>
    <w:p w14:paraId="4485F428" w14:textId="77777777" w:rsidR="00D90ACA" w:rsidRPr="0009486A" w:rsidRDefault="00D90ACA" w:rsidP="00D90ACA">
      <w:pPr>
        <w:widowControl/>
        <w:jc w:val="both"/>
        <w:rPr>
          <w:rFonts w:ascii="BentonSans Comp Regular" w:hAnsi="BentonSans Comp Regular"/>
          <w:snapToGrid/>
          <w:color w:val="000000"/>
          <w:sz w:val="20"/>
        </w:rPr>
      </w:pPr>
    </w:p>
    <w:p w14:paraId="61F4716E"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4" w:name="C"/>
      <w:bookmarkEnd w:id="4"/>
      <w:r w:rsidRPr="0009486A">
        <w:rPr>
          <w:rFonts w:ascii="BentonSans Comp Regular" w:hAnsi="BentonSans Comp Regular"/>
          <w:b/>
          <w:color w:val="000000"/>
          <w:kern w:val="2"/>
          <w:sz w:val="32"/>
        </w:rPr>
        <w:t>-C-</w:t>
      </w:r>
    </w:p>
    <w:p w14:paraId="79B06D10" w14:textId="77777777" w:rsidR="00D90ACA" w:rsidRPr="0009486A" w:rsidRDefault="00D90ACA" w:rsidP="00D90ACA">
      <w:pPr>
        <w:widowControl/>
        <w:jc w:val="both"/>
        <w:rPr>
          <w:rFonts w:ascii="BentonSans Comp Regular" w:hAnsi="BentonSans Comp Regular"/>
          <w:b/>
          <w:bCs/>
          <w:snapToGrid/>
          <w:color w:val="000000"/>
          <w:sz w:val="20"/>
        </w:rPr>
      </w:pPr>
    </w:p>
    <w:p w14:paraId="0054F26E" w14:textId="77777777" w:rsidR="00141A08" w:rsidRPr="0009486A" w:rsidRDefault="00141A08"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Cambridge International Examinations – </w:t>
      </w:r>
      <w:r w:rsidRPr="0009486A">
        <w:rPr>
          <w:rFonts w:ascii="BentonSans Comp Regular" w:hAnsi="BentonSans Comp Regular"/>
          <w:bCs/>
          <w:snapToGrid/>
          <w:color w:val="000000"/>
          <w:sz w:val="20"/>
        </w:rPr>
        <w:t>Standardized courses administered by Cambridge Assessment International offered in high school, the completion of which may result in credit for some of the courses normally required for an undergraduate degree.  Awarding of credit based on Advanced (A-Level) or Advanced Subsidiary (AS-Level) examinations is granted to a student based on prior study or experience (usually indicated by the student's performance on the A- or AS-level examinations).</w:t>
      </w:r>
    </w:p>
    <w:p w14:paraId="55E523ED" w14:textId="77777777" w:rsidR="00141A08" w:rsidRPr="0009486A" w:rsidRDefault="00141A08" w:rsidP="00D90ACA">
      <w:pPr>
        <w:widowControl/>
        <w:jc w:val="both"/>
        <w:rPr>
          <w:rFonts w:ascii="BentonSans Comp Regular" w:hAnsi="BentonSans Comp Regular"/>
          <w:b/>
          <w:bCs/>
          <w:snapToGrid/>
          <w:color w:val="000000"/>
          <w:sz w:val="20"/>
        </w:rPr>
      </w:pPr>
    </w:p>
    <w:p w14:paraId="52A01D4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Campus – </w:t>
      </w:r>
      <w:r w:rsidRPr="0009486A">
        <w:rPr>
          <w:rFonts w:ascii="BentonSans Comp Regular" w:hAnsi="BentonSans Comp Regular"/>
          <w:snapToGrid/>
          <w:color w:val="000000"/>
          <w:sz w:val="20"/>
        </w:rPr>
        <w:t>The area where the main buildings of UNC Charlotte are located</w:t>
      </w:r>
      <w:r w:rsidR="00CF26AC" w:rsidRPr="0009486A">
        <w:rPr>
          <w:rFonts w:ascii="BentonSans Comp Regular" w:hAnsi="BentonSans Comp Regular"/>
          <w:snapToGrid/>
          <w:color w:val="000000"/>
          <w:sz w:val="20"/>
        </w:rPr>
        <w:t>, both in University City (main campus) and Center City (Dubois Center).</w:t>
      </w:r>
    </w:p>
    <w:p w14:paraId="638F2CE3" w14:textId="77777777" w:rsidR="00D90ACA" w:rsidRPr="0009486A" w:rsidRDefault="00D90ACA" w:rsidP="00D90ACA">
      <w:pPr>
        <w:widowControl/>
        <w:jc w:val="both"/>
        <w:rPr>
          <w:rFonts w:ascii="BentonSans Comp Regular" w:hAnsi="BentonSans Comp Regular"/>
          <w:b/>
          <w:bCs/>
          <w:snapToGrid/>
          <w:color w:val="000000"/>
          <w:sz w:val="20"/>
        </w:rPr>
      </w:pPr>
    </w:p>
    <w:p w14:paraId="06B9FE59"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Catalog </w:t>
      </w:r>
      <w:r w:rsidRPr="0009486A">
        <w:rPr>
          <w:rFonts w:ascii="BentonSans Comp Regular" w:hAnsi="BentonSans Comp Regular"/>
          <w:bCs/>
          <w:snapToGrid/>
          <w:color w:val="000000"/>
          <w:sz w:val="20"/>
        </w:rPr>
        <w:t xml:space="preserve">– A resource of all academic policies and procedures, college and degree requirements, faculty, and course descriptions.  UNC Charlotte has both an </w:t>
      </w:r>
      <w:r w:rsidRPr="0009486A">
        <w:rPr>
          <w:rFonts w:ascii="BentonSans Comp Regular" w:hAnsi="BentonSans Comp Regular"/>
          <w:bCs/>
          <w:i/>
          <w:snapToGrid/>
          <w:color w:val="000000"/>
          <w:sz w:val="20"/>
        </w:rPr>
        <w:t>Undergraduate Catalog</w:t>
      </w:r>
      <w:r w:rsidRPr="0009486A">
        <w:rPr>
          <w:rFonts w:ascii="BentonSans Comp Regular" w:hAnsi="BentonSans Comp Regular"/>
          <w:bCs/>
          <w:snapToGrid/>
          <w:color w:val="000000"/>
          <w:sz w:val="20"/>
        </w:rPr>
        <w:t xml:space="preserve"> and </w:t>
      </w:r>
      <w:r w:rsidRPr="0009486A">
        <w:rPr>
          <w:rFonts w:ascii="BentonSans Comp Regular" w:hAnsi="BentonSans Comp Regular"/>
          <w:bCs/>
          <w:i/>
          <w:snapToGrid/>
          <w:color w:val="000000"/>
          <w:sz w:val="20"/>
        </w:rPr>
        <w:t>Graduate Catalog</w:t>
      </w:r>
      <w:r w:rsidRPr="0009486A">
        <w:rPr>
          <w:rFonts w:ascii="BentonSans Comp Regular" w:hAnsi="BentonSans Comp Regular"/>
          <w:bCs/>
          <w:snapToGrid/>
          <w:color w:val="000000"/>
          <w:sz w:val="20"/>
        </w:rPr>
        <w:t xml:space="preserve">. </w:t>
      </w:r>
    </w:p>
    <w:p w14:paraId="285F55CE" w14:textId="77777777" w:rsidR="00D90ACA" w:rsidRPr="0009486A" w:rsidRDefault="00D90ACA" w:rsidP="00D90ACA">
      <w:pPr>
        <w:widowControl/>
        <w:jc w:val="both"/>
        <w:rPr>
          <w:rFonts w:ascii="BentonSans Comp Regular" w:hAnsi="BentonSans Comp Regular"/>
          <w:b/>
          <w:bCs/>
          <w:snapToGrid/>
          <w:color w:val="000000"/>
          <w:sz w:val="20"/>
        </w:rPr>
      </w:pPr>
    </w:p>
    <w:p w14:paraId="6C6B7F86" w14:textId="77777777" w:rsidR="00D90ACA" w:rsidRPr="0009486A" w:rsidRDefault="00D90ACA" w:rsidP="00D90ACA">
      <w:pPr>
        <w:widowControl/>
        <w:jc w:val="both"/>
        <w:rPr>
          <w:rFonts w:ascii="BentonSans Comp Regular" w:hAnsi="BentonSans Comp Regular"/>
          <w:b/>
          <w:bCs/>
          <w:snapToGrid/>
          <w:color w:val="000000"/>
          <w:sz w:val="20"/>
        </w:rPr>
      </w:pPr>
      <w:r w:rsidRPr="0009486A">
        <w:rPr>
          <w:rFonts w:ascii="BentonSans Comp Regular" w:hAnsi="BentonSans Comp Regular"/>
          <w:b/>
          <w:bCs/>
          <w:snapToGrid/>
          <w:color w:val="000000"/>
          <w:sz w:val="20"/>
        </w:rPr>
        <w:t xml:space="preserve">Catalog year </w:t>
      </w:r>
      <w:r w:rsidRPr="0009486A">
        <w:rPr>
          <w:rFonts w:ascii="BentonSans Comp Regular" w:hAnsi="BentonSans Comp Regular"/>
          <w:bCs/>
          <w:snapToGrid/>
          <w:color w:val="000000"/>
          <w:sz w:val="20"/>
        </w:rPr>
        <w:t xml:space="preserve">– The year during which the regulations of a specific edition of the catalog apply. </w:t>
      </w:r>
    </w:p>
    <w:p w14:paraId="730820A7" w14:textId="77777777" w:rsidR="00D90ACA" w:rsidRPr="0009486A" w:rsidRDefault="00D90ACA" w:rsidP="00D90ACA">
      <w:pPr>
        <w:widowControl/>
        <w:jc w:val="both"/>
        <w:rPr>
          <w:rFonts w:ascii="BentonSans Comp Regular" w:hAnsi="BentonSans Comp Regular"/>
          <w:b/>
          <w:bCs/>
          <w:snapToGrid/>
          <w:color w:val="000000"/>
          <w:sz w:val="20"/>
        </w:rPr>
      </w:pPr>
    </w:p>
    <w:p w14:paraId="19D992F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Certificate – </w:t>
      </w:r>
      <w:r w:rsidRPr="0009486A">
        <w:rPr>
          <w:rFonts w:ascii="BentonSans Comp Regular" w:hAnsi="BentonSans Comp Regular"/>
          <w:bCs/>
          <w:snapToGrid/>
          <w:color w:val="000000"/>
          <w:sz w:val="20"/>
        </w:rPr>
        <w:t>A</w:t>
      </w:r>
      <w:r w:rsidRPr="0009486A">
        <w:rPr>
          <w:rFonts w:ascii="BentonSans Comp Regular" w:hAnsi="BentonSans Comp Regular"/>
          <w:snapToGrid/>
          <w:color w:val="000000"/>
          <w:sz w:val="20"/>
        </w:rPr>
        <w:t xml:space="preserve"> structured set of professionally oriented courses designed to provide recognition that the student has completed coursework in an applied area of focus.  For degree-seeking students, a certificate program may either complement or be concurrent with a traditional program of study.  The certificate appears on the official transcript.</w:t>
      </w:r>
      <w:r w:rsidRPr="0009486A">
        <w:rPr>
          <w:rFonts w:ascii="BentonSans Comp Regular" w:hAnsi="BentonSans Comp Regular"/>
          <w:b/>
          <w:color w:val="000000"/>
          <w:sz w:val="20"/>
        </w:rPr>
        <w:t xml:space="preserve"> </w:t>
      </w:r>
    </w:p>
    <w:p w14:paraId="4AE6ED29" w14:textId="77777777" w:rsidR="00D90ACA" w:rsidRPr="0009486A" w:rsidRDefault="00D90ACA" w:rsidP="00D90ACA">
      <w:pPr>
        <w:widowControl/>
        <w:jc w:val="both"/>
        <w:rPr>
          <w:rFonts w:ascii="BentonSans Comp Regular" w:hAnsi="BentonSans Comp Regular"/>
          <w:b/>
          <w:snapToGrid/>
          <w:color w:val="000000"/>
          <w:sz w:val="20"/>
        </w:rPr>
      </w:pPr>
    </w:p>
    <w:p w14:paraId="18250DE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CFNC –</w:t>
      </w:r>
      <w:r w:rsidRPr="0009486A">
        <w:rPr>
          <w:rFonts w:ascii="BentonSans Comp Regular" w:hAnsi="BentonSans Comp Regular"/>
          <w:snapToGrid/>
          <w:color w:val="000000"/>
          <w:sz w:val="20"/>
        </w:rPr>
        <w:t xml:space="preserve"> </w:t>
      </w:r>
      <w:r w:rsidRPr="0009486A">
        <w:rPr>
          <w:rFonts w:ascii="BentonSans Comp Regular" w:hAnsi="BentonSans Comp Regular"/>
          <w:snapToGrid/>
          <w:color w:val="000000"/>
          <w:sz w:val="20"/>
          <w:u w:val="single"/>
        </w:rPr>
        <w:t>C</w:t>
      </w:r>
      <w:r w:rsidRPr="0009486A">
        <w:rPr>
          <w:rFonts w:ascii="BentonSans Comp Regular" w:hAnsi="BentonSans Comp Regular"/>
          <w:snapToGrid/>
          <w:color w:val="000000"/>
          <w:sz w:val="20"/>
        </w:rPr>
        <w:t xml:space="preserve">ollege </w:t>
      </w:r>
      <w:r w:rsidRPr="0009486A">
        <w:rPr>
          <w:rFonts w:ascii="BentonSans Comp Regular" w:hAnsi="BentonSans Comp Regular"/>
          <w:snapToGrid/>
          <w:color w:val="000000"/>
          <w:sz w:val="20"/>
          <w:u w:val="single"/>
        </w:rPr>
        <w:t>F</w:t>
      </w:r>
      <w:r w:rsidRPr="0009486A">
        <w:rPr>
          <w:rFonts w:ascii="BentonSans Comp Regular" w:hAnsi="BentonSans Comp Regular"/>
          <w:snapToGrid/>
          <w:color w:val="000000"/>
          <w:sz w:val="20"/>
        </w:rPr>
        <w:t xml:space="preserve">oundation of </w:t>
      </w:r>
      <w:r w:rsidRPr="0009486A">
        <w:rPr>
          <w:rFonts w:ascii="BentonSans Comp Regular" w:hAnsi="BentonSans Comp Regular"/>
          <w:snapToGrid/>
          <w:color w:val="000000"/>
          <w:sz w:val="20"/>
          <w:u w:val="single"/>
        </w:rPr>
        <w:t>N</w:t>
      </w:r>
      <w:r w:rsidRPr="0009486A">
        <w:rPr>
          <w:rFonts w:ascii="BentonSans Comp Regular" w:hAnsi="BentonSans Comp Regular"/>
          <w:snapToGrid/>
          <w:color w:val="000000"/>
          <w:sz w:val="20"/>
        </w:rPr>
        <w:t xml:space="preserve">orth </w:t>
      </w:r>
      <w:r w:rsidRPr="0009486A">
        <w:rPr>
          <w:rFonts w:ascii="BentonSans Comp Regular" w:hAnsi="BentonSans Comp Regular"/>
          <w:snapToGrid/>
          <w:color w:val="000000"/>
          <w:sz w:val="20"/>
          <w:u w:val="single"/>
        </w:rPr>
        <w:t>C</w:t>
      </w:r>
      <w:r w:rsidRPr="0009486A">
        <w:rPr>
          <w:rFonts w:ascii="BentonSans Comp Regular" w:hAnsi="BentonSans Comp Regular"/>
          <w:snapToGrid/>
          <w:color w:val="000000"/>
          <w:sz w:val="20"/>
        </w:rPr>
        <w:t xml:space="preserve">arolina.  A comprehensive website used for applying to colleges, exploring career opportunities, and applying for state and federal aid.  </w:t>
      </w:r>
    </w:p>
    <w:p w14:paraId="6093C9E9" w14:textId="77777777" w:rsidR="00D90ACA" w:rsidRPr="0009486A" w:rsidRDefault="00D90ACA" w:rsidP="00D90ACA">
      <w:pPr>
        <w:widowControl/>
        <w:jc w:val="both"/>
        <w:rPr>
          <w:rFonts w:ascii="BentonSans Comp Regular" w:hAnsi="BentonSans Comp Regular"/>
          <w:b/>
          <w:bCs/>
          <w:snapToGrid/>
          <w:color w:val="000000"/>
          <w:sz w:val="20"/>
        </w:rPr>
      </w:pPr>
    </w:p>
    <w:p w14:paraId="20B5CBCF" w14:textId="5C08033E"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Chancellor –</w:t>
      </w:r>
      <w:r w:rsidRPr="0009486A">
        <w:rPr>
          <w:rFonts w:ascii="BentonSans Comp Regular" w:hAnsi="BentonSans Comp Regular"/>
          <w:bCs/>
          <w:snapToGrid/>
          <w:color w:val="000000"/>
          <w:sz w:val="20"/>
        </w:rPr>
        <w:t xml:space="preserve"> The</w:t>
      </w:r>
      <w:r w:rsidRPr="0009486A">
        <w:rPr>
          <w:rFonts w:ascii="BentonSans Comp Regular" w:hAnsi="BentonSans Comp Regular"/>
          <w:snapToGrid/>
          <w:color w:val="000000"/>
          <w:sz w:val="20"/>
        </w:rPr>
        <w:t xml:space="preserve"> chief </w:t>
      </w:r>
      <w:r w:rsidR="004E23CE" w:rsidRPr="0009486A">
        <w:rPr>
          <w:rFonts w:ascii="BentonSans Comp Regular" w:hAnsi="BentonSans Comp Regular"/>
          <w:snapToGrid/>
          <w:color w:val="000000"/>
          <w:sz w:val="20"/>
        </w:rPr>
        <w:t>executive</w:t>
      </w:r>
      <w:r w:rsidRPr="0009486A">
        <w:rPr>
          <w:rFonts w:ascii="BentonSans Comp Regular" w:hAnsi="BentonSans Comp Regular"/>
          <w:snapToGrid/>
          <w:color w:val="000000"/>
          <w:sz w:val="20"/>
        </w:rPr>
        <w:t xml:space="preserve"> officer of UNC Charlotte.  </w:t>
      </w:r>
    </w:p>
    <w:p w14:paraId="795887B5" w14:textId="77777777" w:rsidR="00D90ACA" w:rsidRPr="0009486A" w:rsidRDefault="00D90ACA" w:rsidP="00D90ACA">
      <w:pPr>
        <w:widowControl/>
        <w:jc w:val="both"/>
        <w:rPr>
          <w:rFonts w:ascii="BentonSans Comp Regular" w:hAnsi="BentonSans Comp Regular"/>
          <w:b/>
          <w:snapToGrid/>
          <w:kern w:val="2"/>
          <w:sz w:val="20"/>
          <w:szCs w:val="24"/>
          <w:u w:color="000000"/>
        </w:rPr>
      </w:pPr>
    </w:p>
    <w:p w14:paraId="545B1DD8" w14:textId="77777777" w:rsidR="00D90ACA" w:rsidRPr="0009486A" w:rsidRDefault="00D90ACA" w:rsidP="00D90ACA">
      <w:pPr>
        <w:widowControl/>
        <w:jc w:val="both"/>
        <w:rPr>
          <w:rFonts w:ascii="BentonSans Comp Regular" w:hAnsi="BentonSans Comp Regular"/>
          <w:i/>
          <w:snapToGrid/>
          <w:kern w:val="2"/>
          <w:sz w:val="20"/>
          <w:szCs w:val="24"/>
          <w:u w:color="000000"/>
        </w:rPr>
      </w:pPr>
      <w:r w:rsidRPr="0009486A">
        <w:rPr>
          <w:rFonts w:ascii="BentonSans Comp Regular" w:hAnsi="BentonSans Comp Regular"/>
          <w:b/>
          <w:snapToGrid/>
          <w:kern w:val="2"/>
          <w:sz w:val="20"/>
          <w:szCs w:val="24"/>
          <w:u w:color="000000"/>
        </w:rPr>
        <w:t>Chancellor's List</w:t>
      </w:r>
      <w:r w:rsidRPr="0009486A">
        <w:rPr>
          <w:rFonts w:ascii="BentonSans Comp Regular" w:hAnsi="BentonSans Comp Regular"/>
          <w:snapToGrid/>
          <w:kern w:val="2"/>
          <w:sz w:val="20"/>
          <w:szCs w:val="24"/>
          <w:u w:color="000000"/>
        </w:rPr>
        <w:t xml:space="preserve"> – The top honors list which recognizes undergraduate students with outstanding records of academic performance (a GPA of 3.8 or greater) and who meet all other criteria.  For details, see the Degree Requirements and Academic Policies section of this</w:t>
      </w:r>
      <w:r w:rsidRPr="0009486A">
        <w:rPr>
          <w:rFonts w:ascii="BentonSans Comp Regular" w:hAnsi="BentonSans Comp Regular"/>
          <w:i/>
          <w:snapToGrid/>
          <w:kern w:val="2"/>
          <w:sz w:val="20"/>
          <w:szCs w:val="24"/>
          <w:u w:color="000000"/>
        </w:rPr>
        <w:t xml:space="preserve"> Catalog. </w:t>
      </w:r>
    </w:p>
    <w:p w14:paraId="4694C14F" w14:textId="77777777" w:rsidR="00D90ACA" w:rsidRPr="0009486A" w:rsidRDefault="00D90ACA" w:rsidP="00D90ACA">
      <w:pPr>
        <w:widowControl/>
        <w:jc w:val="both"/>
        <w:rPr>
          <w:rFonts w:ascii="BentonSans Comp Regular" w:hAnsi="BentonSans Comp Regular"/>
          <w:b/>
          <w:bCs/>
          <w:snapToGrid/>
          <w:color w:val="000000"/>
          <w:sz w:val="20"/>
        </w:rPr>
      </w:pPr>
    </w:p>
    <w:p w14:paraId="53C8C55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Class standing – </w:t>
      </w:r>
      <w:r w:rsidRPr="0009486A">
        <w:rPr>
          <w:rFonts w:ascii="BentonSans Comp Regular" w:hAnsi="BentonSans Comp Regular"/>
          <w:snapToGrid/>
          <w:color w:val="000000"/>
          <w:sz w:val="20"/>
        </w:rPr>
        <w:t xml:space="preserve">Refers to an undergraduate student’s official year in school - Freshman, Sophomore, Junior, or Senior – and is based on the number of earned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w:t>
      </w:r>
    </w:p>
    <w:p w14:paraId="5848A6E6" w14:textId="77777777" w:rsidR="00D90ACA" w:rsidRPr="0009486A" w:rsidRDefault="00D90ACA" w:rsidP="00D90ACA">
      <w:pPr>
        <w:widowControl/>
        <w:jc w:val="both"/>
        <w:rPr>
          <w:rFonts w:ascii="BentonSans Comp Regular" w:hAnsi="BentonSans Comp Regular"/>
          <w:b/>
          <w:snapToGrid/>
          <w:color w:val="000000"/>
          <w:sz w:val="20"/>
        </w:rPr>
      </w:pPr>
    </w:p>
    <w:p w14:paraId="7637BA2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Classification</w:t>
      </w:r>
      <w:r w:rsidRPr="0009486A">
        <w:rPr>
          <w:rFonts w:ascii="BentonSans Comp Regular" w:hAnsi="BentonSans Comp Regular"/>
          <w:snapToGrid/>
          <w:color w:val="000000"/>
          <w:sz w:val="20"/>
        </w:rPr>
        <w:t xml:space="preserve"> – Level of progress toward a degree based on the number of earned semester/credit hours. </w:t>
      </w:r>
    </w:p>
    <w:p w14:paraId="52ECE931" w14:textId="77777777" w:rsidR="00D90ACA" w:rsidRPr="0009486A" w:rsidRDefault="00D90ACA" w:rsidP="00D90ACA">
      <w:pPr>
        <w:widowControl/>
        <w:jc w:val="both"/>
        <w:rPr>
          <w:rFonts w:ascii="BentonSans Comp Regular" w:hAnsi="BentonSans Comp Regular"/>
          <w:b/>
          <w:snapToGrid/>
          <w:color w:val="000000"/>
          <w:sz w:val="20"/>
        </w:rPr>
      </w:pPr>
    </w:p>
    <w:p w14:paraId="65BAEF3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Clinical faculty</w:t>
      </w:r>
      <w:r w:rsidRPr="0009486A">
        <w:rPr>
          <w:rFonts w:ascii="BentonSans Comp Regular" w:hAnsi="BentonSans Comp Regular"/>
          <w:snapToGrid/>
          <w:color w:val="000000"/>
          <w:sz w:val="20"/>
        </w:rPr>
        <w:t xml:space="preserve"> – A part-time teaching position with limited research responsibilities.</w:t>
      </w:r>
    </w:p>
    <w:p w14:paraId="4F77F8D5" w14:textId="77777777" w:rsidR="00D90ACA" w:rsidRPr="0009486A" w:rsidRDefault="00D90ACA" w:rsidP="00D90ACA">
      <w:pPr>
        <w:widowControl/>
        <w:jc w:val="both"/>
        <w:rPr>
          <w:rFonts w:ascii="BentonSans Comp Regular" w:hAnsi="BentonSans Comp Regular"/>
          <w:b/>
          <w:snapToGrid/>
          <w:color w:val="000000"/>
          <w:sz w:val="20"/>
        </w:rPr>
      </w:pPr>
    </w:p>
    <w:p w14:paraId="4891D3C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College</w:t>
      </w:r>
      <w:r w:rsidRPr="0009486A">
        <w:rPr>
          <w:rFonts w:ascii="BentonSans Comp Regular" w:hAnsi="BentonSans Comp Regular"/>
          <w:color w:val="000000"/>
          <w:sz w:val="20"/>
        </w:rPr>
        <w:t xml:space="preserve"> </w:t>
      </w:r>
      <w:r w:rsidRPr="0009486A">
        <w:rPr>
          <w:rFonts w:ascii="BentonSans Comp Regular" w:hAnsi="BentonSans Comp Regular"/>
          <w:b/>
          <w:snapToGrid/>
          <w:color w:val="000000"/>
          <w:sz w:val="20"/>
        </w:rPr>
        <w:t>–</w:t>
      </w:r>
      <w:r w:rsidRPr="0009486A">
        <w:rPr>
          <w:rFonts w:ascii="BentonSans Comp Regular" w:hAnsi="BentonSans Comp Regular"/>
          <w:snapToGrid/>
          <w:color w:val="000000"/>
          <w:sz w:val="20"/>
        </w:rPr>
        <w:t xml:space="preserve"> An academic unit of the University.  Each of the seven discipline-based colleges at UNC Charlotte represents an organization of related departments and/or schools.</w:t>
      </w:r>
      <w:r w:rsidRPr="0009486A">
        <w:rPr>
          <w:rFonts w:ascii="BentonSans Comp Regular" w:hAnsi="BentonSans Comp Regular"/>
          <w:color w:val="000000"/>
          <w:sz w:val="20"/>
        </w:rPr>
        <w:t xml:space="preserve">  </w:t>
      </w:r>
    </w:p>
    <w:p w14:paraId="1D764F50" w14:textId="77777777" w:rsidR="00D90ACA" w:rsidRPr="0009486A" w:rsidRDefault="00D90ACA" w:rsidP="00D90ACA">
      <w:pPr>
        <w:widowControl/>
        <w:jc w:val="both"/>
        <w:rPr>
          <w:rFonts w:ascii="BentonSans Comp Regular" w:hAnsi="BentonSans Comp Regular"/>
          <w:b/>
          <w:bCs/>
          <w:snapToGrid/>
          <w:color w:val="000000"/>
          <w:sz w:val="20"/>
        </w:rPr>
      </w:pPr>
    </w:p>
    <w:p w14:paraId="5ECD779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Colloquium – </w:t>
      </w:r>
      <w:r w:rsidRPr="0009486A">
        <w:rPr>
          <w:rFonts w:ascii="BentonSans Comp Regular" w:hAnsi="BentonSans Comp Regular"/>
          <w:snapToGrid/>
          <w:color w:val="000000"/>
          <w:sz w:val="20"/>
        </w:rPr>
        <w:t xml:space="preserve">A gathering of scholars to discuss a given topic over a period of a few hours to a few days. </w:t>
      </w:r>
    </w:p>
    <w:p w14:paraId="0B72D426" w14:textId="77777777" w:rsidR="00D90ACA" w:rsidRPr="0009486A" w:rsidRDefault="00D90ACA" w:rsidP="00D90ACA">
      <w:pPr>
        <w:widowControl/>
        <w:jc w:val="both"/>
        <w:rPr>
          <w:rFonts w:ascii="BentonSans Comp Regular" w:hAnsi="BentonSans Comp Regular"/>
          <w:b/>
          <w:snapToGrid/>
          <w:color w:val="000000"/>
          <w:sz w:val="20"/>
        </w:rPr>
      </w:pPr>
    </w:p>
    <w:p w14:paraId="4F4170E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Commencement</w:t>
      </w:r>
      <w:r w:rsidRPr="0009486A">
        <w:rPr>
          <w:rFonts w:ascii="BentonSans Comp Regular" w:hAnsi="BentonSans Comp Regular"/>
          <w:snapToGrid/>
          <w:color w:val="000000"/>
          <w:sz w:val="20"/>
        </w:rPr>
        <w:t xml:space="preserve"> </w:t>
      </w:r>
      <w:r w:rsidRPr="0009486A">
        <w:rPr>
          <w:rFonts w:ascii="BentonSans Comp Regular" w:hAnsi="BentonSans Comp Regular"/>
          <w:i/>
          <w:snapToGrid/>
          <w:color w:val="000000"/>
          <w:sz w:val="20"/>
        </w:rPr>
        <w:t>(also known as Graduation)</w:t>
      </w:r>
      <w:r w:rsidRPr="0009486A">
        <w:rPr>
          <w:rFonts w:ascii="BentonSans Comp Regular" w:hAnsi="BentonSans Comp Regular"/>
          <w:snapToGrid/>
          <w:color w:val="000000"/>
          <w:sz w:val="20"/>
        </w:rPr>
        <w:t xml:space="preserve"> – A formal ceremony in which the University </w:t>
      </w:r>
      <w:r w:rsidR="000C24C4">
        <w:rPr>
          <w:rFonts w:ascii="BentonSans Comp Regular" w:hAnsi="BentonSans Comp Regular"/>
          <w:snapToGrid/>
          <w:color w:val="000000"/>
          <w:sz w:val="20"/>
        </w:rPr>
        <w:t>recognizes degree candidates</w:t>
      </w:r>
      <w:r w:rsidRPr="0009486A">
        <w:rPr>
          <w:rFonts w:ascii="BentonSans Comp Regular" w:hAnsi="BentonSans Comp Regular"/>
          <w:snapToGrid/>
          <w:color w:val="000000"/>
          <w:sz w:val="20"/>
        </w:rPr>
        <w:t xml:space="preserve"> at the end of</w:t>
      </w:r>
      <w:r w:rsidR="008A3403" w:rsidRPr="0009486A">
        <w:rPr>
          <w:rFonts w:ascii="BentonSans Comp Regular" w:hAnsi="BentonSans Comp Regular"/>
          <w:snapToGrid/>
          <w:color w:val="000000"/>
          <w:sz w:val="20"/>
        </w:rPr>
        <w:t xml:space="preserve"> each Fall and Spring semester, pending receipt of satisfactory final grades.</w:t>
      </w:r>
    </w:p>
    <w:p w14:paraId="1C95F3A4" w14:textId="77777777" w:rsidR="00D90ACA" w:rsidRPr="0009486A" w:rsidRDefault="00D90ACA" w:rsidP="00D90ACA">
      <w:pPr>
        <w:widowControl/>
        <w:jc w:val="both"/>
        <w:rPr>
          <w:rFonts w:ascii="BentonSans Comp Regular" w:hAnsi="BentonSans Comp Regular"/>
          <w:b/>
          <w:snapToGrid/>
          <w:kern w:val="2"/>
          <w:sz w:val="20"/>
          <w:szCs w:val="24"/>
          <w:u w:color="000000"/>
        </w:rPr>
      </w:pPr>
    </w:p>
    <w:p w14:paraId="3FB08F4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kern w:val="2"/>
          <w:sz w:val="20"/>
          <w:szCs w:val="24"/>
          <w:u w:color="000000"/>
        </w:rPr>
        <w:t xml:space="preserve">Commencement Marshals – </w:t>
      </w:r>
      <w:r w:rsidRPr="0009486A">
        <w:rPr>
          <w:rFonts w:ascii="BentonSans Comp Regular" w:hAnsi="BentonSans Comp Regular"/>
          <w:snapToGrid/>
          <w:kern w:val="2"/>
          <w:sz w:val="20"/>
          <w:szCs w:val="24"/>
          <w:u w:color="000000"/>
        </w:rPr>
        <w:t xml:space="preserve">At each commencement ceremony, the University honors the juniors with the </w:t>
      </w:r>
      <w:proofErr w:type="gramStart"/>
      <w:r w:rsidRPr="0009486A">
        <w:rPr>
          <w:rFonts w:ascii="BentonSans Comp Regular" w:hAnsi="BentonSans Comp Regular"/>
          <w:snapToGrid/>
          <w:kern w:val="2"/>
          <w:sz w:val="20"/>
          <w:szCs w:val="24"/>
          <w:u w:color="000000"/>
        </w:rPr>
        <w:t>highest grade</w:t>
      </w:r>
      <w:proofErr w:type="gramEnd"/>
      <w:r w:rsidRPr="0009486A">
        <w:rPr>
          <w:rFonts w:ascii="BentonSans Comp Regular" w:hAnsi="BentonSans Comp Regular"/>
          <w:snapToGrid/>
          <w:kern w:val="2"/>
          <w:sz w:val="20"/>
          <w:szCs w:val="24"/>
          <w:u w:color="000000"/>
        </w:rPr>
        <w:t xml:space="preserve"> point averages by inviting them to serve as the marshals who lead the processions of graduates, faculty members, and the platform party.  </w:t>
      </w:r>
    </w:p>
    <w:p w14:paraId="73747EB0" w14:textId="77777777" w:rsidR="00D90ACA" w:rsidRPr="0009486A" w:rsidRDefault="00D90ACA" w:rsidP="00D90ACA">
      <w:pPr>
        <w:widowControl/>
        <w:jc w:val="both"/>
        <w:rPr>
          <w:rFonts w:ascii="BentonSans Comp Regular" w:hAnsi="BentonSans Comp Regular"/>
          <w:b/>
          <w:bCs/>
          <w:snapToGrid/>
          <w:color w:val="000000"/>
          <w:sz w:val="20"/>
        </w:rPr>
      </w:pPr>
    </w:p>
    <w:p w14:paraId="572D0A1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Community college –</w:t>
      </w:r>
      <w:r w:rsidRPr="0009486A">
        <w:rPr>
          <w:rFonts w:ascii="BentonSans Comp Regular" w:hAnsi="BentonSans Comp Regular"/>
          <w:snapToGrid/>
          <w:color w:val="000000"/>
          <w:sz w:val="20"/>
        </w:rPr>
        <w:t xml:space="preserve"> A two-year traditional school, offering programs leading to an Associate's degree and, typically, many noncredit courses for community members not seeking a degree.  Also called </w:t>
      </w:r>
      <w:r w:rsidRPr="0009486A">
        <w:rPr>
          <w:rFonts w:ascii="BentonSans Comp Regular" w:hAnsi="BentonSans Comp Regular"/>
          <w:i/>
          <w:snapToGrid/>
          <w:color w:val="000000"/>
          <w:sz w:val="20"/>
        </w:rPr>
        <w:t>junior college</w:t>
      </w:r>
      <w:r w:rsidRPr="0009486A">
        <w:rPr>
          <w:rFonts w:ascii="BentonSans Comp Regular" w:hAnsi="BentonSans Comp Regular"/>
          <w:snapToGrid/>
          <w:color w:val="000000"/>
          <w:sz w:val="20"/>
        </w:rPr>
        <w:t>.</w:t>
      </w:r>
    </w:p>
    <w:p w14:paraId="75E9F531" w14:textId="77777777" w:rsidR="00D90ACA" w:rsidRPr="0009486A" w:rsidRDefault="00D90ACA" w:rsidP="00D90ACA">
      <w:pPr>
        <w:widowControl/>
        <w:jc w:val="both"/>
        <w:rPr>
          <w:rFonts w:ascii="BentonSans Comp Regular" w:hAnsi="BentonSans Comp Regular"/>
          <w:b/>
          <w:snapToGrid/>
          <w:color w:val="000000"/>
          <w:sz w:val="20"/>
        </w:rPr>
      </w:pPr>
    </w:p>
    <w:p w14:paraId="2B703FE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Concentration</w:t>
      </w:r>
      <w:r w:rsidRPr="0009486A">
        <w:rPr>
          <w:rFonts w:ascii="BentonSans Comp Regular" w:hAnsi="BentonSans Comp Regular"/>
          <w:snapToGrid/>
          <w:color w:val="000000"/>
          <w:sz w:val="20"/>
        </w:rPr>
        <w:t xml:space="preserve"> – A structured plan of study within a major.  </w:t>
      </w:r>
      <w:r w:rsidRPr="0009486A">
        <w:rPr>
          <w:rFonts w:ascii="BentonSans Comp Regular" w:hAnsi="BentonSans Comp Regular"/>
          <w:i/>
          <w:color w:val="000000"/>
          <w:sz w:val="20"/>
        </w:rPr>
        <w:t xml:space="preserve">(For example, </w:t>
      </w:r>
      <w:r w:rsidRPr="0009486A">
        <w:rPr>
          <w:rFonts w:ascii="BentonSans Comp Regular" w:hAnsi="BentonSans Comp Regular"/>
          <w:i/>
          <w:snapToGrid/>
          <w:color w:val="000000"/>
          <w:sz w:val="20"/>
        </w:rPr>
        <w:t>Public Relations</w:t>
      </w:r>
      <w:r w:rsidRPr="0009486A">
        <w:rPr>
          <w:rFonts w:ascii="BentonSans Comp Regular" w:hAnsi="BentonSans Comp Regular"/>
          <w:i/>
          <w:color w:val="000000"/>
          <w:sz w:val="20"/>
        </w:rPr>
        <w:t xml:space="preserve"> is a concentration within the </w:t>
      </w:r>
      <w:r w:rsidRPr="0009486A">
        <w:rPr>
          <w:rFonts w:ascii="BentonSans Comp Regular" w:hAnsi="BentonSans Comp Regular"/>
          <w:i/>
          <w:snapToGrid/>
          <w:color w:val="000000"/>
          <w:sz w:val="20"/>
        </w:rPr>
        <w:t>Communication Studies undergraduate major; Children’s Literature is a concentration within the M.A. in English graduate program</w:t>
      </w:r>
      <w:r w:rsidRPr="0009486A">
        <w:rPr>
          <w:rFonts w:ascii="BentonSans Comp Regular" w:hAnsi="BentonSans Comp Regular"/>
          <w:i/>
          <w:color w:val="000000"/>
          <w:sz w:val="20"/>
        </w:rPr>
        <w:t>.)</w:t>
      </w:r>
      <w:r w:rsidRPr="0009486A">
        <w:rPr>
          <w:rFonts w:ascii="BentonSans Comp Regular" w:hAnsi="BentonSans Comp Regular"/>
          <w:snapToGrid/>
          <w:color w:val="000000"/>
          <w:sz w:val="20"/>
        </w:rPr>
        <w:t xml:space="preserve">  The number of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for a concentration varies, but is included within the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for the major.  The concentration appears on the official transcript.</w:t>
      </w:r>
    </w:p>
    <w:p w14:paraId="0C50585D" w14:textId="77777777" w:rsidR="00D90ACA" w:rsidRPr="0009486A" w:rsidRDefault="00D90ACA" w:rsidP="00D90ACA">
      <w:pPr>
        <w:widowControl/>
        <w:jc w:val="both"/>
        <w:rPr>
          <w:rFonts w:ascii="BentonSans Comp Regular" w:hAnsi="BentonSans Comp Regular"/>
          <w:b/>
          <w:snapToGrid/>
          <w:color w:val="000000"/>
          <w:sz w:val="20"/>
        </w:rPr>
      </w:pPr>
    </w:p>
    <w:p w14:paraId="015A9A4A"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Contact hours</w:t>
      </w:r>
      <w:r w:rsidRPr="0009486A">
        <w:rPr>
          <w:rFonts w:ascii="BentonSans Comp Regular" w:hAnsi="BentonSans Comp Regular"/>
          <w:snapToGrid/>
          <w:color w:val="000000"/>
          <w:sz w:val="20"/>
        </w:rPr>
        <w:t xml:space="preserve"> – The number of hours a class meets per week.</w:t>
      </w:r>
    </w:p>
    <w:p w14:paraId="0BDDCCB2" w14:textId="77777777" w:rsidR="00D90ACA" w:rsidRPr="0009486A" w:rsidRDefault="00D90ACA" w:rsidP="00D90ACA">
      <w:pPr>
        <w:widowControl/>
        <w:jc w:val="both"/>
        <w:rPr>
          <w:rFonts w:ascii="BentonSans Comp Regular" w:hAnsi="BentonSans Comp Regular"/>
          <w:b/>
          <w:bCs/>
          <w:snapToGrid/>
          <w:color w:val="000000"/>
          <w:sz w:val="20"/>
        </w:rPr>
      </w:pPr>
    </w:p>
    <w:p w14:paraId="57028AE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Continuing education course</w:t>
      </w:r>
      <w:r w:rsidR="00CF0858">
        <w:rPr>
          <w:rFonts w:ascii="BentonSans Comp Regular" w:hAnsi="BentonSans Comp Regular"/>
          <w:b/>
          <w:bCs/>
          <w:snapToGrid/>
          <w:color w:val="000000"/>
          <w:sz w:val="20"/>
        </w:rPr>
        <w:t xml:space="preserve"> </w:t>
      </w:r>
      <w:r w:rsidRPr="0009486A">
        <w:rPr>
          <w:rFonts w:ascii="BentonSans Comp Regular" w:hAnsi="BentonSans Comp Regular"/>
          <w:b/>
          <w:bCs/>
          <w:snapToGrid/>
          <w:color w:val="000000"/>
          <w:sz w:val="20"/>
        </w:rPr>
        <w:t xml:space="preserve">– </w:t>
      </w:r>
      <w:r w:rsidRPr="0009486A">
        <w:rPr>
          <w:rFonts w:ascii="BentonSans Comp Regular" w:hAnsi="BentonSans Comp Regular"/>
          <w:snapToGrid/>
          <w:color w:val="000000"/>
          <w:sz w:val="20"/>
        </w:rPr>
        <w:t>A course outside the regular academic instructional program, for which standard academic fees and tuition are (usually) not charged.  While most often these courses do not earn academic credits, they can provide necessary education or experience for professional development, or lead to professional certifications.</w:t>
      </w:r>
    </w:p>
    <w:p w14:paraId="179794C7" w14:textId="77777777" w:rsidR="00D90ACA" w:rsidRPr="0009486A" w:rsidRDefault="00D90ACA" w:rsidP="00D90ACA">
      <w:pPr>
        <w:widowControl/>
        <w:jc w:val="both"/>
        <w:rPr>
          <w:rFonts w:ascii="BentonSans Comp Regular" w:hAnsi="BentonSans Comp Regular"/>
          <w:b/>
          <w:snapToGrid/>
          <w:color w:val="000000"/>
          <w:sz w:val="20"/>
        </w:rPr>
      </w:pPr>
    </w:p>
    <w:p w14:paraId="2D3351CA" w14:textId="77777777" w:rsidR="000712F5" w:rsidRPr="0009486A" w:rsidRDefault="000712F5" w:rsidP="000712F5">
      <w:pPr>
        <w:rPr>
          <w:rFonts w:ascii="BentonSans Comp Regular" w:hAnsi="BentonSans Comp Regular"/>
          <w:snapToGrid/>
          <w:color w:val="000000"/>
          <w:sz w:val="20"/>
        </w:rPr>
      </w:pPr>
      <w:r w:rsidRPr="0009486A">
        <w:rPr>
          <w:rFonts w:ascii="BentonSans Comp Regular" w:hAnsi="BentonSans Comp Regular"/>
          <w:b/>
          <w:snapToGrid/>
          <w:color w:val="000000"/>
          <w:sz w:val="20"/>
        </w:rPr>
        <w:t>Continuous Registration</w:t>
      </w:r>
      <w:r w:rsidRPr="0009486A">
        <w:rPr>
          <w:rFonts w:ascii="BentonSans Comp Regular" w:hAnsi="BentonSans Comp Regular"/>
          <w:snapToGrid/>
          <w:color w:val="000000"/>
          <w:sz w:val="20"/>
        </w:rPr>
        <w:t xml:space="preserve"> - Enrollment in coursework or research credit every semester without interruption until graduation.</w:t>
      </w:r>
    </w:p>
    <w:p w14:paraId="24D56E67" w14:textId="77777777" w:rsidR="000712F5" w:rsidRPr="0009486A" w:rsidRDefault="000712F5" w:rsidP="00D90ACA">
      <w:pPr>
        <w:widowControl/>
        <w:jc w:val="both"/>
        <w:rPr>
          <w:rFonts w:ascii="BentonSans Comp Regular" w:hAnsi="BentonSans Comp Regular"/>
          <w:snapToGrid/>
          <w:color w:val="000000"/>
          <w:sz w:val="20"/>
        </w:rPr>
      </w:pPr>
    </w:p>
    <w:p w14:paraId="2AF92BDA" w14:textId="18A14DAD" w:rsidR="00D90ACA" w:rsidRPr="00F11F02" w:rsidRDefault="00D90ACA" w:rsidP="00D90ACA">
      <w:pPr>
        <w:widowControl/>
        <w:jc w:val="both"/>
        <w:rPr>
          <w:rFonts w:ascii="BentonSans Comp Regular" w:hAnsi="BentonSans Comp Regular"/>
          <w:iCs/>
          <w:snapToGrid/>
          <w:color w:val="000000"/>
          <w:sz w:val="20"/>
        </w:rPr>
      </w:pPr>
      <w:r w:rsidRPr="0009486A">
        <w:rPr>
          <w:rFonts w:ascii="BentonSans Comp Regular" w:hAnsi="BentonSans Comp Regular"/>
          <w:b/>
          <w:snapToGrid/>
          <w:color w:val="000000"/>
          <w:sz w:val="20"/>
        </w:rPr>
        <w:t>Convocation</w:t>
      </w:r>
      <w:r w:rsidR="00010B17" w:rsidRPr="0009486A">
        <w:rPr>
          <w:rFonts w:ascii="BentonSans Comp Regular" w:hAnsi="BentonSans Comp Regular"/>
          <w:b/>
          <w:snapToGrid/>
          <w:color w:val="000000"/>
          <w:sz w:val="20"/>
        </w:rPr>
        <w:t xml:space="preserve"> </w:t>
      </w:r>
      <w:r w:rsidRPr="0009486A">
        <w:rPr>
          <w:rFonts w:ascii="BentonSans Comp Regular" w:hAnsi="BentonSans Comp Regular"/>
          <w:b/>
          <w:snapToGrid/>
          <w:color w:val="000000"/>
          <w:sz w:val="20"/>
        </w:rPr>
        <w:t xml:space="preserve">– </w:t>
      </w:r>
      <w:r w:rsidR="00010B17" w:rsidRPr="0009486A">
        <w:rPr>
          <w:rFonts w:ascii="BentonSans Comp Regular" w:hAnsi="BentonSans Comp Regular"/>
          <w:snapToGrid/>
          <w:color w:val="000000"/>
          <w:sz w:val="20"/>
        </w:rPr>
        <w:t xml:space="preserve">The University Convocation is a </w:t>
      </w:r>
      <w:r w:rsidRPr="0009486A">
        <w:rPr>
          <w:rFonts w:ascii="BentonSans Comp Regular" w:hAnsi="BentonSans Comp Regular"/>
          <w:snapToGrid/>
          <w:color w:val="000000"/>
          <w:sz w:val="20"/>
        </w:rPr>
        <w:t xml:space="preserve">gathering of senior administration, faculty, administrative staff, and students to hear statements about the major long-term goals and values of the campus, as well as the major immediate plans and issues confronting UNC Charlotte for the upcoming year, as perceived by the Chancellor, the </w:t>
      </w:r>
      <w:r w:rsidRPr="0009486A">
        <w:rPr>
          <w:rFonts w:ascii="BentonSans Comp Regular" w:hAnsi="BentonSans Comp Regular"/>
          <w:snapToGrid/>
          <w:color w:val="000000"/>
          <w:sz w:val="20"/>
        </w:rPr>
        <w:t xml:space="preserve">Provost, and the Faculty President.  It is hoped that these presentations will help build a greater shared understanding of the mission of the University and the challenges confronting it.  The </w:t>
      </w:r>
      <w:r w:rsidR="00010B17" w:rsidRPr="0009486A">
        <w:rPr>
          <w:rFonts w:ascii="BentonSans Comp Regular" w:hAnsi="BentonSans Comp Regular"/>
          <w:snapToGrid/>
          <w:color w:val="000000"/>
          <w:sz w:val="20"/>
        </w:rPr>
        <w:t xml:space="preserve">University </w:t>
      </w:r>
      <w:r w:rsidRPr="0009486A">
        <w:rPr>
          <w:rFonts w:ascii="BentonSans Comp Regular" w:hAnsi="BentonSans Comp Regular"/>
          <w:snapToGrid/>
          <w:color w:val="000000"/>
          <w:sz w:val="20"/>
        </w:rPr>
        <w:t>Convocation is held at the beginning of the academic year.</w:t>
      </w:r>
      <w:r w:rsidR="00010B17" w:rsidRPr="0009486A">
        <w:rPr>
          <w:rFonts w:ascii="BentonSans Comp Regular" w:hAnsi="BentonSans Comp Regular"/>
          <w:snapToGrid/>
          <w:color w:val="000000"/>
          <w:sz w:val="20"/>
        </w:rPr>
        <w:t xml:space="preserve">  See also </w:t>
      </w:r>
      <w:r w:rsidR="00C97A8E">
        <w:rPr>
          <w:rFonts w:ascii="BentonSans Comp Regular" w:hAnsi="BentonSans Comp Regular"/>
          <w:i/>
          <w:snapToGrid/>
          <w:color w:val="000000"/>
          <w:sz w:val="20"/>
        </w:rPr>
        <w:t>New Student</w:t>
      </w:r>
      <w:r w:rsidR="00010B17" w:rsidRPr="0009486A">
        <w:rPr>
          <w:rFonts w:ascii="BentonSans Comp Regular" w:hAnsi="BentonSans Comp Regular"/>
          <w:i/>
          <w:snapToGrid/>
          <w:color w:val="000000"/>
          <w:sz w:val="20"/>
        </w:rPr>
        <w:t xml:space="preserve"> </w:t>
      </w:r>
      <w:r w:rsidR="00F11F02">
        <w:rPr>
          <w:rFonts w:ascii="BentonSans Comp Regular" w:hAnsi="BentonSans Comp Regular"/>
          <w:i/>
          <w:snapToGrid/>
          <w:color w:val="000000"/>
          <w:sz w:val="20"/>
        </w:rPr>
        <w:t>Welcome.</w:t>
      </w:r>
    </w:p>
    <w:p w14:paraId="34141A25" w14:textId="77777777" w:rsidR="00D90ACA" w:rsidRPr="0009486A" w:rsidRDefault="00D90ACA" w:rsidP="00D90ACA">
      <w:pPr>
        <w:widowControl/>
        <w:jc w:val="both"/>
        <w:rPr>
          <w:rFonts w:ascii="BentonSans Comp Regular" w:hAnsi="BentonSans Comp Regular"/>
          <w:b/>
          <w:bCs/>
          <w:snapToGrid/>
          <w:color w:val="000000"/>
          <w:sz w:val="20"/>
        </w:rPr>
      </w:pPr>
    </w:p>
    <w:p w14:paraId="023BD00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Core courses – </w:t>
      </w:r>
      <w:r w:rsidRPr="0009486A">
        <w:rPr>
          <w:rFonts w:ascii="BentonSans Comp Regular" w:hAnsi="BentonSans Comp Regular"/>
          <w:bCs/>
          <w:snapToGrid/>
          <w:color w:val="000000"/>
          <w:sz w:val="20"/>
        </w:rPr>
        <w:t>Required c</w:t>
      </w:r>
      <w:r w:rsidRPr="0009486A">
        <w:rPr>
          <w:rFonts w:ascii="BentonSans Comp Regular" w:hAnsi="BentonSans Comp Regular"/>
          <w:snapToGrid/>
          <w:color w:val="000000"/>
          <w:sz w:val="20"/>
        </w:rPr>
        <w:t xml:space="preserve">ourses in a major program. </w:t>
      </w:r>
    </w:p>
    <w:p w14:paraId="4BA7E35F" w14:textId="77777777" w:rsidR="00D90ACA" w:rsidRPr="0009486A" w:rsidRDefault="00D90ACA" w:rsidP="00D90ACA">
      <w:pPr>
        <w:widowControl/>
        <w:jc w:val="both"/>
        <w:rPr>
          <w:rFonts w:ascii="BentonSans Comp Regular" w:hAnsi="BentonSans Comp Regular"/>
          <w:b/>
          <w:snapToGrid/>
          <w:color w:val="000000"/>
          <w:sz w:val="20"/>
        </w:rPr>
      </w:pPr>
    </w:p>
    <w:p w14:paraId="02CA9D0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Corequisite</w:t>
      </w:r>
      <w:r w:rsidRPr="0009486A">
        <w:rPr>
          <w:rFonts w:ascii="BentonSans Comp Regular" w:hAnsi="BentonSans Comp Regular"/>
          <w:snapToGrid/>
          <w:color w:val="000000"/>
          <w:sz w:val="20"/>
        </w:rPr>
        <w:t xml:space="preserve"> – Specific conditions, requirements, or courses that must be completed while taking another course (i.e., a lab).  </w:t>
      </w:r>
    </w:p>
    <w:p w14:paraId="31F66358" w14:textId="77777777" w:rsidR="00D90ACA" w:rsidRPr="0009486A" w:rsidRDefault="00D90ACA" w:rsidP="00D90ACA">
      <w:pPr>
        <w:widowControl/>
        <w:jc w:val="both"/>
        <w:rPr>
          <w:rFonts w:ascii="BentonSans Comp Regular" w:hAnsi="BentonSans Comp Regular"/>
          <w:b/>
          <w:snapToGrid/>
          <w:color w:val="000000"/>
          <w:sz w:val="20"/>
        </w:rPr>
      </w:pPr>
    </w:p>
    <w:p w14:paraId="544DE5F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Course</w:t>
      </w:r>
      <w:r w:rsidRPr="0009486A">
        <w:rPr>
          <w:rFonts w:ascii="BentonSans Comp Regular" w:hAnsi="BentonSans Comp Regular"/>
          <w:snapToGrid/>
          <w:color w:val="000000"/>
          <w:sz w:val="20"/>
        </w:rPr>
        <w:t xml:space="preserve"> – A specific subject studied within a limited period of time.  Courses may utilize lectures, discussion, laboratory, seminar, workshop, studio, independent study, internship, or other similar teaching formats to facilitate learning.</w:t>
      </w:r>
    </w:p>
    <w:p w14:paraId="4B7CDC2C" w14:textId="77777777" w:rsidR="00D90ACA" w:rsidRPr="0009486A" w:rsidRDefault="00D90ACA" w:rsidP="00D90ACA">
      <w:pPr>
        <w:widowControl/>
        <w:jc w:val="both"/>
        <w:rPr>
          <w:rFonts w:ascii="BentonSans Comp Regular" w:hAnsi="BentonSans Comp Regular"/>
          <w:b/>
          <w:bCs/>
          <w:snapToGrid/>
          <w:color w:val="000000"/>
          <w:sz w:val="20"/>
        </w:rPr>
      </w:pPr>
    </w:p>
    <w:p w14:paraId="101765D8"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Course load –</w:t>
      </w:r>
      <w:r w:rsidRPr="0009486A">
        <w:rPr>
          <w:rFonts w:ascii="BentonSans Comp Regular" w:hAnsi="BentonSans Comp Regular"/>
          <w:snapToGrid/>
          <w:color w:val="000000"/>
          <w:sz w:val="20"/>
        </w:rPr>
        <w:t xml:space="preserve"> Number of credit hours for which a student is enrolled during a semester. </w:t>
      </w:r>
    </w:p>
    <w:p w14:paraId="6CAACB7C" w14:textId="77777777" w:rsidR="00D90ACA" w:rsidRPr="0009486A" w:rsidRDefault="00D90ACA" w:rsidP="00D90ACA">
      <w:pPr>
        <w:widowControl/>
        <w:jc w:val="both"/>
        <w:rPr>
          <w:rFonts w:ascii="BentonSans Comp Regular" w:hAnsi="BentonSans Comp Regular"/>
          <w:b/>
          <w:bCs/>
          <w:snapToGrid/>
          <w:color w:val="000000"/>
          <w:sz w:val="20"/>
        </w:rPr>
      </w:pPr>
    </w:p>
    <w:p w14:paraId="6F4D40D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Course number – </w:t>
      </w:r>
      <w:r w:rsidRPr="0009486A">
        <w:rPr>
          <w:rFonts w:ascii="BentonSans Comp Regular" w:hAnsi="BentonSans Comp Regular"/>
          <w:snapToGrid/>
          <w:color w:val="000000"/>
          <w:sz w:val="20"/>
        </w:rPr>
        <w:t xml:space="preserve">The four-letter and four-digit identification code that identifies each course taught at the University, such as ENGL 2126 or PSYC 8151.  </w:t>
      </w:r>
    </w:p>
    <w:p w14:paraId="01BD6E6C" w14:textId="77777777" w:rsidR="00D90ACA" w:rsidRPr="0009486A" w:rsidRDefault="00D90ACA" w:rsidP="00D90ACA">
      <w:pPr>
        <w:widowControl/>
        <w:jc w:val="both"/>
        <w:rPr>
          <w:rFonts w:ascii="BentonSans Comp Regular" w:hAnsi="BentonSans Comp Regular"/>
          <w:b/>
          <w:bCs/>
          <w:snapToGrid/>
          <w:color w:val="000000"/>
          <w:sz w:val="20"/>
        </w:rPr>
      </w:pPr>
    </w:p>
    <w:p w14:paraId="5B41D18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Course overload – </w:t>
      </w:r>
      <w:r w:rsidR="004358AC" w:rsidRPr="0009486A">
        <w:rPr>
          <w:rFonts w:ascii="BentonSans Comp Regular" w:hAnsi="BentonSans Comp Regular"/>
          <w:snapToGrid/>
          <w:color w:val="000000"/>
          <w:sz w:val="20"/>
        </w:rPr>
        <w:t>Defined at UNC Charlotte as over 18 credit hours for undergraduates and over 12 credit hours for graduates during full terms.  Within half terms, it is defined as over 7 credit hours.  Approval is required to take an overload.</w:t>
      </w:r>
    </w:p>
    <w:p w14:paraId="070F9C36" w14:textId="77777777" w:rsidR="00D90ACA" w:rsidRPr="0009486A" w:rsidRDefault="00D90ACA" w:rsidP="00D90ACA">
      <w:pPr>
        <w:widowControl/>
        <w:jc w:val="both"/>
        <w:rPr>
          <w:rFonts w:ascii="BentonSans Comp Regular" w:hAnsi="BentonSans Comp Regular"/>
          <w:b/>
          <w:bCs/>
          <w:snapToGrid/>
          <w:color w:val="000000"/>
          <w:sz w:val="20"/>
        </w:rPr>
      </w:pPr>
    </w:p>
    <w:p w14:paraId="7CE8734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Course sections – </w:t>
      </w:r>
      <w:r w:rsidRPr="0009486A">
        <w:rPr>
          <w:rFonts w:ascii="BentonSans Comp Regular" w:hAnsi="BentonSans Comp Regular"/>
          <w:snapToGrid/>
          <w:color w:val="000000"/>
          <w:sz w:val="20"/>
        </w:rPr>
        <w:t xml:space="preserve">Course numbers may be divided when classes also meet in discussion sections, or when a course number has sections pertaining to different topics under the same heading.  For instance, a course called Architecture Topical Studio may have section 001 – Cycloramic Models and section 002 – Building Envelopes. </w:t>
      </w:r>
    </w:p>
    <w:p w14:paraId="7C9B0BFC" w14:textId="77777777" w:rsidR="00D90ACA" w:rsidRPr="0009486A" w:rsidRDefault="00D90ACA" w:rsidP="00D90ACA">
      <w:pPr>
        <w:widowControl/>
        <w:jc w:val="both"/>
        <w:rPr>
          <w:rFonts w:ascii="BentonSans Comp Regular" w:hAnsi="BentonSans Comp Regular"/>
          <w:b/>
          <w:snapToGrid/>
          <w:color w:val="000000"/>
          <w:sz w:val="20"/>
        </w:rPr>
      </w:pPr>
    </w:p>
    <w:p w14:paraId="6327AE5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Course title</w:t>
      </w:r>
      <w:r w:rsidRPr="0009486A">
        <w:rPr>
          <w:rFonts w:ascii="BentonSans Comp Regular" w:hAnsi="BentonSans Comp Regular"/>
          <w:snapToGrid/>
          <w:color w:val="000000"/>
          <w:sz w:val="20"/>
        </w:rPr>
        <w:t xml:space="preserve"> – The name of a specific course that indicates subject and content.  </w:t>
      </w:r>
      <w:r w:rsidRPr="0009486A">
        <w:rPr>
          <w:rFonts w:ascii="BentonSans Comp Regular" w:hAnsi="BentonSans Comp Regular"/>
          <w:i/>
          <w:snapToGrid/>
          <w:color w:val="000000"/>
          <w:sz w:val="20"/>
        </w:rPr>
        <w:t>Introduction to Creative Writing</w:t>
      </w:r>
      <w:r w:rsidRPr="0009486A">
        <w:rPr>
          <w:rFonts w:ascii="BentonSans Comp Regular" w:hAnsi="BentonSans Comp Regular"/>
          <w:snapToGrid/>
          <w:color w:val="000000"/>
          <w:sz w:val="20"/>
        </w:rPr>
        <w:t xml:space="preserve"> is the course title of ENGL 2126; </w:t>
      </w:r>
      <w:r w:rsidRPr="0009486A">
        <w:rPr>
          <w:rFonts w:ascii="BentonSans Comp Regular" w:hAnsi="BentonSans Comp Regular"/>
          <w:i/>
          <w:snapToGrid/>
          <w:color w:val="000000"/>
          <w:sz w:val="20"/>
        </w:rPr>
        <w:t>Behavior Disorders</w:t>
      </w:r>
      <w:r w:rsidRPr="0009486A">
        <w:rPr>
          <w:rFonts w:ascii="BentonSans Comp Regular" w:hAnsi="BentonSans Comp Regular"/>
          <w:snapToGrid/>
          <w:color w:val="000000"/>
          <w:sz w:val="20"/>
        </w:rPr>
        <w:t xml:space="preserve"> is the course title for PSYC 8151. </w:t>
      </w:r>
    </w:p>
    <w:p w14:paraId="045934AD" w14:textId="77777777" w:rsidR="00D90ACA" w:rsidRPr="0009486A" w:rsidRDefault="00D90ACA" w:rsidP="00D90ACA">
      <w:pPr>
        <w:widowControl/>
        <w:jc w:val="both"/>
        <w:rPr>
          <w:rFonts w:ascii="BentonSans Comp Regular" w:hAnsi="BentonSans Comp Regular"/>
          <w:b/>
          <w:snapToGrid/>
          <w:color w:val="000000"/>
          <w:sz w:val="20"/>
        </w:rPr>
      </w:pPr>
    </w:p>
    <w:p w14:paraId="6D46933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Coursework</w:t>
      </w:r>
      <w:r w:rsidRPr="0009486A">
        <w:rPr>
          <w:rFonts w:ascii="BentonSans Comp Regular" w:hAnsi="BentonSans Comp Regular"/>
          <w:snapToGrid/>
          <w:color w:val="000000"/>
          <w:sz w:val="20"/>
        </w:rPr>
        <w:t xml:space="preserve"> - A specified amount of work undertaken in a course which leads to its completion; also, the courses taken to attain a degree in a specified program.</w:t>
      </w:r>
    </w:p>
    <w:p w14:paraId="478B3C17" w14:textId="77777777" w:rsidR="00D90ACA" w:rsidRPr="0009486A" w:rsidRDefault="00D90ACA" w:rsidP="00D90ACA">
      <w:pPr>
        <w:widowControl/>
        <w:jc w:val="both"/>
        <w:rPr>
          <w:rFonts w:ascii="BentonSans Comp Regular" w:hAnsi="BentonSans Comp Regular"/>
          <w:b/>
          <w:bCs/>
          <w:snapToGrid/>
          <w:color w:val="000000"/>
          <w:sz w:val="20"/>
        </w:rPr>
      </w:pPr>
    </w:p>
    <w:p w14:paraId="438D095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Credit course – </w:t>
      </w:r>
      <w:r w:rsidRPr="0009486A">
        <w:rPr>
          <w:rFonts w:ascii="BentonSans Comp Regular" w:hAnsi="BentonSans Comp Regular"/>
          <w:snapToGrid/>
          <w:color w:val="000000"/>
          <w:sz w:val="20"/>
        </w:rPr>
        <w:t>A course with specified learning goals which the student is required to meet in order to receive a grade.  The course may be applied toward the fulfillment of degree requirements at the University.</w:t>
      </w:r>
    </w:p>
    <w:p w14:paraId="14ACE172" w14:textId="77777777" w:rsidR="00D90ACA" w:rsidRPr="0009486A" w:rsidRDefault="00D90ACA" w:rsidP="00D90ACA">
      <w:pPr>
        <w:widowControl/>
        <w:jc w:val="both"/>
        <w:rPr>
          <w:rFonts w:ascii="BentonSans Comp Regular" w:hAnsi="BentonSans Comp Regular"/>
          <w:b/>
          <w:snapToGrid/>
          <w:color w:val="000000"/>
          <w:sz w:val="20"/>
        </w:rPr>
      </w:pPr>
    </w:p>
    <w:p w14:paraId="05B928D2" w14:textId="443F02D1" w:rsidR="003839DE" w:rsidRPr="003839DE" w:rsidRDefault="00D90ACA" w:rsidP="003839DE">
      <w:pPr>
        <w:jc w:val="both"/>
        <w:rPr>
          <w:rFonts w:ascii="BentonSans Comp Regular" w:hAnsi="BentonSans Comp Regular"/>
          <w:color w:val="000000"/>
          <w:sz w:val="20"/>
        </w:rPr>
      </w:pPr>
      <w:r w:rsidRPr="0009486A">
        <w:rPr>
          <w:rFonts w:ascii="BentonSans Comp Regular" w:hAnsi="BentonSans Comp Regular"/>
          <w:b/>
          <w:snapToGrid/>
          <w:color w:val="000000"/>
          <w:sz w:val="20"/>
        </w:rPr>
        <w:t>Credit</w:t>
      </w:r>
      <w:r w:rsidR="003839DE">
        <w:rPr>
          <w:rFonts w:ascii="BentonSans Comp Regular" w:hAnsi="BentonSans Comp Regular"/>
          <w:b/>
          <w:snapToGrid/>
          <w:color w:val="000000"/>
          <w:sz w:val="20"/>
        </w:rPr>
        <w:t>/Semester</w:t>
      </w:r>
      <w:r w:rsidRPr="0009486A">
        <w:rPr>
          <w:rFonts w:ascii="BentonSans Comp Regular" w:hAnsi="BentonSans Comp Regular"/>
          <w:b/>
          <w:snapToGrid/>
          <w:color w:val="000000"/>
          <w:sz w:val="20"/>
        </w:rPr>
        <w:t xml:space="preserve"> hour</w:t>
      </w:r>
      <w:r w:rsidR="00A97AB9">
        <w:rPr>
          <w:rFonts w:ascii="BentonSans Comp Regular" w:hAnsi="BentonSans Comp Regular"/>
          <w:b/>
          <w:snapToGrid/>
          <w:color w:val="000000"/>
          <w:sz w:val="20"/>
        </w:rPr>
        <w:t>s</w:t>
      </w:r>
      <w:r w:rsidRPr="0009486A">
        <w:rPr>
          <w:rFonts w:ascii="BentonSans Comp Regular" w:hAnsi="BentonSans Comp Regular"/>
          <w:snapToGrid/>
          <w:color w:val="000000"/>
          <w:sz w:val="20"/>
        </w:rPr>
        <w:t xml:space="preserve"> – </w:t>
      </w:r>
      <w:bookmarkStart w:id="5" w:name="_Hlk162618988"/>
      <w:r w:rsidR="003839DE" w:rsidRPr="003839DE">
        <w:rPr>
          <w:rFonts w:ascii="BentonSans Comp Regular" w:hAnsi="BentonSans Comp Regular"/>
          <w:color w:val="000000"/>
          <w:sz w:val="20"/>
        </w:rPr>
        <w:t>An amount of work represented in intended learning outcomes and verified by evidence of student achievement. UNC Charlotte adheres to the Carnegie unit, which is a nationally recognized equivalency that consists of not less than:</w:t>
      </w:r>
    </w:p>
    <w:p w14:paraId="2B5FB198" w14:textId="712D63B7" w:rsidR="003839DE" w:rsidRPr="003839DE" w:rsidRDefault="003839DE" w:rsidP="003839DE">
      <w:pPr>
        <w:widowControl/>
        <w:numPr>
          <w:ilvl w:val="0"/>
          <w:numId w:val="37"/>
        </w:numPr>
        <w:jc w:val="both"/>
        <w:rPr>
          <w:rFonts w:ascii="BentonSans Comp Regular" w:hAnsi="BentonSans Comp Regular"/>
          <w:snapToGrid/>
          <w:color w:val="000000"/>
          <w:sz w:val="20"/>
        </w:rPr>
      </w:pPr>
      <w:r w:rsidRPr="003839DE">
        <w:rPr>
          <w:rFonts w:ascii="BentonSans Comp Regular" w:hAnsi="BentonSans Comp Regular"/>
          <w:snapToGrid/>
          <w:color w:val="000000"/>
          <w:sz w:val="20"/>
        </w:rPr>
        <w:t xml:space="preserve">750 minutes of classroom or direct faculty instruction and a minimum of 1500 minutes of out of class student work for one semester hour of credit. Each credit hour corresponds to 50 minutes per week of classroom or direct faculty instruction and a minimum of 100 minutes of out of class work per week for a 15 week semester, or the equivalent amount of work over a different amount of time, whether instruction is delivered face to face, or in a hybrid or distance mode and regardless of the type of academic work leading to </w:t>
      </w:r>
      <w:r w:rsidRPr="003839DE">
        <w:rPr>
          <w:rFonts w:ascii="BentonSans Comp Regular" w:hAnsi="BentonSans Comp Regular"/>
          <w:snapToGrid/>
          <w:color w:val="000000"/>
          <w:sz w:val="20"/>
        </w:rPr>
        <w:lastRenderedPageBreak/>
        <w:t xml:space="preserve">the award of credit hours, such as lecture, seminar, internship, </w:t>
      </w:r>
      <w:proofErr w:type="spellStart"/>
      <w:r w:rsidRPr="003839DE">
        <w:rPr>
          <w:rFonts w:ascii="BentonSans Comp Regular" w:hAnsi="BentonSans Comp Regular"/>
          <w:snapToGrid/>
          <w:color w:val="000000"/>
          <w:sz w:val="20"/>
        </w:rPr>
        <w:t>practica</w:t>
      </w:r>
      <w:proofErr w:type="spellEnd"/>
      <w:r w:rsidRPr="003839DE">
        <w:rPr>
          <w:rFonts w:ascii="BentonSans Comp Regular" w:hAnsi="BentonSans Comp Regular"/>
          <w:snapToGrid/>
          <w:color w:val="000000"/>
          <w:sz w:val="20"/>
        </w:rPr>
        <w:t>, studio, to name a few. Regardless of the length of term, the standard of 750 minutes of contact minutes and 1500 minutes of out of class work for each credit hour remains the same</w:t>
      </w:r>
      <w:r w:rsidR="00277D55">
        <w:rPr>
          <w:rFonts w:ascii="BentonSans Comp Regular" w:hAnsi="BentonSans Comp Regular"/>
          <w:snapToGrid/>
          <w:color w:val="000000"/>
          <w:sz w:val="20"/>
        </w:rPr>
        <w:t>.</w:t>
      </w:r>
      <w:bookmarkEnd w:id="5"/>
    </w:p>
    <w:p w14:paraId="112CDBA1" w14:textId="77777777" w:rsidR="003839DE" w:rsidRPr="003839DE" w:rsidRDefault="003839DE" w:rsidP="003839DE">
      <w:pPr>
        <w:widowControl/>
        <w:numPr>
          <w:ilvl w:val="0"/>
          <w:numId w:val="37"/>
        </w:numPr>
        <w:jc w:val="both"/>
        <w:rPr>
          <w:rFonts w:ascii="BentonSans Comp Regular" w:hAnsi="BentonSans Comp Regular"/>
          <w:snapToGrid/>
          <w:color w:val="000000"/>
          <w:sz w:val="20"/>
        </w:rPr>
      </w:pPr>
      <w:r w:rsidRPr="003839DE">
        <w:rPr>
          <w:rFonts w:ascii="BentonSans Comp Regular" w:hAnsi="BentonSans Comp Regular"/>
          <w:snapToGrid/>
          <w:color w:val="000000"/>
          <w:sz w:val="20"/>
        </w:rPr>
        <w:t>1500 minutes of direct faculty instruction for one semester hour of credit for a lab course.</w:t>
      </w:r>
    </w:p>
    <w:p w14:paraId="7BDAD8BB" w14:textId="77777777" w:rsidR="00D90ACA" w:rsidRPr="0009486A" w:rsidRDefault="00D90ACA" w:rsidP="00D90ACA">
      <w:pPr>
        <w:widowControl/>
        <w:jc w:val="both"/>
        <w:rPr>
          <w:rFonts w:ascii="BentonSans Comp Regular" w:hAnsi="BentonSans Comp Regular"/>
          <w:snapToGrid/>
          <w:color w:val="000000"/>
          <w:sz w:val="20"/>
        </w:rPr>
      </w:pPr>
    </w:p>
    <w:p w14:paraId="15B96FE7" w14:textId="77777777" w:rsidR="00D90ACA" w:rsidRPr="0009486A" w:rsidRDefault="00D90ACA" w:rsidP="00D90ACA">
      <w:pPr>
        <w:widowControl/>
        <w:autoSpaceDE w:val="0"/>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Critical thinking – </w:t>
      </w:r>
      <w:r w:rsidRPr="0009486A">
        <w:rPr>
          <w:rFonts w:ascii="BentonSans Comp Regular" w:hAnsi="BentonSans Comp Regular"/>
          <w:snapToGrid/>
          <w:sz w:val="20"/>
        </w:rPr>
        <w:t xml:space="preserve">The practice of thinking things through, in which a student must carefully </w:t>
      </w:r>
      <w:r w:rsidRPr="0009486A">
        <w:rPr>
          <w:rFonts w:ascii="BentonSans Comp Regular" w:hAnsi="BentonSans Comp Regular"/>
          <w:iCs/>
          <w:snapToGrid/>
          <w:sz w:val="20"/>
        </w:rPr>
        <w:t>describe</w:t>
      </w:r>
      <w:r w:rsidRPr="0009486A">
        <w:rPr>
          <w:rFonts w:ascii="BentonSans Comp Regular" w:hAnsi="BentonSans Comp Regular"/>
          <w:snapToGrid/>
          <w:sz w:val="20"/>
        </w:rPr>
        <w:t xml:space="preserve"> something (an ev</w:t>
      </w:r>
      <w:r w:rsidRPr="0009486A">
        <w:rPr>
          <w:rFonts w:ascii="BentonSans Comp Regular" w:hAnsi="BentonSans Comp Regular"/>
          <w:snapToGrid/>
          <w:color w:val="000000"/>
          <w:sz w:val="20"/>
        </w:rPr>
        <w:t xml:space="preserve">ent, a book, a person, </w:t>
      </w:r>
      <w:proofErr w:type="spellStart"/>
      <w:r w:rsidRPr="0009486A">
        <w:rPr>
          <w:rFonts w:ascii="BentonSans Comp Regular" w:hAnsi="BentonSans Comp Regular"/>
          <w:snapToGrid/>
          <w:color w:val="000000"/>
          <w:sz w:val="20"/>
        </w:rPr>
        <w:t>etc</w:t>
      </w:r>
      <w:proofErr w:type="spellEnd"/>
      <w:r w:rsidRPr="0009486A">
        <w:rPr>
          <w:rFonts w:ascii="BentonSans Comp Regular" w:hAnsi="BentonSans Comp Regular"/>
          <w:snapToGrid/>
          <w:color w:val="000000"/>
          <w:sz w:val="20"/>
        </w:rPr>
        <w:t xml:space="preserve">) and </w:t>
      </w:r>
      <w:r w:rsidRPr="0009486A">
        <w:rPr>
          <w:rFonts w:ascii="BentonSans Comp Regular" w:hAnsi="BentonSans Comp Regular"/>
          <w:iCs/>
          <w:snapToGrid/>
          <w:color w:val="000000"/>
          <w:sz w:val="20"/>
        </w:rPr>
        <w:t>evaluate</w:t>
      </w:r>
      <w:r w:rsidRPr="0009486A">
        <w:rPr>
          <w:rFonts w:ascii="BentonSans Comp Regular" w:hAnsi="BentonSans Comp Regular"/>
          <w:snapToGrid/>
          <w:color w:val="000000"/>
          <w:sz w:val="20"/>
        </w:rPr>
        <w:t xml:space="preserve"> it according to some relevant criterion, considering significant alternatives.  Critical thinking is a core component of </w:t>
      </w:r>
      <w:r w:rsidRPr="0009486A">
        <w:rPr>
          <w:rFonts w:ascii="BentonSans Comp Regular" w:hAnsi="BentonSans Comp Regular"/>
          <w:i/>
          <w:snapToGrid/>
          <w:color w:val="000000"/>
          <w:sz w:val="20"/>
        </w:rPr>
        <w:t xml:space="preserve">liberal education </w:t>
      </w:r>
      <w:r w:rsidRPr="0009486A">
        <w:rPr>
          <w:rFonts w:ascii="BentonSans Comp Regular" w:hAnsi="BentonSans Comp Regular"/>
          <w:snapToGrid/>
          <w:color w:val="000000"/>
          <w:sz w:val="20"/>
        </w:rPr>
        <w:t xml:space="preserve">and of the </w:t>
      </w:r>
      <w:r w:rsidRPr="0009486A">
        <w:rPr>
          <w:rFonts w:ascii="BentonSans Comp Regular" w:hAnsi="BentonSans Comp Regular"/>
          <w:i/>
          <w:snapToGrid/>
          <w:color w:val="000000"/>
          <w:sz w:val="20"/>
        </w:rPr>
        <w:t>general education curriculum.</w:t>
      </w:r>
    </w:p>
    <w:p w14:paraId="0606AF0A" w14:textId="77777777" w:rsidR="00D90ACA" w:rsidRPr="0009486A" w:rsidRDefault="00D90ACA" w:rsidP="00D90ACA">
      <w:pPr>
        <w:widowControl/>
        <w:jc w:val="both"/>
        <w:rPr>
          <w:rFonts w:ascii="BentonSans Comp Regular" w:hAnsi="BentonSans Comp Regular"/>
          <w:b/>
          <w:bCs/>
          <w:snapToGrid/>
          <w:color w:val="000000"/>
          <w:sz w:val="20"/>
        </w:rPr>
      </w:pPr>
    </w:p>
    <w:p w14:paraId="4975B600"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Cross-Listed Course – </w:t>
      </w:r>
      <w:bookmarkStart w:id="6" w:name="_Hlk70060169"/>
      <w:r w:rsidR="0028162D" w:rsidRPr="0009486A">
        <w:rPr>
          <w:rFonts w:ascii="BentonSans Comp Regular" w:hAnsi="BentonSans Comp Regular"/>
          <w:bCs/>
          <w:snapToGrid/>
          <w:color w:val="000000"/>
          <w:sz w:val="20"/>
        </w:rPr>
        <w:t xml:space="preserve">A single course which is simultaneously listed in the schedule of course offerings by one or more academic departments. They share the same meeting times, room, instructor(s), and curriculum.  Therefore, ideally, they should also have the same course title.  Students may only receive credit for the single section of the cross-listed course for which they are registered. </w:t>
      </w:r>
      <w:r w:rsidR="004358AC" w:rsidRPr="0009486A">
        <w:rPr>
          <w:rFonts w:ascii="BentonSans Comp Regular" w:hAnsi="BentonSans Comp Regular"/>
          <w:bCs/>
          <w:snapToGrid/>
          <w:color w:val="000000"/>
          <w:sz w:val="20"/>
        </w:rPr>
        <w:t xml:space="preserve"> </w:t>
      </w:r>
      <w:r w:rsidR="0028162D" w:rsidRPr="0009486A">
        <w:rPr>
          <w:rFonts w:ascii="BentonSans Comp Regular" w:hAnsi="BentonSans Comp Regular"/>
          <w:bCs/>
          <w:snapToGrid/>
          <w:color w:val="000000"/>
          <w:sz w:val="20"/>
        </w:rPr>
        <w:t xml:space="preserve">Credit will not be awarded for a course where credit has </w:t>
      </w:r>
      <w:r w:rsidR="004358AC" w:rsidRPr="0009486A">
        <w:rPr>
          <w:rFonts w:ascii="BentonSans Comp Regular" w:hAnsi="BentonSans Comp Regular"/>
          <w:bCs/>
          <w:snapToGrid/>
          <w:color w:val="000000"/>
          <w:sz w:val="20"/>
        </w:rPr>
        <w:t xml:space="preserve">already been </w:t>
      </w:r>
      <w:r w:rsidR="0028162D" w:rsidRPr="0009486A">
        <w:rPr>
          <w:rFonts w:ascii="BentonSans Comp Regular" w:hAnsi="BentonSans Comp Regular"/>
          <w:bCs/>
          <w:snapToGrid/>
          <w:color w:val="000000"/>
          <w:sz w:val="20"/>
        </w:rPr>
        <w:t xml:space="preserve">awarded for </w:t>
      </w:r>
      <w:r w:rsidR="004358AC" w:rsidRPr="0009486A">
        <w:rPr>
          <w:rFonts w:ascii="BentonSans Comp Regular" w:hAnsi="BentonSans Comp Regular"/>
          <w:bCs/>
          <w:snapToGrid/>
          <w:color w:val="000000"/>
          <w:sz w:val="20"/>
        </w:rPr>
        <w:t xml:space="preserve">its </w:t>
      </w:r>
      <w:r w:rsidR="0028162D" w:rsidRPr="0009486A">
        <w:rPr>
          <w:rFonts w:ascii="BentonSans Comp Regular" w:hAnsi="BentonSans Comp Regular"/>
          <w:bCs/>
          <w:snapToGrid/>
          <w:color w:val="000000"/>
          <w:sz w:val="20"/>
        </w:rPr>
        <w:t xml:space="preserve">cross-listed </w:t>
      </w:r>
      <w:r w:rsidR="004358AC" w:rsidRPr="0009486A">
        <w:rPr>
          <w:rFonts w:ascii="BentonSans Comp Regular" w:hAnsi="BentonSans Comp Regular"/>
          <w:bCs/>
          <w:snapToGrid/>
          <w:color w:val="000000"/>
          <w:sz w:val="20"/>
        </w:rPr>
        <w:t>equivalent</w:t>
      </w:r>
      <w:r w:rsidR="0028162D" w:rsidRPr="0009486A">
        <w:rPr>
          <w:rFonts w:ascii="BentonSans Comp Regular" w:hAnsi="BentonSans Comp Regular"/>
          <w:bCs/>
          <w:snapToGrid/>
          <w:color w:val="000000"/>
          <w:sz w:val="20"/>
        </w:rPr>
        <w:t>.</w:t>
      </w:r>
      <w:bookmarkEnd w:id="6"/>
    </w:p>
    <w:p w14:paraId="43D3EDA6" w14:textId="77777777" w:rsidR="00D90ACA" w:rsidRPr="0009486A" w:rsidRDefault="00D90ACA" w:rsidP="00D90ACA">
      <w:pPr>
        <w:widowControl/>
        <w:jc w:val="both"/>
        <w:rPr>
          <w:rFonts w:ascii="BentonSans Comp Regular" w:hAnsi="BentonSans Comp Regular"/>
          <w:bCs/>
          <w:snapToGrid/>
          <w:color w:val="000000"/>
          <w:sz w:val="20"/>
        </w:rPr>
      </w:pPr>
    </w:p>
    <w:p w14:paraId="3450D65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Cum Laude – </w:t>
      </w:r>
      <w:r w:rsidRPr="0009486A">
        <w:rPr>
          <w:rFonts w:ascii="BentonSans Comp Regular" w:hAnsi="BentonSans Comp Regular"/>
          <w:bCs/>
          <w:snapToGrid/>
          <w:color w:val="000000"/>
          <w:sz w:val="20"/>
        </w:rPr>
        <w:t>H</w:t>
      </w:r>
      <w:r w:rsidRPr="0009486A">
        <w:rPr>
          <w:rFonts w:ascii="BentonSans Comp Regular" w:hAnsi="BentonSans Comp Regular"/>
          <w:snapToGrid/>
          <w:color w:val="000000"/>
          <w:sz w:val="20"/>
        </w:rPr>
        <w:t>onorary recognition of the success of a graduating student.  Translates to “With Honor.”  For UNC Charlotte, it requires a cumulative GPA of at least 3.4, but less than 3.</w:t>
      </w:r>
      <w:r w:rsidR="008D5963" w:rsidRPr="0009486A">
        <w:rPr>
          <w:rFonts w:ascii="BentonSans Comp Regular" w:hAnsi="BentonSans Comp Regular"/>
          <w:snapToGrid/>
          <w:color w:val="000000"/>
          <w:sz w:val="20"/>
        </w:rPr>
        <w:t>7</w:t>
      </w:r>
      <w:r w:rsidRPr="0009486A">
        <w:rPr>
          <w:rFonts w:ascii="BentonSans Comp Regular" w:hAnsi="BentonSans Comp Regular"/>
          <w:snapToGrid/>
          <w:color w:val="000000"/>
          <w:sz w:val="20"/>
        </w:rPr>
        <w:t>.</w:t>
      </w:r>
    </w:p>
    <w:p w14:paraId="1C3C9E8E" w14:textId="77777777" w:rsidR="00D90ACA" w:rsidRPr="0009486A" w:rsidRDefault="00D90ACA" w:rsidP="00D90ACA">
      <w:pPr>
        <w:widowControl/>
        <w:jc w:val="both"/>
        <w:rPr>
          <w:rFonts w:ascii="BentonSans Comp Regular" w:hAnsi="BentonSans Comp Regular"/>
          <w:snapToGrid/>
          <w:color w:val="000000"/>
          <w:sz w:val="20"/>
        </w:rPr>
      </w:pPr>
    </w:p>
    <w:p w14:paraId="5C9B6F3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Curriculum –</w:t>
      </w:r>
      <w:r w:rsidRPr="0009486A">
        <w:rPr>
          <w:rFonts w:ascii="BentonSans Comp Regular" w:hAnsi="BentonSans Comp Regular"/>
          <w:snapToGrid/>
          <w:color w:val="000000"/>
          <w:sz w:val="20"/>
        </w:rPr>
        <w:t xml:space="preserve"> A program of courses that meets the requirements for a degree in a particular field of study.  </w:t>
      </w:r>
    </w:p>
    <w:p w14:paraId="5206BC0A" w14:textId="77777777" w:rsidR="00D90ACA" w:rsidRDefault="00D90ACA" w:rsidP="00D90ACA">
      <w:pPr>
        <w:widowControl/>
        <w:jc w:val="both"/>
        <w:rPr>
          <w:rFonts w:ascii="BentonSans Comp Regular" w:hAnsi="BentonSans Comp Regular"/>
          <w:snapToGrid/>
          <w:color w:val="000000"/>
          <w:sz w:val="20"/>
        </w:rPr>
      </w:pPr>
    </w:p>
    <w:p w14:paraId="68B77733" w14:textId="77777777" w:rsidR="00DE0887" w:rsidRPr="0009486A" w:rsidRDefault="00DE0887" w:rsidP="00D90ACA">
      <w:pPr>
        <w:widowControl/>
        <w:jc w:val="both"/>
        <w:rPr>
          <w:rFonts w:ascii="BentonSans Comp Regular" w:hAnsi="BentonSans Comp Regular"/>
          <w:snapToGrid/>
          <w:color w:val="000000"/>
          <w:sz w:val="20"/>
        </w:rPr>
      </w:pPr>
    </w:p>
    <w:p w14:paraId="6768BFC5"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7" w:name="D"/>
      <w:bookmarkEnd w:id="7"/>
      <w:r w:rsidRPr="0009486A">
        <w:rPr>
          <w:rFonts w:ascii="BentonSans Comp Regular" w:hAnsi="BentonSans Comp Regular"/>
          <w:b/>
          <w:color w:val="000000"/>
          <w:kern w:val="2"/>
          <w:sz w:val="32"/>
        </w:rPr>
        <w:t>-D-</w:t>
      </w:r>
    </w:p>
    <w:p w14:paraId="3891D73C" w14:textId="77777777" w:rsidR="00D90ACA" w:rsidRPr="0009486A" w:rsidRDefault="00D90ACA" w:rsidP="00D90ACA">
      <w:pPr>
        <w:widowControl/>
        <w:jc w:val="both"/>
        <w:rPr>
          <w:rFonts w:ascii="BentonSans Comp Regular" w:hAnsi="BentonSans Comp Regular"/>
          <w:b/>
          <w:bCs/>
          <w:snapToGrid/>
          <w:color w:val="000000"/>
          <w:sz w:val="20"/>
        </w:rPr>
      </w:pPr>
    </w:p>
    <w:p w14:paraId="4DFAFD80" w14:textId="77777777" w:rsidR="00FB7D7C" w:rsidRPr="0009486A" w:rsidRDefault="00FB7D7C"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DBA </w:t>
      </w:r>
      <w:r w:rsidRPr="0009486A">
        <w:rPr>
          <w:rFonts w:ascii="BentonSans Comp Regular" w:hAnsi="BentonSans Comp Regular"/>
          <w:bCs/>
          <w:snapToGrid/>
          <w:color w:val="000000"/>
          <w:sz w:val="20"/>
        </w:rPr>
        <w:t xml:space="preserve">- The Doctor of Business Administration is a professional degree taught in an executive format designed to prepare graduates for leadership positions in organizations and teaching careers in academia.  </w:t>
      </w:r>
    </w:p>
    <w:p w14:paraId="30DBF623" w14:textId="77777777" w:rsidR="00FB7D7C" w:rsidRPr="0009486A" w:rsidRDefault="00FB7D7C" w:rsidP="00D90ACA">
      <w:pPr>
        <w:widowControl/>
        <w:jc w:val="both"/>
        <w:rPr>
          <w:rFonts w:ascii="BentonSans Comp Regular" w:hAnsi="BentonSans Comp Regular"/>
          <w:bCs/>
          <w:snapToGrid/>
          <w:color w:val="000000"/>
          <w:sz w:val="20"/>
        </w:rPr>
      </w:pPr>
    </w:p>
    <w:p w14:paraId="017E600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Dean – </w:t>
      </w:r>
      <w:r w:rsidRPr="0009486A">
        <w:rPr>
          <w:rFonts w:ascii="BentonSans Comp Regular" w:hAnsi="BentonSans Comp Regular"/>
          <w:bCs/>
          <w:snapToGrid/>
          <w:color w:val="000000"/>
          <w:sz w:val="20"/>
        </w:rPr>
        <w:t>T</w:t>
      </w:r>
      <w:r w:rsidRPr="0009486A">
        <w:rPr>
          <w:rFonts w:ascii="BentonSans Comp Regular" w:hAnsi="BentonSans Comp Regular"/>
          <w:snapToGrid/>
          <w:color w:val="000000"/>
          <w:sz w:val="20"/>
        </w:rPr>
        <w:t>he highest authority within an academic division of study.  An Academic Dean heads each College.  In addition to the academic deans, there is also a Dean of Students within the Division of Student Affairs.</w:t>
      </w:r>
    </w:p>
    <w:p w14:paraId="6835BE2F" w14:textId="77777777" w:rsidR="00D90ACA" w:rsidRPr="0009486A" w:rsidRDefault="00D90ACA" w:rsidP="00D90ACA">
      <w:pPr>
        <w:widowControl/>
        <w:jc w:val="both"/>
        <w:rPr>
          <w:rFonts w:ascii="BentonSans Comp Regular" w:hAnsi="BentonSans Comp Regular"/>
          <w:b/>
          <w:bCs/>
          <w:snapToGrid/>
          <w:color w:val="000000"/>
          <w:sz w:val="20"/>
        </w:rPr>
      </w:pPr>
    </w:p>
    <w:p w14:paraId="70CDF746" w14:textId="77777777"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bCs/>
          <w:snapToGrid/>
          <w:color w:val="000000"/>
          <w:sz w:val="20"/>
        </w:rPr>
        <w:t xml:space="preserve">Dean's List – </w:t>
      </w:r>
      <w:r w:rsidRPr="0009486A">
        <w:rPr>
          <w:rFonts w:ascii="BentonSans Comp Regular" w:hAnsi="BentonSans Comp Regular"/>
          <w:snapToGrid/>
          <w:kern w:val="2"/>
          <w:sz w:val="20"/>
          <w:szCs w:val="24"/>
          <w:u w:color="000000"/>
        </w:rPr>
        <w:t>An honors list which recognizes undergraduate students who earn a grade point average of at least 3.4 and not more than 3.79 and meet all other criteria.</w:t>
      </w:r>
      <w:r w:rsidRPr="0009486A">
        <w:rPr>
          <w:rFonts w:ascii="BentonSans Comp Regular" w:hAnsi="BentonSans Comp Regular"/>
          <w:snapToGrid/>
          <w:color w:val="000000"/>
          <w:sz w:val="20"/>
        </w:rPr>
        <w:t xml:space="preserve">  For details, see the Academic Regulations section of this </w:t>
      </w:r>
      <w:r w:rsidRPr="0009486A">
        <w:rPr>
          <w:rFonts w:ascii="BentonSans Comp Regular" w:hAnsi="BentonSans Comp Regular"/>
          <w:i/>
          <w:snapToGrid/>
          <w:color w:val="000000"/>
          <w:sz w:val="20"/>
        </w:rPr>
        <w:t xml:space="preserve">Catalog. </w:t>
      </w:r>
    </w:p>
    <w:p w14:paraId="28943ACF" w14:textId="77777777" w:rsidR="00D90ACA" w:rsidRPr="0009486A" w:rsidRDefault="00D90ACA" w:rsidP="00D90ACA">
      <w:pPr>
        <w:widowControl/>
        <w:jc w:val="both"/>
        <w:rPr>
          <w:rFonts w:ascii="BentonSans Comp Regular" w:hAnsi="BentonSans Comp Regular"/>
          <w:b/>
          <w:bCs/>
          <w:snapToGrid/>
          <w:color w:val="000000"/>
          <w:sz w:val="20"/>
        </w:rPr>
      </w:pPr>
    </w:p>
    <w:p w14:paraId="59A0CCC6"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Deferment – </w:t>
      </w:r>
      <w:r w:rsidRPr="0009486A">
        <w:rPr>
          <w:rFonts w:ascii="BentonSans Comp Regular" w:hAnsi="BentonSans Comp Regular"/>
          <w:snapToGrid/>
          <w:color w:val="000000"/>
          <w:sz w:val="20"/>
        </w:rPr>
        <w:t xml:space="preserve">The postponing of a fee or tuition, which will be paid at a later date. </w:t>
      </w:r>
    </w:p>
    <w:p w14:paraId="08DC9CE7" w14:textId="77777777" w:rsidR="00D90ACA" w:rsidRPr="0009486A" w:rsidRDefault="00D90ACA" w:rsidP="00D90ACA">
      <w:pPr>
        <w:widowControl/>
        <w:jc w:val="both"/>
        <w:rPr>
          <w:rFonts w:ascii="BentonSans Comp Regular" w:hAnsi="BentonSans Comp Regular"/>
          <w:b/>
          <w:bCs/>
          <w:snapToGrid/>
          <w:color w:val="000000"/>
          <w:sz w:val="20"/>
        </w:rPr>
      </w:pPr>
    </w:p>
    <w:p w14:paraId="127BFCA6"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Degree – </w:t>
      </w:r>
      <w:r w:rsidRPr="0009486A">
        <w:rPr>
          <w:rFonts w:ascii="BentonSans Comp Regular" w:hAnsi="BentonSans Comp Regular"/>
          <w:snapToGrid/>
          <w:color w:val="000000"/>
          <w:sz w:val="20"/>
        </w:rPr>
        <w:t xml:space="preserve">Diploma or title awarded to a student who completed a prescribed course of study. </w:t>
      </w:r>
    </w:p>
    <w:p w14:paraId="39981EA8" w14:textId="77777777" w:rsidR="00D90ACA" w:rsidRPr="0009486A" w:rsidRDefault="00D90ACA" w:rsidP="00D90ACA">
      <w:pPr>
        <w:widowControl/>
        <w:jc w:val="both"/>
        <w:rPr>
          <w:rFonts w:ascii="BentonSans Comp Regular" w:hAnsi="BentonSans Comp Regular"/>
          <w:b/>
          <w:bCs/>
          <w:snapToGrid/>
          <w:color w:val="000000"/>
          <w:sz w:val="20"/>
        </w:rPr>
      </w:pPr>
    </w:p>
    <w:p w14:paraId="1BDCEF4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Degree program – </w:t>
      </w:r>
      <w:r w:rsidRPr="0009486A">
        <w:rPr>
          <w:rFonts w:ascii="BentonSans Comp Regular" w:hAnsi="BentonSans Comp Regular"/>
          <w:snapToGrid/>
          <w:color w:val="000000"/>
          <w:sz w:val="20"/>
        </w:rPr>
        <w:t xml:space="preserve">An organized sequence of courses that leads to the awarding of a college degree at the undergraduate or graduate level.  Sometimes referred to as </w:t>
      </w:r>
      <w:r w:rsidRPr="0009486A">
        <w:rPr>
          <w:rFonts w:ascii="BentonSans Comp Regular" w:hAnsi="BentonSans Comp Regular"/>
          <w:i/>
          <w:snapToGrid/>
          <w:color w:val="000000"/>
          <w:sz w:val="20"/>
        </w:rPr>
        <w:t>Curriculum</w:t>
      </w:r>
      <w:r w:rsidRPr="0009486A">
        <w:rPr>
          <w:rFonts w:ascii="BentonSans Comp Regular" w:hAnsi="BentonSans Comp Regular"/>
          <w:snapToGrid/>
          <w:color w:val="000000"/>
          <w:sz w:val="20"/>
        </w:rPr>
        <w:t>.</w:t>
      </w:r>
    </w:p>
    <w:p w14:paraId="05D3F48D" w14:textId="77777777" w:rsidR="00D90ACA" w:rsidRPr="0009486A" w:rsidRDefault="00D90ACA" w:rsidP="00D90ACA">
      <w:pPr>
        <w:widowControl/>
        <w:jc w:val="both"/>
        <w:rPr>
          <w:rFonts w:ascii="BentonSans Comp Regular" w:hAnsi="BentonSans Comp Regular"/>
          <w:b/>
          <w:bCs/>
          <w:snapToGrid/>
          <w:color w:val="000000"/>
          <w:sz w:val="20"/>
        </w:rPr>
      </w:pPr>
    </w:p>
    <w:p w14:paraId="2F59677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Degree requirement – </w:t>
      </w:r>
      <w:r w:rsidRPr="0009486A">
        <w:rPr>
          <w:rFonts w:ascii="BentonSans Comp Regular" w:hAnsi="BentonSans Comp Regular"/>
          <w:snapToGrid/>
          <w:color w:val="000000"/>
          <w:sz w:val="20"/>
        </w:rPr>
        <w:t xml:space="preserve">A set of requirements, which a student must fulfill before </w:t>
      </w:r>
      <w:r w:rsidR="00DC164B" w:rsidRPr="0009486A">
        <w:rPr>
          <w:rFonts w:ascii="BentonSans Comp Regular" w:hAnsi="BentonSans Comp Regular"/>
          <w:snapToGrid/>
          <w:color w:val="000000"/>
          <w:sz w:val="20"/>
        </w:rPr>
        <w:t>they</w:t>
      </w:r>
      <w:r w:rsidRPr="0009486A">
        <w:rPr>
          <w:rFonts w:ascii="BentonSans Comp Regular" w:hAnsi="BentonSans Comp Regular"/>
          <w:snapToGrid/>
          <w:color w:val="000000"/>
          <w:sz w:val="20"/>
        </w:rPr>
        <w:t xml:space="preserve"> </w:t>
      </w:r>
      <w:proofErr w:type="gramStart"/>
      <w:r w:rsidRPr="0009486A">
        <w:rPr>
          <w:rFonts w:ascii="BentonSans Comp Regular" w:hAnsi="BentonSans Comp Regular"/>
          <w:snapToGrid/>
          <w:color w:val="000000"/>
          <w:sz w:val="20"/>
        </w:rPr>
        <w:t>graduates</w:t>
      </w:r>
      <w:proofErr w:type="gramEnd"/>
      <w:r w:rsidRPr="0009486A">
        <w:rPr>
          <w:rFonts w:ascii="BentonSans Comp Regular" w:hAnsi="BentonSans Comp Regular"/>
          <w:snapToGrid/>
          <w:color w:val="000000"/>
          <w:sz w:val="20"/>
        </w:rPr>
        <w:t xml:space="preserve">. </w:t>
      </w:r>
    </w:p>
    <w:p w14:paraId="13E31A72" w14:textId="77777777" w:rsidR="00D90ACA" w:rsidRPr="0009486A" w:rsidRDefault="00D90ACA" w:rsidP="00D90ACA">
      <w:pPr>
        <w:widowControl/>
        <w:jc w:val="both"/>
        <w:rPr>
          <w:rFonts w:ascii="BentonSans Comp Regular" w:hAnsi="BentonSans Comp Regular"/>
          <w:b/>
          <w:bCs/>
          <w:snapToGrid/>
          <w:color w:val="000000"/>
          <w:sz w:val="20"/>
        </w:rPr>
      </w:pPr>
    </w:p>
    <w:p w14:paraId="0A7A559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Department/School </w:t>
      </w:r>
      <w:r w:rsidRPr="0009486A">
        <w:rPr>
          <w:rFonts w:ascii="BentonSans Comp Regular" w:hAnsi="BentonSans Comp Regular"/>
          <w:b/>
          <w:color w:val="000000"/>
          <w:sz w:val="20"/>
        </w:rPr>
        <w:t xml:space="preserve">– </w:t>
      </w:r>
      <w:r w:rsidRPr="0009486A">
        <w:rPr>
          <w:rFonts w:ascii="BentonSans Comp Regular" w:hAnsi="BentonSans Comp Regular"/>
          <w:bCs/>
          <w:snapToGrid/>
          <w:color w:val="000000"/>
          <w:sz w:val="20"/>
        </w:rPr>
        <w:t xml:space="preserve">A unit within a college representing a discipline.  For example, the Department of English is in the College of </w:t>
      </w:r>
      <w:r w:rsidR="0001165F">
        <w:rPr>
          <w:rFonts w:ascii="BentonSans Comp Regular" w:hAnsi="BentonSans Comp Regular"/>
          <w:bCs/>
          <w:snapToGrid/>
          <w:color w:val="000000"/>
          <w:sz w:val="20"/>
        </w:rPr>
        <w:t>Humanities &amp; Earth and Social Sciences</w:t>
      </w:r>
      <w:r w:rsidR="00165CBC">
        <w:rPr>
          <w:rFonts w:ascii="BentonSans Comp Regular" w:hAnsi="BentonSans Comp Regular"/>
          <w:bCs/>
          <w:snapToGrid/>
          <w:color w:val="000000"/>
          <w:sz w:val="20"/>
        </w:rPr>
        <w:t xml:space="preserve"> (CHESS)</w:t>
      </w:r>
      <w:r w:rsidRPr="0009486A">
        <w:rPr>
          <w:rFonts w:ascii="BentonSans Comp Regular" w:hAnsi="BentonSans Comp Regular"/>
          <w:bCs/>
          <w:snapToGrid/>
          <w:color w:val="000000"/>
          <w:sz w:val="20"/>
        </w:rPr>
        <w:t>, and the School of Nursing is in the College of Health and Human Services.</w:t>
      </w:r>
      <w:r w:rsidRPr="0009486A">
        <w:rPr>
          <w:rFonts w:ascii="BentonSans Comp Regular" w:hAnsi="BentonSans Comp Regular"/>
          <w:snapToGrid/>
          <w:color w:val="000000"/>
          <w:sz w:val="20"/>
        </w:rPr>
        <w:t xml:space="preserve">  </w:t>
      </w:r>
    </w:p>
    <w:p w14:paraId="12316077" w14:textId="77777777" w:rsidR="00D90ACA" w:rsidRPr="0009486A" w:rsidRDefault="00D90ACA" w:rsidP="00D90ACA">
      <w:pPr>
        <w:widowControl/>
        <w:jc w:val="both"/>
        <w:rPr>
          <w:rFonts w:ascii="BentonSans Comp Regular" w:hAnsi="BentonSans Comp Regular"/>
          <w:b/>
          <w:color w:val="000000"/>
          <w:sz w:val="20"/>
        </w:rPr>
      </w:pPr>
    </w:p>
    <w:p w14:paraId="0B4E5EF8"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Department chair – </w:t>
      </w:r>
      <w:r w:rsidRPr="0009486A">
        <w:rPr>
          <w:rFonts w:ascii="BentonSans Comp Regular" w:hAnsi="BentonSans Comp Regular"/>
          <w:snapToGrid/>
          <w:color w:val="000000"/>
          <w:sz w:val="20"/>
        </w:rPr>
        <w:t xml:space="preserve">The faculty member in charge of an academic department of the university. </w:t>
      </w:r>
    </w:p>
    <w:p w14:paraId="589E0A3D" w14:textId="77777777" w:rsidR="00D90ACA" w:rsidRPr="0009486A" w:rsidRDefault="00D90ACA" w:rsidP="00D90ACA">
      <w:pPr>
        <w:widowControl/>
        <w:jc w:val="both"/>
        <w:rPr>
          <w:rFonts w:ascii="BentonSans Comp Regular" w:hAnsi="BentonSans Comp Regular"/>
          <w:b/>
          <w:snapToGrid/>
          <w:color w:val="000000"/>
          <w:sz w:val="20"/>
        </w:rPr>
      </w:pPr>
    </w:p>
    <w:p w14:paraId="41FB9E33" w14:textId="77777777" w:rsidR="003F619F" w:rsidRPr="00937375" w:rsidRDefault="003F619F" w:rsidP="00937375">
      <w:pPr>
        <w:rPr>
          <w:rFonts w:ascii="BentonSans Comp Regular" w:hAnsi="BentonSans Comp Regular"/>
          <w:color w:val="000000"/>
          <w:sz w:val="20"/>
        </w:rPr>
      </w:pPr>
      <w:r w:rsidRPr="0009486A">
        <w:rPr>
          <w:rFonts w:ascii="BentonSans Comp Regular" w:hAnsi="BentonSans Comp Regular"/>
          <w:b/>
          <w:snapToGrid/>
          <w:color w:val="000000"/>
          <w:sz w:val="20"/>
        </w:rPr>
        <w:t xml:space="preserve">Directory Information </w:t>
      </w:r>
      <w:r w:rsidR="00EB3816" w:rsidRPr="0009486A">
        <w:rPr>
          <w:rFonts w:ascii="BentonSans Comp Regular" w:hAnsi="BentonSans Comp Regular"/>
          <w:snapToGrid/>
          <w:color w:val="000000"/>
          <w:sz w:val="20"/>
        </w:rPr>
        <w:t xml:space="preserve">- </w:t>
      </w:r>
      <w:bookmarkStart w:id="8" w:name="_Hlk127786123"/>
      <w:r w:rsidR="00937375">
        <w:rPr>
          <w:rFonts w:ascii="BentonSans Comp Regular" w:hAnsi="BentonSans Comp Regular"/>
          <w:snapToGrid/>
          <w:color w:val="000000"/>
          <w:sz w:val="20"/>
        </w:rPr>
        <w:t>I</w:t>
      </w:r>
      <w:r w:rsidR="00937375" w:rsidRPr="00937375">
        <w:rPr>
          <w:rFonts w:ascii="BentonSans Comp Regular" w:hAnsi="BentonSans Comp Regular"/>
          <w:color w:val="000000"/>
          <w:sz w:val="20"/>
        </w:rPr>
        <w:t>nformation in a student's education record that would not generally be considered harmful or an invasion of privacy if disclosed. At UNC Charlotte, directory information consists of the student's name,  major field of study, dates of attendance, enrollment status, degrees and awards (including scholarships and distinctions) received; and county of residence for award, scholarship, or distinction recipients.</w:t>
      </w:r>
      <w:r w:rsidRPr="0009486A">
        <w:rPr>
          <w:rFonts w:ascii="BentonSans Comp Regular" w:hAnsi="BentonSans Comp Regular"/>
          <w:snapToGrid/>
          <w:color w:val="000000"/>
          <w:sz w:val="20"/>
        </w:rPr>
        <w:t xml:space="preserve"> See </w:t>
      </w:r>
      <w:r w:rsidR="009632C1" w:rsidRPr="0009486A">
        <w:rPr>
          <w:rFonts w:ascii="BentonSans Comp Regular" w:hAnsi="BentonSans Comp Regular"/>
          <w:snapToGrid/>
          <w:color w:val="000000"/>
          <w:sz w:val="20"/>
        </w:rPr>
        <w:t xml:space="preserve">the </w:t>
      </w:r>
      <w:r w:rsidR="00997C49" w:rsidRPr="0009486A">
        <w:rPr>
          <w:rFonts w:ascii="BentonSans Comp Regular" w:hAnsi="BentonSans Comp Regular"/>
          <w:snapToGrid/>
          <w:color w:val="000000"/>
          <w:sz w:val="20"/>
        </w:rPr>
        <w:t>Family Educational Rights and Privacy Act (FERPA) section of this Catalog for more details</w:t>
      </w:r>
      <w:r w:rsidR="009632C1" w:rsidRPr="0009486A">
        <w:rPr>
          <w:rFonts w:ascii="BentonSans Comp Regular" w:hAnsi="BentonSans Comp Regular"/>
          <w:snapToGrid/>
          <w:color w:val="000000"/>
          <w:sz w:val="20"/>
        </w:rPr>
        <w:t>.</w:t>
      </w:r>
      <w:bookmarkEnd w:id="8"/>
    </w:p>
    <w:p w14:paraId="6CF0F4C6" w14:textId="77777777" w:rsidR="003F619F" w:rsidRPr="0009486A" w:rsidRDefault="003F619F" w:rsidP="00D90ACA">
      <w:pPr>
        <w:widowControl/>
        <w:jc w:val="both"/>
        <w:rPr>
          <w:rFonts w:ascii="BentonSans Comp Regular" w:hAnsi="BentonSans Comp Regular"/>
          <w:snapToGrid/>
          <w:color w:val="000000"/>
          <w:sz w:val="20"/>
        </w:rPr>
      </w:pPr>
    </w:p>
    <w:p w14:paraId="72EB3F7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Disability</w:t>
      </w:r>
      <w:r w:rsidRPr="0009486A">
        <w:rPr>
          <w:rFonts w:ascii="BentonSans Comp Regular" w:hAnsi="BentonSans Comp Regular"/>
          <w:snapToGrid/>
          <w:color w:val="000000"/>
          <w:sz w:val="20"/>
        </w:rPr>
        <w:t xml:space="preserve"> – The physical and/or learning challenge -- permanent or temporary – of a student that may impact their academic plan.  Accommodations are provided for students with documented disabilities.</w:t>
      </w:r>
    </w:p>
    <w:p w14:paraId="45EFD6CF" w14:textId="77777777" w:rsidR="00D90ACA" w:rsidRPr="0009486A" w:rsidRDefault="00D90ACA" w:rsidP="00D90ACA">
      <w:pPr>
        <w:widowControl/>
        <w:jc w:val="both"/>
        <w:rPr>
          <w:rFonts w:ascii="BentonSans Comp Regular" w:hAnsi="BentonSans Comp Regular"/>
          <w:b/>
          <w:snapToGrid/>
          <w:color w:val="000000"/>
          <w:sz w:val="20"/>
        </w:rPr>
      </w:pPr>
    </w:p>
    <w:p w14:paraId="1D109DCA"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Discipline</w:t>
      </w:r>
      <w:r w:rsidRPr="0009486A">
        <w:rPr>
          <w:rFonts w:ascii="BentonSans Comp Regular" w:hAnsi="BentonSans Comp Regular"/>
          <w:snapToGrid/>
          <w:color w:val="000000"/>
          <w:sz w:val="20"/>
        </w:rPr>
        <w:t xml:space="preserve"> – An area of study representing a branch of knowledge, such as psychology. </w:t>
      </w:r>
    </w:p>
    <w:p w14:paraId="21821903" w14:textId="77777777" w:rsidR="00D90ACA" w:rsidRPr="0009486A" w:rsidRDefault="00D90ACA" w:rsidP="00D90ACA">
      <w:pPr>
        <w:widowControl/>
        <w:jc w:val="both"/>
        <w:rPr>
          <w:rFonts w:ascii="BentonSans Comp Regular" w:hAnsi="BentonSans Comp Regular"/>
          <w:b/>
          <w:bCs/>
          <w:snapToGrid/>
          <w:color w:val="000000"/>
          <w:sz w:val="20"/>
        </w:rPr>
      </w:pPr>
    </w:p>
    <w:p w14:paraId="17065EA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Dissertation – </w:t>
      </w:r>
      <w:r w:rsidRPr="0009486A">
        <w:rPr>
          <w:rFonts w:ascii="BentonSans Comp Regular" w:hAnsi="BentonSans Comp Regular"/>
          <w:snapToGrid/>
          <w:color w:val="000000"/>
          <w:sz w:val="20"/>
        </w:rPr>
        <w:t>The major research project normally required as part of the work for a doctoral degree. Dissertations are expected to make a new and creative contribution to the field of study, or to demonstrate one's excellence in the field.</w:t>
      </w:r>
    </w:p>
    <w:p w14:paraId="6A693ED2" w14:textId="77777777" w:rsidR="00D90ACA" w:rsidRPr="0009486A" w:rsidRDefault="00D90ACA" w:rsidP="00D90ACA">
      <w:pPr>
        <w:widowControl/>
        <w:jc w:val="both"/>
        <w:rPr>
          <w:rFonts w:ascii="BentonSans Comp Regular" w:hAnsi="BentonSans Comp Regular"/>
          <w:b/>
          <w:bCs/>
          <w:snapToGrid/>
          <w:color w:val="000000"/>
          <w:sz w:val="20"/>
        </w:rPr>
      </w:pPr>
    </w:p>
    <w:p w14:paraId="629BF38D" w14:textId="77777777" w:rsidR="00D90ACA" w:rsidRPr="0009486A" w:rsidRDefault="00D90ACA" w:rsidP="00D90ACA">
      <w:pPr>
        <w:widowControl/>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Dissertation Chair </w:t>
      </w:r>
      <w:r w:rsidRPr="0009486A">
        <w:rPr>
          <w:rFonts w:ascii="BentonSans Comp Regular" w:hAnsi="BentonSans Comp Regular"/>
          <w:bCs/>
          <w:snapToGrid/>
          <w:color w:val="000000"/>
          <w:sz w:val="20"/>
        </w:rPr>
        <w:t>– A graduate faculty member responsible for directing a doctoral student’s dissertation research.  This may or may not be the student’s academic advisor.</w:t>
      </w:r>
    </w:p>
    <w:p w14:paraId="13DB4C54" w14:textId="77777777" w:rsidR="00D90ACA" w:rsidRPr="0009486A" w:rsidRDefault="00D90ACA" w:rsidP="00D90ACA">
      <w:pPr>
        <w:widowControl/>
        <w:rPr>
          <w:rFonts w:ascii="BentonSans Comp Regular" w:hAnsi="BentonSans Comp Regular"/>
          <w:b/>
          <w:bCs/>
          <w:snapToGrid/>
          <w:color w:val="000000"/>
          <w:sz w:val="20"/>
        </w:rPr>
      </w:pPr>
    </w:p>
    <w:p w14:paraId="5F0BFFC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Distance education/learning – </w:t>
      </w:r>
      <w:r w:rsidRPr="0009486A">
        <w:rPr>
          <w:rFonts w:ascii="BentonSans Comp Regular" w:hAnsi="BentonSans Comp Regular"/>
          <w:bCs/>
          <w:snapToGrid/>
          <w:color w:val="000000"/>
          <w:sz w:val="20"/>
        </w:rPr>
        <w:t>F</w:t>
      </w:r>
      <w:r w:rsidRPr="0009486A">
        <w:rPr>
          <w:rFonts w:ascii="BentonSans Comp Regular" w:hAnsi="BentonSans Comp Regular"/>
          <w:snapToGrid/>
          <w:color w:val="000000"/>
          <w:sz w:val="20"/>
        </w:rPr>
        <w:t>ormal learning which occurs when students and instructor are separated by geographic distance or by time.  Access to the instructor is gained through communications technology such as the Internet, interactive videoconferencing, and email.</w:t>
      </w:r>
    </w:p>
    <w:p w14:paraId="6A5FE674" w14:textId="77777777" w:rsidR="00D90ACA" w:rsidRPr="0009486A" w:rsidRDefault="00D90ACA" w:rsidP="00D90ACA">
      <w:pPr>
        <w:widowControl/>
        <w:jc w:val="both"/>
        <w:rPr>
          <w:rFonts w:ascii="BentonSans Comp Regular" w:hAnsi="BentonSans Comp Regular"/>
          <w:b/>
          <w:bCs/>
          <w:snapToGrid/>
          <w:color w:val="000000"/>
          <w:sz w:val="20"/>
        </w:rPr>
      </w:pPr>
    </w:p>
    <w:p w14:paraId="7C18F1B0" w14:textId="77777777" w:rsidR="00FB7D7C" w:rsidRPr="0009486A" w:rsidRDefault="00FB7D7C"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DNP - </w:t>
      </w:r>
      <w:r w:rsidRPr="0009486A">
        <w:rPr>
          <w:rFonts w:ascii="BentonSans Comp Regular" w:hAnsi="BentonSans Comp Regular"/>
          <w:bCs/>
          <w:snapToGrid/>
          <w:color w:val="000000"/>
          <w:sz w:val="20"/>
        </w:rPr>
        <w:t>The Doctor of Nursing Practice is a terminal degree designed to prepare graduates to analyze systems of care and provide transformational leadership to improve patient safety, quality of care, and implement evidence-based culturally competent care practices.</w:t>
      </w:r>
    </w:p>
    <w:p w14:paraId="63FCEF50" w14:textId="77777777" w:rsidR="00FB7D7C" w:rsidRPr="0009486A" w:rsidRDefault="00FB7D7C" w:rsidP="00D90ACA">
      <w:pPr>
        <w:widowControl/>
        <w:jc w:val="both"/>
        <w:rPr>
          <w:rFonts w:ascii="BentonSans Comp Regular" w:hAnsi="BentonSans Comp Regular"/>
          <w:b/>
          <w:bCs/>
          <w:snapToGrid/>
          <w:color w:val="000000"/>
          <w:sz w:val="20"/>
        </w:rPr>
      </w:pPr>
    </w:p>
    <w:p w14:paraId="7975ABF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Doctoral degree – </w:t>
      </w:r>
      <w:r w:rsidRPr="0009486A">
        <w:rPr>
          <w:rFonts w:ascii="BentonSans Comp Regular" w:hAnsi="BentonSans Comp Regular"/>
          <w:snapToGrid/>
          <w:color w:val="000000"/>
          <w:sz w:val="20"/>
        </w:rPr>
        <w:t xml:space="preserve">The most advanced degree, awarded following additional study, often after completion of a master's degree. </w:t>
      </w:r>
    </w:p>
    <w:p w14:paraId="325450F8" w14:textId="77777777" w:rsidR="00D90ACA" w:rsidRPr="0009486A" w:rsidRDefault="00D90ACA" w:rsidP="00D90ACA">
      <w:pPr>
        <w:widowControl/>
        <w:jc w:val="both"/>
        <w:rPr>
          <w:rFonts w:ascii="BentonSans Comp Regular" w:hAnsi="BentonSans Comp Regular"/>
          <w:b/>
          <w:bCs/>
          <w:snapToGrid/>
          <w:color w:val="000000"/>
          <w:sz w:val="20"/>
        </w:rPr>
      </w:pPr>
    </w:p>
    <w:p w14:paraId="67B3135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Double major – </w:t>
      </w:r>
      <w:r w:rsidRPr="0009486A">
        <w:rPr>
          <w:rFonts w:ascii="BentonSans Comp Regular" w:hAnsi="BentonSans Comp Regular"/>
          <w:snapToGrid/>
          <w:color w:val="000000"/>
          <w:sz w:val="20"/>
        </w:rPr>
        <w:t xml:space="preserve">Studying simultaneously for two majors, fulfilling the course requirements for both majors. </w:t>
      </w:r>
    </w:p>
    <w:p w14:paraId="5BF98A87" w14:textId="77777777" w:rsidR="00D90ACA" w:rsidRPr="0009486A" w:rsidRDefault="00D90ACA" w:rsidP="00D90ACA">
      <w:pPr>
        <w:widowControl/>
        <w:jc w:val="both"/>
        <w:rPr>
          <w:rFonts w:ascii="BentonSans Comp Regular" w:hAnsi="BentonSans Comp Regular"/>
          <w:b/>
          <w:snapToGrid/>
          <w:color w:val="000000"/>
          <w:sz w:val="20"/>
        </w:rPr>
      </w:pPr>
    </w:p>
    <w:p w14:paraId="0F445767" w14:textId="77777777"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snapToGrid/>
          <w:color w:val="000000"/>
          <w:sz w:val="20"/>
        </w:rPr>
        <w:t>Drop/</w:t>
      </w:r>
      <w:r w:rsidR="004A1B84" w:rsidRPr="0009486A">
        <w:rPr>
          <w:rFonts w:ascii="BentonSans Comp Regular" w:hAnsi="BentonSans Comp Regular"/>
          <w:b/>
          <w:snapToGrid/>
          <w:color w:val="000000"/>
          <w:sz w:val="20"/>
        </w:rPr>
        <w:t>A</w:t>
      </w:r>
      <w:r w:rsidRPr="0009486A">
        <w:rPr>
          <w:rFonts w:ascii="BentonSans Comp Regular" w:hAnsi="BentonSans Comp Regular"/>
          <w:b/>
          <w:snapToGrid/>
          <w:color w:val="000000"/>
          <w:sz w:val="20"/>
        </w:rPr>
        <w:t>dd</w:t>
      </w:r>
      <w:r w:rsidRPr="0009486A">
        <w:rPr>
          <w:rFonts w:ascii="BentonSans Comp Regular" w:hAnsi="BentonSans Comp Regular"/>
          <w:snapToGrid/>
          <w:color w:val="000000"/>
          <w:sz w:val="20"/>
        </w:rPr>
        <w:t xml:space="preserve"> – </w:t>
      </w:r>
      <w:r w:rsidR="004A1B84" w:rsidRPr="0009486A">
        <w:rPr>
          <w:rFonts w:ascii="BentonSans Comp Regular" w:hAnsi="BentonSans Comp Regular"/>
          <w:i/>
          <w:snapToGrid/>
          <w:color w:val="000000"/>
          <w:sz w:val="20"/>
        </w:rPr>
        <w:t>See Add/Drop</w:t>
      </w:r>
      <w:r w:rsidR="001A13CD" w:rsidRPr="0009486A">
        <w:rPr>
          <w:rFonts w:ascii="BentonSans Comp Regular" w:hAnsi="BentonSans Comp Regular"/>
          <w:i/>
          <w:snapToGrid/>
          <w:color w:val="000000"/>
          <w:sz w:val="20"/>
        </w:rPr>
        <w:t>.</w:t>
      </w:r>
    </w:p>
    <w:p w14:paraId="4BD9D5A5" w14:textId="77777777" w:rsidR="00D90ACA" w:rsidRPr="0009486A" w:rsidRDefault="00D90ACA" w:rsidP="00D90ACA">
      <w:pPr>
        <w:widowControl/>
        <w:jc w:val="both"/>
        <w:rPr>
          <w:rFonts w:ascii="BentonSans Comp Regular" w:hAnsi="BentonSans Comp Regular"/>
          <w:snapToGrid/>
          <w:color w:val="000000"/>
          <w:sz w:val="20"/>
        </w:rPr>
      </w:pPr>
    </w:p>
    <w:p w14:paraId="7EE602D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Dual/joint degree</w:t>
      </w:r>
      <w:r w:rsidRPr="0009486A">
        <w:rPr>
          <w:rFonts w:ascii="BentonSans Comp Regular" w:hAnsi="BentonSans Comp Regular"/>
          <w:snapToGrid/>
          <w:color w:val="000000"/>
          <w:sz w:val="20"/>
        </w:rPr>
        <w:t xml:space="preserve"> – Involves a student's working for two different University degrees in parallel, either at the same institution or at different institutions (sometimes in different countries), completing them in less time than it would take to earn them separately. The two degrees might be in the same subject area (especially when the course is split between countries), or in two different subjects.</w:t>
      </w:r>
    </w:p>
    <w:p w14:paraId="5908D603" w14:textId="77777777" w:rsidR="00D90ACA" w:rsidRPr="0009486A" w:rsidRDefault="00D90ACA" w:rsidP="00D90ACA">
      <w:pPr>
        <w:widowControl/>
        <w:jc w:val="both"/>
        <w:rPr>
          <w:rFonts w:ascii="BentonSans Comp Regular" w:hAnsi="BentonSans Comp Regular"/>
          <w:snapToGrid/>
          <w:color w:val="000000"/>
          <w:sz w:val="20"/>
        </w:rPr>
      </w:pPr>
    </w:p>
    <w:p w14:paraId="43072980"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9" w:name="E"/>
      <w:bookmarkEnd w:id="9"/>
      <w:r w:rsidRPr="0009486A">
        <w:rPr>
          <w:rFonts w:ascii="BentonSans Comp Regular" w:hAnsi="BentonSans Comp Regular"/>
          <w:b/>
          <w:color w:val="000000"/>
          <w:kern w:val="2"/>
          <w:sz w:val="32"/>
        </w:rPr>
        <w:lastRenderedPageBreak/>
        <w:t>-E-</w:t>
      </w:r>
    </w:p>
    <w:p w14:paraId="04CFE95F" w14:textId="77777777" w:rsidR="00D90ACA" w:rsidRPr="0009486A" w:rsidRDefault="00D90ACA" w:rsidP="00D90ACA">
      <w:pPr>
        <w:widowControl/>
        <w:jc w:val="both"/>
        <w:rPr>
          <w:rFonts w:ascii="BentonSans Comp Regular" w:hAnsi="BentonSans Comp Regular"/>
          <w:b/>
          <w:bCs/>
          <w:snapToGrid/>
          <w:color w:val="000000"/>
          <w:sz w:val="20"/>
        </w:rPr>
      </w:pPr>
    </w:p>
    <w:p w14:paraId="37389B22" w14:textId="77777777" w:rsidR="004D3AA0" w:rsidRPr="0009486A" w:rsidRDefault="004D3AA0" w:rsidP="006B24A8">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Early Entry - </w:t>
      </w:r>
      <w:r w:rsidRPr="0009486A">
        <w:rPr>
          <w:rFonts w:ascii="BentonSans Comp Regular" w:hAnsi="BentonSans Comp Regular"/>
          <w:bCs/>
          <w:snapToGrid/>
          <w:color w:val="000000"/>
          <w:sz w:val="20"/>
        </w:rPr>
        <w:t>Accelerated program for students who begin graduate study during their undergraduate senior year.</w:t>
      </w:r>
    </w:p>
    <w:p w14:paraId="11A434FB" w14:textId="77777777" w:rsidR="004D3AA0" w:rsidRPr="0009486A" w:rsidRDefault="004D3AA0" w:rsidP="006B24A8">
      <w:pPr>
        <w:widowControl/>
        <w:jc w:val="both"/>
        <w:rPr>
          <w:rFonts w:ascii="BentonSans Comp Regular" w:hAnsi="BentonSans Comp Regular"/>
          <w:bCs/>
          <w:snapToGrid/>
          <w:color w:val="000000"/>
          <w:sz w:val="20"/>
        </w:rPr>
      </w:pPr>
    </w:p>
    <w:p w14:paraId="63913B8D" w14:textId="77777777" w:rsidR="009F43F0" w:rsidRPr="0009486A" w:rsidRDefault="009F43F0"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Earned </w:t>
      </w:r>
      <w:r w:rsidR="004362A2" w:rsidRPr="0009486A">
        <w:rPr>
          <w:rFonts w:ascii="BentonSans Comp Regular" w:hAnsi="BentonSans Comp Regular"/>
          <w:b/>
          <w:bCs/>
          <w:snapToGrid/>
          <w:color w:val="000000"/>
          <w:sz w:val="20"/>
        </w:rPr>
        <w:t>h</w:t>
      </w:r>
      <w:r w:rsidRPr="0009486A">
        <w:rPr>
          <w:rFonts w:ascii="BentonSans Comp Regular" w:hAnsi="BentonSans Comp Regular"/>
          <w:b/>
          <w:bCs/>
          <w:snapToGrid/>
          <w:color w:val="000000"/>
          <w:sz w:val="20"/>
        </w:rPr>
        <w:t xml:space="preserve">ours - </w:t>
      </w:r>
      <w:r w:rsidRPr="0009486A">
        <w:rPr>
          <w:rFonts w:ascii="BentonSans Comp Regular" w:hAnsi="BentonSans Comp Regular"/>
          <w:bCs/>
          <w:snapToGrid/>
          <w:color w:val="000000"/>
          <w:sz w:val="20"/>
        </w:rPr>
        <w:t>The credits received from courses successfully completed at UNC Charlotte.</w:t>
      </w:r>
    </w:p>
    <w:p w14:paraId="55A67D2B" w14:textId="77777777" w:rsidR="009F43F0" w:rsidRPr="0009486A" w:rsidRDefault="009F43F0" w:rsidP="00D90ACA">
      <w:pPr>
        <w:widowControl/>
        <w:jc w:val="both"/>
        <w:rPr>
          <w:rFonts w:ascii="BentonSans Comp Regular" w:hAnsi="BentonSans Comp Regular"/>
          <w:bCs/>
          <w:snapToGrid/>
          <w:color w:val="000000"/>
          <w:sz w:val="20"/>
        </w:rPr>
      </w:pPr>
    </w:p>
    <w:p w14:paraId="6F1CB881" w14:textId="77777777" w:rsidR="004D5540" w:rsidRPr="0009486A" w:rsidRDefault="004D5540"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Ed.D. - </w:t>
      </w:r>
      <w:r w:rsidRPr="0009486A">
        <w:rPr>
          <w:rFonts w:ascii="BentonSans Comp Regular" w:hAnsi="BentonSans Comp Regular"/>
          <w:bCs/>
          <w:snapToGrid/>
          <w:color w:val="000000"/>
          <w:sz w:val="20"/>
        </w:rPr>
        <w:t xml:space="preserve">The Doctor of Education is a terminal degree designed to prepare educational administrators who can assume mid-level and senior-level leadership positions in public school and </w:t>
      </w:r>
      <w:r w:rsidR="00E17114" w:rsidRPr="0009486A">
        <w:rPr>
          <w:rFonts w:ascii="BentonSans Comp Regular" w:hAnsi="BentonSans Comp Regular"/>
          <w:bCs/>
          <w:snapToGrid/>
          <w:color w:val="000000"/>
          <w:sz w:val="20"/>
        </w:rPr>
        <w:t>postsecondary</w:t>
      </w:r>
      <w:r w:rsidRPr="0009486A">
        <w:rPr>
          <w:rFonts w:ascii="BentonSans Comp Regular" w:hAnsi="BentonSans Comp Regular"/>
          <w:bCs/>
          <w:snapToGrid/>
          <w:color w:val="000000"/>
          <w:sz w:val="20"/>
        </w:rPr>
        <w:t xml:space="preserve"> settings.</w:t>
      </w:r>
    </w:p>
    <w:p w14:paraId="3BDF1D8E" w14:textId="77777777" w:rsidR="004D5540" w:rsidRPr="0009486A" w:rsidRDefault="004D5540" w:rsidP="00D90ACA">
      <w:pPr>
        <w:widowControl/>
        <w:jc w:val="both"/>
        <w:rPr>
          <w:rFonts w:ascii="BentonSans Comp Regular" w:hAnsi="BentonSans Comp Regular"/>
          <w:bCs/>
          <w:snapToGrid/>
          <w:color w:val="000000"/>
          <w:sz w:val="20"/>
        </w:rPr>
      </w:pPr>
    </w:p>
    <w:p w14:paraId="797DB19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Elective </w:t>
      </w:r>
      <w:r w:rsidR="00BD070C" w:rsidRPr="0009486A">
        <w:rPr>
          <w:rFonts w:ascii="BentonSans Comp Regular" w:hAnsi="BentonSans Comp Regular"/>
          <w:b/>
          <w:bCs/>
          <w:snapToGrid/>
          <w:color w:val="000000"/>
          <w:sz w:val="20"/>
        </w:rPr>
        <w:t xml:space="preserve">course </w:t>
      </w:r>
      <w:r w:rsidRPr="0009486A">
        <w:rPr>
          <w:rFonts w:ascii="BentonSans Comp Regular" w:hAnsi="BentonSans Comp Regular"/>
          <w:b/>
          <w:bCs/>
          <w:snapToGrid/>
          <w:color w:val="000000"/>
          <w:sz w:val="20"/>
        </w:rPr>
        <w:t xml:space="preserve">– </w:t>
      </w:r>
      <w:r w:rsidR="00BD070C" w:rsidRPr="0009486A">
        <w:rPr>
          <w:rFonts w:ascii="BentonSans Comp Regular" w:hAnsi="BentonSans Comp Regular"/>
          <w:bCs/>
          <w:snapToGrid/>
          <w:color w:val="000000"/>
          <w:sz w:val="20"/>
        </w:rPr>
        <w:t>A c</w:t>
      </w:r>
      <w:r w:rsidRPr="0009486A">
        <w:rPr>
          <w:rFonts w:ascii="BentonSans Comp Regular" w:hAnsi="BentonSans Comp Regular"/>
          <w:bCs/>
          <w:snapToGrid/>
          <w:color w:val="000000"/>
          <w:sz w:val="20"/>
        </w:rPr>
        <w:t>ourse</w:t>
      </w:r>
      <w:r w:rsidRPr="0009486A">
        <w:rPr>
          <w:rFonts w:ascii="BentonSans Comp Regular" w:hAnsi="BentonSans Comp Regular"/>
          <w:snapToGrid/>
          <w:color w:val="000000"/>
          <w:sz w:val="20"/>
        </w:rPr>
        <w:t xml:space="preserve"> selected at a student’s discretion.  </w:t>
      </w:r>
      <w:r w:rsidR="00E30790" w:rsidRPr="0009486A">
        <w:rPr>
          <w:rFonts w:ascii="BentonSans Comp Regular" w:hAnsi="BentonSans Comp Regular"/>
          <w:snapToGrid/>
          <w:color w:val="000000"/>
          <w:sz w:val="20"/>
        </w:rPr>
        <w:t xml:space="preserve">A </w:t>
      </w:r>
      <w:r w:rsidR="00E30790" w:rsidRPr="0009486A">
        <w:rPr>
          <w:rFonts w:ascii="BentonSans Comp Regular" w:hAnsi="BentonSans Comp Regular"/>
          <w:i/>
          <w:snapToGrid/>
          <w:color w:val="000000"/>
          <w:sz w:val="20"/>
        </w:rPr>
        <w:t>r</w:t>
      </w:r>
      <w:r w:rsidR="00BD070C" w:rsidRPr="0009486A">
        <w:rPr>
          <w:rFonts w:ascii="BentonSans Comp Regular" w:hAnsi="BentonSans Comp Regular"/>
          <w:i/>
          <w:snapToGrid/>
          <w:color w:val="000000"/>
          <w:sz w:val="20"/>
        </w:rPr>
        <w:t>estricted elective course</w:t>
      </w:r>
      <w:r w:rsidR="00E30790" w:rsidRPr="0009486A">
        <w:rPr>
          <w:rFonts w:ascii="BentonSans Comp Regular" w:hAnsi="BentonSans Comp Regular"/>
          <w:i/>
          <w:snapToGrid/>
          <w:color w:val="000000"/>
          <w:sz w:val="20"/>
        </w:rPr>
        <w:t xml:space="preserve"> </w:t>
      </w:r>
      <w:r w:rsidR="00E30790" w:rsidRPr="0009486A">
        <w:rPr>
          <w:rFonts w:ascii="BentonSans Comp Regular" w:hAnsi="BentonSans Comp Regular"/>
          <w:snapToGrid/>
          <w:color w:val="000000"/>
          <w:sz w:val="20"/>
        </w:rPr>
        <w:t>is</w:t>
      </w:r>
      <w:r w:rsidR="00E30790" w:rsidRPr="0009486A">
        <w:rPr>
          <w:rFonts w:ascii="BentonSans Comp Regular" w:hAnsi="BentonSans Comp Regular"/>
          <w:i/>
          <w:snapToGrid/>
          <w:color w:val="000000"/>
          <w:sz w:val="20"/>
        </w:rPr>
        <w:t xml:space="preserve"> </w:t>
      </w:r>
      <w:r w:rsidR="00E30790" w:rsidRPr="0009486A">
        <w:rPr>
          <w:rFonts w:ascii="BentonSans Comp Regular" w:hAnsi="BentonSans Comp Regular"/>
          <w:snapToGrid/>
          <w:color w:val="000000"/>
          <w:sz w:val="20"/>
        </w:rPr>
        <w:t xml:space="preserve">a course which must be chosen from a stated group/list of courses to satisfy the program requirements.  An </w:t>
      </w:r>
      <w:r w:rsidR="00E30790" w:rsidRPr="0009486A">
        <w:rPr>
          <w:rFonts w:ascii="BentonSans Comp Regular" w:hAnsi="BentonSans Comp Regular"/>
          <w:i/>
          <w:snapToGrid/>
          <w:color w:val="000000"/>
          <w:sz w:val="20"/>
        </w:rPr>
        <w:t>u</w:t>
      </w:r>
      <w:r w:rsidR="00BD070C" w:rsidRPr="0009486A">
        <w:rPr>
          <w:rFonts w:ascii="BentonSans Comp Regular" w:hAnsi="BentonSans Comp Regular"/>
          <w:i/>
          <w:snapToGrid/>
          <w:color w:val="000000"/>
          <w:sz w:val="20"/>
        </w:rPr>
        <w:t>nrestricted elective course</w:t>
      </w:r>
      <w:r w:rsidR="00E30790" w:rsidRPr="0009486A">
        <w:rPr>
          <w:rFonts w:ascii="BentonSans Comp Regular" w:hAnsi="BentonSans Comp Regular"/>
          <w:i/>
          <w:snapToGrid/>
          <w:color w:val="000000"/>
          <w:sz w:val="20"/>
        </w:rPr>
        <w:t xml:space="preserve"> </w:t>
      </w:r>
      <w:r w:rsidR="00E30790" w:rsidRPr="0009486A">
        <w:rPr>
          <w:rFonts w:ascii="BentonSans Comp Regular" w:hAnsi="BentonSans Comp Regular"/>
          <w:snapToGrid/>
          <w:color w:val="000000"/>
          <w:sz w:val="20"/>
        </w:rPr>
        <w:t>may</w:t>
      </w:r>
      <w:r w:rsidR="00BD070C" w:rsidRPr="0009486A">
        <w:rPr>
          <w:rFonts w:ascii="BentonSans Comp Regular" w:hAnsi="BentonSans Comp Regular"/>
          <w:snapToGrid/>
          <w:color w:val="000000"/>
          <w:sz w:val="20"/>
        </w:rPr>
        <w:t xml:space="preserve"> be in any subject, and may be </w:t>
      </w:r>
      <w:r w:rsidRPr="0009486A">
        <w:rPr>
          <w:rFonts w:ascii="BentonSans Comp Regular" w:hAnsi="BentonSans Comp Regular"/>
          <w:snapToGrid/>
          <w:color w:val="000000"/>
          <w:sz w:val="20"/>
        </w:rPr>
        <w:t xml:space="preserve">selected from </w:t>
      </w:r>
      <w:r w:rsidR="00BD070C" w:rsidRPr="0009486A">
        <w:rPr>
          <w:rFonts w:ascii="BentonSans Comp Regular" w:hAnsi="BentonSans Comp Regular"/>
          <w:snapToGrid/>
          <w:color w:val="000000"/>
          <w:sz w:val="20"/>
        </w:rPr>
        <w:t>any</w:t>
      </w:r>
      <w:r w:rsidRPr="0009486A">
        <w:rPr>
          <w:rFonts w:ascii="BentonSans Comp Regular" w:hAnsi="BentonSans Comp Regular"/>
          <w:snapToGrid/>
          <w:color w:val="000000"/>
          <w:sz w:val="20"/>
        </w:rPr>
        <w:t xml:space="preserve"> course for which the student has </w:t>
      </w:r>
      <w:r w:rsidR="00E30790" w:rsidRPr="0009486A">
        <w:rPr>
          <w:rFonts w:ascii="BentonSans Comp Regular" w:hAnsi="BentonSans Comp Regular"/>
          <w:snapToGrid/>
          <w:color w:val="000000"/>
          <w:sz w:val="20"/>
        </w:rPr>
        <w:t xml:space="preserve">the </w:t>
      </w:r>
      <w:r w:rsidRPr="0009486A">
        <w:rPr>
          <w:rFonts w:ascii="BentonSans Comp Regular" w:hAnsi="BentonSans Comp Regular"/>
          <w:snapToGrid/>
          <w:color w:val="000000"/>
          <w:sz w:val="20"/>
        </w:rPr>
        <w:t xml:space="preserve">proper prerequisites.  </w:t>
      </w:r>
    </w:p>
    <w:p w14:paraId="6613DCDA" w14:textId="77777777" w:rsidR="00D90ACA" w:rsidRPr="0009486A" w:rsidRDefault="00D90ACA" w:rsidP="00D90ACA">
      <w:pPr>
        <w:widowControl/>
        <w:jc w:val="both"/>
        <w:rPr>
          <w:rFonts w:ascii="BentonSans Comp Regular" w:hAnsi="BentonSans Comp Regular"/>
          <w:b/>
          <w:snapToGrid/>
          <w:color w:val="000000"/>
          <w:sz w:val="20"/>
        </w:rPr>
      </w:pPr>
    </w:p>
    <w:p w14:paraId="230C8B1D" w14:textId="77777777" w:rsidR="000E72FA" w:rsidRPr="0009486A" w:rsidRDefault="000E72FA" w:rsidP="000E72FA">
      <w:pPr>
        <w:jc w:val="both"/>
        <w:rPr>
          <w:rFonts w:ascii="BentonSans Comp Regular" w:hAnsi="BentonSans Comp Regular"/>
          <w:snapToGrid/>
          <w:color w:val="000000"/>
          <w:sz w:val="20"/>
        </w:rPr>
      </w:pPr>
      <w:bookmarkStart w:id="10" w:name="_Hlk72995226"/>
      <w:r w:rsidRPr="0009486A">
        <w:rPr>
          <w:rFonts w:ascii="BentonSans Comp Regular" w:hAnsi="BentonSans Comp Regular"/>
          <w:b/>
          <w:snapToGrid/>
          <w:color w:val="000000"/>
          <w:sz w:val="20"/>
        </w:rPr>
        <w:t xml:space="preserve">Embargo - </w:t>
      </w:r>
      <w:r w:rsidRPr="0009486A">
        <w:rPr>
          <w:rFonts w:ascii="BentonSans Comp Regular" w:hAnsi="BentonSans Comp Regular"/>
          <w:snapToGrid/>
          <w:color w:val="000000"/>
          <w:sz w:val="20"/>
        </w:rPr>
        <w:t>In academia, an “embargo” is a restriction placed on research, typically a thesis or dissertation, to be temporarily withheld from publication.</w:t>
      </w:r>
    </w:p>
    <w:p w14:paraId="33418AF0" w14:textId="77777777" w:rsidR="000E72FA" w:rsidRPr="0009486A" w:rsidRDefault="000E72FA" w:rsidP="00D90ACA">
      <w:pPr>
        <w:widowControl/>
        <w:jc w:val="both"/>
        <w:rPr>
          <w:rFonts w:ascii="BentonSans Comp Regular" w:hAnsi="BentonSans Comp Regular"/>
          <w:snapToGrid/>
          <w:color w:val="000000"/>
          <w:sz w:val="20"/>
        </w:rPr>
      </w:pPr>
    </w:p>
    <w:bookmarkEnd w:id="10"/>
    <w:p w14:paraId="747BE3E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Emeritus faculty</w:t>
      </w:r>
      <w:r w:rsidRPr="0009486A">
        <w:rPr>
          <w:rFonts w:ascii="BentonSans Comp Regular" w:hAnsi="BentonSans Comp Regular"/>
          <w:snapToGrid/>
          <w:color w:val="000000"/>
          <w:sz w:val="20"/>
        </w:rPr>
        <w:t xml:space="preserve"> – A member of the faculty who has retired but retains the honorary title that corresponds with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last held position at the University.  </w:t>
      </w:r>
    </w:p>
    <w:p w14:paraId="4FE27F57" w14:textId="77777777" w:rsidR="00D90ACA" w:rsidRPr="0009486A" w:rsidRDefault="00D90ACA" w:rsidP="00D90ACA">
      <w:pPr>
        <w:widowControl/>
        <w:jc w:val="both"/>
        <w:rPr>
          <w:rFonts w:ascii="BentonSans Comp Regular" w:hAnsi="BentonSans Comp Regular"/>
          <w:b/>
          <w:bCs/>
          <w:snapToGrid/>
          <w:color w:val="000000"/>
          <w:sz w:val="20"/>
        </w:rPr>
      </w:pPr>
    </w:p>
    <w:p w14:paraId="3F3BFA7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Equivalency examination –</w:t>
      </w:r>
      <w:r w:rsidRPr="0009486A">
        <w:rPr>
          <w:rFonts w:ascii="BentonSans Comp Regular" w:hAnsi="BentonSans Comp Regular"/>
          <w:snapToGrid/>
          <w:color w:val="000000"/>
          <w:sz w:val="20"/>
        </w:rPr>
        <w:t xml:space="preserve"> An examination designed to demonstrate knowledge in a subject where the learning was acquired outside a traditional classroom.  For example, a student who learned management skills while working at a restaurant could take an equivalency exam, if offered, to earn credit in small business management.</w:t>
      </w:r>
    </w:p>
    <w:p w14:paraId="7B0429C6" w14:textId="77777777" w:rsidR="00D90ACA" w:rsidRPr="0009486A" w:rsidRDefault="00D90ACA" w:rsidP="00D90ACA">
      <w:pPr>
        <w:widowControl/>
        <w:jc w:val="both"/>
        <w:rPr>
          <w:rFonts w:ascii="BentonSans Comp Regular" w:hAnsi="BentonSans Comp Regular"/>
          <w:b/>
          <w:bCs/>
          <w:snapToGrid/>
          <w:color w:val="000000"/>
          <w:sz w:val="20"/>
        </w:rPr>
      </w:pPr>
    </w:p>
    <w:p w14:paraId="69C397E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Essay – </w:t>
      </w:r>
      <w:r w:rsidRPr="0009486A">
        <w:rPr>
          <w:rFonts w:ascii="BentonSans Comp Regular" w:hAnsi="BentonSans Comp Regular"/>
          <w:snapToGrid/>
          <w:color w:val="000000"/>
          <w:sz w:val="20"/>
        </w:rPr>
        <w:t xml:space="preserve">A method of examination, or homework, by which a student presents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knowledge of the subject by writing a composition. </w:t>
      </w:r>
    </w:p>
    <w:p w14:paraId="0FA64B76" w14:textId="77777777" w:rsidR="00D90ACA" w:rsidRPr="0009486A" w:rsidRDefault="00D90ACA" w:rsidP="00D90ACA">
      <w:pPr>
        <w:widowControl/>
        <w:autoSpaceDE w:val="0"/>
        <w:jc w:val="both"/>
        <w:rPr>
          <w:rFonts w:ascii="BentonSans Comp Regular" w:hAnsi="BentonSans Comp Regular"/>
          <w:b/>
          <w:snapToGrid/>
          <w:color w:val="000000"/>
          <w:sz w:val="20"/>
        </w:rPr>
      </w:pPr>
    </w:p>
    <w:p w14:paraId="79A9B499" w14:textId="77777777" w:rsidR="00D90ACA" w:rsidRPr="0009486A" w:rsidRDefault="00D90ACA" w:rsidP="00D90ACA">
      <w:pPr>
        <w:widowControl/>
        <w:autoSpaceDE w:val="0"/>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Experiential learning – </w:t>
      </w:r>
      <w:r w:rsidRPr="0009486A">
        <w:rPr>
          <w:rFonts w:ascii="BentonSans Comp Regular" w:hAnsi="BentonSans Comp Regular"/>
          <w:snapToGrid/>
          <w:color w:val="000000"/>
          <w:sz w:val="20"/>
        </w:rPr>
        <w:t xml:space="preserve">Actively </w:t>
      </w:r>
      <w:r w:rsidRPr="0009486A">
        <w:rPr>
          <w:rFonts w:ascii="BentonSans Comp Regular" w:hAnsi="BentonSans Comp Regular"/>
          <w:snapToGrid/>
          <w:sz w:val="20"/>
        </w:rPr>
        <w:t>engaging students in a work and/or educational experience</w:t>
      </w:r>
      <w:r w:rsidRPr="0009486A">
        <w:rPr>
          <w:rFonts w:ascii="BentonSans Comp Regular" w:hAnsi="BentonSans Comp Regular"/>
          <w:snapToGrid/>
          <w:color w:val="000000"/>
          <w:sz w:val="20"/>
        </w:rPr>
        <w:t xml:space="preserve"> where they may </w:t>
      </w:r>
      <w:r w:rsidRPr="0009486A">
        <w:rPr>
          <w:rFonts w:ascii="BentonSans Comp Regular" w:hAnsi="BentonSans Comp Regular"/>
          <w:snapToGrid/>
          <w:sz w:val="20"/>
        </w:rPr>
        <w:t>make their own discoveries and experiment with knowledge themselves, instead of hearing or reading about the experiences of others.</w:t>
      </w:r>
    </w:p>
    <w:p w14:paraId="7E823D66" w14:textId="77777777" w:rsidR="000E72FA" w:rsidRPr="0009486A" w:rsidRDefault="000E72FA" w:rsidP="000E72FA">
      <w:pPr>
        <w:widowControl/>
        <w:jc w:val="both"/>
        <w:rPr>
          <w:rFonts w:ascii="BentonSans Comp Regular" w:hAnsi="BentonSans Comp Regular"/>
          <w:b/>
          <w:bCs/>
          <w:snapToGrid/>
          <w:color w:val="000000"/>
          <w:sz w:val="20"/>
        </w:rPr>
      </w:pPr>
    </w:p>
    <w:p w14:paraId="657A80F1" w14:textId="77777777" w:rsidR="000E72FA" w:rsidRPr="0009486A" w:rsidRDefault="000E72FA" w:rsidP="000E72FA">
      <w:pPr>
        <w:widowControl/>
        <w:jc w:val="both"/>
        <w:rPr>
          <w:rFonts w:ascii="BentonSans Comp Regular" w:hAnsi="BentonSans Comp Regular"/>
          <w:bCs/>
          <w:snapToGrid/>
          <w:color w:val="000000"/>
          <w:sz w:val="20"/>
        </w:rPr>
      </w:pPr>
      <w:bookmarkStart w:id="11" w:name="_Hlk72995276"/>
      <w:r w:rsidRPr="0009486A">
        <w:rPr>
          <w:rFonts w:ascii="BentonSans Comp Regular" w:hAnsi="BentonSans Comp Regular"/>
          <w:b/>
          <w:bCs/>
          <w:snapToGrid/>
          <w:color w:val="000000"/>
          <w:sz w:val="20"/>
        </w:rPr>
        <w:t xml:space="preserve">Extenuating circumstances – </w:t>
      </w:r>
      <w:r w:rsidRPr="0009486A">
        <w:rPr>
          <w:rFonts w:ascii="BentonSans Comp Regular" w:hAnsi="BentonSans Comp Regular"/>
          <w:bCs/>
          <w:snapToGrid/>
          <w:color w:val="000000"/>
          <w:sz w:val="20"/>
        </w:rPr>
        <w:t>Personal situations that, upon administrative approval, allow students to withdraw late (if necessary) and to receive “WE” grades.</w:t>
      </w:r>
    </w:p>
    <w:p w14:paraId="27B18661" w14:textId="77777777" w:rsidR="000E72FA" w:rsidRPr="0009486A" w:rsidRDefault="000E72FA" w:rsidP="00D90ACA">
      <w:pPr>
        <w:widowControl/>
        <w:jc w:val="both"/>
        <w:rPr>
          <w:rFonts w:ascii="BentonSans Comp Regular" w:hAnsi="BentonSans Comp Regular"/>
          <w:bCs/>
          <w:snapToGrid/>
          <w:color w:val="000000"/>
          <w:sz w:val="20"/>
        </w:rPr>
      </w:pPr>
    </w:p>
    <w:bookmarkEnd w:id="11"/>
    <w:p w14:paraId="607CEF2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Extracurricular activities – </w:t>
      </w:r>
      <w:r w:rsidRPr="0009486A">
        <w:rPr>
          <w:rFonts w:ascii="BentonSans Comp Regular" w:hAnsi="BentonSans Comp Regular"/>
          <w:snapToGrid/>
          <w:color w:val="000000"/>
          <w:sz w:val="20"/>
        </w:rPr>
        <w:t xml:space="preserve">Activities pertinent to student life, but not part of the regular classroom study (e.g., athletics, publications, and social organizations).  Also referred to as </w:t>
      </w:r>
      <w:r w:rsidRPr="0009486A">
        <w:rPr>
          <w:rFonts w:ascii="BentonSans Comp Regular" w:hAnsi="BentonSans Comp Regular"/>
          <w:i/>
          <w:snapToGrid/>
          <w:color w:val="000000"/>
          <w:sz w:val="20"/>
        </w:rPr>
        <w:t>co-curricular activities</w:t>
      </w:r>
      <w:r w:rsidRPr="0009486A">
        <w:rPr>
          <w:rFonts w:ascii="BentonSans Comp Regular" w:hAnsi="BentonSans Comp Regular"/>
          <w:snapToGrid/>
          <w:color w:val="000000"/>
          <w:sz w:val="20"/>
        </w:rPr>
        <w:t xml:space="preserve">. </w:t>
      </w:r>
    </w:p>
    <w:p w14:paraId="33EED886" w14:textId="77777777" w:rsidR="00D90ACA" w:rsidRDefault="00D90ACA" w:rsidP="00D90ACA">
      <w:pPr>
        <w:widowControl/>
        <w:jc w:val="both"/>
        <w:rPr>
          <w:rFonts w:ascii="BentonSans Comp Regular" w:hAnsi="BentonSans Comp Regular"/>
          <w:snapToGrid/>
          <w:color w:val="000000"/>
          <w:sz w:val="20"/>
        </w:rPr>
      </w:pPr>
    </w:p>
    <w:p w14:paraId="6CF5591B" w14:textId="77777777" w:rsidR="000977F5" w:rsidRPr="0009486A" w:rsidRDefault="000977F5" w:rsidP="00D90ACA">
      <w:pPr>
        <w:widowControl/>
        <w:jc w:val="both"/>
        <w:rPr>
          <w:rFonts w:ascii="BentonSans Comp Regular" w:hAnsi="BentonSans Comp Regular"/>
          <w:snapToGrid/>
          <w:color w:val="000000"/>
          <w:sz w:val="20"/>
        </w:rPr>
      </w:pPr>
    </w:p>
    <w:p w14:paraId="1B684524"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2" w:name="F"/>
      <w:bookmarkEnd w:id="12"/>
      <w:r w:rsidRPr="0009486A">
        <w:rPr>
          <w:rFonts w:ascii="BentonSans Comp Regular" w:hAnsi="BentonSans Comp Regular"/>
          <w:b/>
          <w:color w:val="000000"/>
          <w:kern w:val="2"/>
          <w:sz w:val="32"/>
        </w:rPr>
        <w:t>-F-</w:t>
      </w:r>
    </w:p>
    <w:p w14:paraId="0A3131F3" w14:textId="77777777" w:rsidR="00D90ACA" w:rsidRPr="0009486A" w:rsidRDefault="00D90ACA" w:rsidP="00D90ACA">
      <w:pPr>
        <w:widowControl/>
        <w:jc w:val="both"/>
        <w:rPr>
          <w:rFonts w:ascii="BentonSans Comp Regular" w:hAnsi="BentonSans Comp Regular"/>
          <w:b/>
          <w:bCs/>
          <w:snapToGrid/>
          <w:color w:val="000000"/>
          <w:sz w:val="20"/>
        </w:rPr>
      </w:pPr>
    </w:p>
    <w:p w14:paraId="1C55EFC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Facilitator – </w:t>
      </w:r>
      <w:r w:rsidRPr="0009486A">
        <w:rPr>
          <w:rFonts w:ascii="BentonSans Comp Regular" w:hAnsi="BentonSans Comp Regular"/>
          <w:snapToGrid/>
          <w:color w:val="000000"/>
          <w:sz w:val="20"/>
        </w:rPr>
        <w:t>The person in an interactive classroom who assists the instructor or students with distribution of handouts, collection of tests and evaluations, technical and troubleshooting issues, etc.</w:t>
      </w:r>
    </w:p>
    <w:p w14:paraId="27DC571F" w14:textId="77777777" w:rsidR="00D90ACA" w:rsidRPr="0009486A" w:rsidRDefault="00D90ACA" w:rsidP="00D90ACA">
      <w:pPr>
        <w:widowControl/>
        <w:jc w:val="both"/>
        <w:rPr>
          <w:rFonts w:ascii="BentonSans Comp Regular" w:hAnsi="BentonSans Comp Regular"/>
          <w:snapToGrid/>
          <w:color w:val="000000"/>
          <w:sz w:val="20"/>
        </w:rPr>
      </w:pPr>
    </w:p>
    <w:p w14:paraId="4B07121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Faculty – </w:t>
      </w:r>
      <w:r w:rsidR="00AB1433" w:rsidRPr="0009486A">
        <w:rPr>
          <w:rFonts w:ascii="BentonSans Comp Regular" w:hAnsi="BentonSans Comp Regular"/>
          <w:snapToGrid/>
          <w:color w:val="000000"/>
          <w:sz w:val="20"/>
        </w:rPr>
        <w:t>All persons who hold Professorial Rank</w:t>
      </w:r>
      <w:r w:rsidRPr="0009486A">
        <w:rPr>
          <w:rFonts w:ascii="BentonSans Comp Regular" w:hAnsi="BentonSans Comp Regular"/>
          <w:snapToGrid/>
          <w:color w:val="000000"/>
          <w:sz w:val="20"/>
        </w:rPr>
        <w:t xml:space="preserve"> </w:t>
      </w:r>
      <w:r w:rsidR="00AB1433" w:rsidRPr="0009486A">
        <w:rPr>
          <w:rFonts w:ascii="BentonSans Comp Regular" w:hAnsi="BentonSans Comp Regular"/>
          <w:snapToGrid/>
          <w:color w:val="000000"/>
          <w:sz w:val="20"/>
        </w:rPr>
        <w:t>(Professor, Associate Professor, and Assistant Professor) or a Special Faculty Appointment (Visiting Professor, Adjunct Professor, Instructor, Assistant Professor (Library), Assistant Professor (Military), Lecturer, Assistant Research Professor, or Artist-in-Residence).</w:t>
      </w:r>
    </w:p>
    <w:p w14:paraId="694D96F4" w14:textId="77777777" w:rsidR="00D90ACA" w:rsidRPr="0009486A" w:rsidRDefault="00D90ACA" w:rsidP="00D90ACA">
      <w:pPr>
        <w:widowControl/>
        <w:jc w:val="both"/>
        <w:rPr>
          <w:rFonts w:ascii="BentonSans Comp Regular" w:hAnsi="BentonSans Comp Regular"/>
          <w:b/>
          <w:bCs/>
          <w:snapToGrid/>
          <w:color w:val="000000"/>
          <w:sz w:val="20"/>
        </w:rPr>
      </w:pPr>
    </w:p>
    <w:p w14:paraId="60A4FAF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FAFSA</w:t>
      </w:r>
      <w:r w:rsidRPr="0009486A">
        <w:rPr>
          <w:rFonts w:ascii="BentonSans Comp Regular" w:hAnsi="BentonSans Comp Regular"/>
          <w:snapToGrid/>
          <w:color w:val="000000"/>
          <w:sz w:val="20"/>
        </w:rPr>
        <w:t xml:space="preserve"> (</w:t>
      </w:r>
      <w:r w:rsidRPr="0009486A">
        <w:rPr>
          <w:rFonts w:ascii="BentonSans Comp Regular" w:hAnsi="BentonSans Comp Regular"/>
          <w:b/>
          <w:bCs/>
          <w:snapToGrid/>
          <w:color w:val="000000"/>
          <w:sz w:val="20"/>
        </w:rPr>
        <w:t>F</w:t>
      </w:r>
      <w:r w:rsidRPr="0009486A">
        <w:rPr>
          <w:rFonts w:ascii="BentonSans Comp Regular" w:hAnsi="BentonSans Comp Regular"/>
          <w:snapToGrid/>
          <w:color w:val="000000"/>
          <w:sz w:val="20"/>
        </w:rPr>
        <w:t xml:space="preserve">ree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pplication for </w:t>
      </w:r>
      <w:r w:rsidRPr="0009486A">
        <w:rPr>
          <w:rFonts w:ascii="BentonSans Comp Regular" w:hAnsi="BentonSans Comp Regular"/>
          <w:b/>
          <w:bCs/>
          <w:snapToGrid/>
          <w:color w:val="000000"/>
          <w:sz w:val="20"/>
        </w:rPr>
        <w:t>F</w:t>
      </w:r>
      <w:r w:rsidRPr="0009486A">
        <w:rPr>
          <w:rFonts w:ascii="BentonSans Comp Regular" w:hAnsi="BentonSans Comp Regular"/>
          <w:snapToGrid/>
          <w:color w:val="000000"/>
          <w:sz w:val="20"/>
        </w:rPr>
        <w:t xml:space="preserve">ederal </w:t>
      </w:r>
      <w:r w:rsidRPr="0009486A">
        <w:rPr>
          <w:rFonts w:ascii="BentonSans Comp Regular" w:hAnsi="BentonSans Comp Regular"/>
          <w:b/>
          <w:bCs/>
          <w:snapToGrid/>
          <w:color w:val="000000"/>
          <w:sz w:val="20"/>
        </w:rPr>
        <w:t>S</w:t>
      </w:r>
      <w:r w:rsidRPr="0009486A">
        <w:rPr>
          <w:rFonts w:ascii="BentonSans Comp Regular" w:hAnsi="BentonSans Comp Regular"/>
          <w:snapToGrid/>
          <w:color w:val="000000"/>
          <w:sz w:val="20"/>
        </w:rPr>
        <w:t xml:space="preserve">tudent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id) – A form that all students applying for financial assistance are required to complete in order to determine eligibility for financial aid.  This form is available from the Office of Student Financial Aid.</w:t>
      </w:r>
    </w:p>
    <w:p w14:paraId="343D886A" w14:textId="77777777" w:rsidR="00D90ACA" w:rsidRPr="0009486A" w:rsidRDefault="00D90ACA" w:rsidP="00D90ACA">
      <w:pPr>
        <w:widowControl/>
        <w:jc w:val="both"/>
        <w:rPr>
          <w:rFonts w:ascii="BentonSans Comp Regular" w:hAnsi="BentonSans Comp Regular"/>
          <w:b/>
          <w:bCs/>
          <w:snapToGrid/>
          <w:color w:val="000000"/>
          <w:sz w:val="20"/>
        </w:rPr>
      </w:pPr>
    </w:p>
    <w:p w14:paraId="37A70F7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FAQ –</w:t>
      </w:r>
      <w:r w:rsidRPr="0009486A">
        <w:rPr>
          <w:rFonts w:ascii="BentonSans Comp Regular" w:hAnsi="BentonSans Comp Regular"/>
          <w:snapToGrid/>
          <w:color w:val="000000"/>
          <w:sz w:val="20"/>
        </w:rPr>
        <w:t xml:space="preserve"> </w:t>
      </w:r>
      <w:r w:rsidRPr="0009486A">
        <w:rPr>
          <w:rFonts w:ascii="BentonSans Comp Regular" w:hAnsi="BentonSans Comp Regular"/>
          <w:b/>
          <w:snapToGrid/>
          <w:color w:val="000000"/>
          <w:sz w:val="20"/>
        </w:rPr>
        <w:t>F</w:t>
      </w:r>
      <w:r w:rsidRPr="0009486A">
        <w:rPr>
          <w:rFonts w:ascii="BentonSans Comp Regular" w:hAnsi="BentonSans Comp Regular"/>
          <w:snapToGrid/>
          <w:color w:val="000000"/>
          <w:sz w:val="20"/>
        </w:rPr>
        <w:t xml:space="preserve">requently </w:t>
      </w:r>
      <w:r w:rsidRPr="0009486A">
        <w:rPr>
          <w:rFonts w:ascii="BentonSans Comp Regular" w:hAnsi="BentonSans Comp Regular"/>
          <w:b/>
          <w:snapToGrid/>
          <w:color w:val="000000"/>
          <w:sz w:val="20"/>
        </w:rPr>
        <w:t>A</w:t>
      </w:r>
      <w:r w:rsidRPr="0009486A">
        <w:rPr>
          <w:rFonts w:ascii="BentonSans Comp Regular" w:hAnsi="BentonSans Comp Regular"/>
          <w:snapToGrid/>
          <w:color w:val="000000"/>
          <w:sz w:val="20"/>
        </w:rPr>
        <w:t xml:space="preserve">sked </w:t>
      </w:r>
      <w:r w:rsidRPr="0009486A">
        <w:rPr>
          <w:rFonts w:ascii="BentonSans Comp Regular" w:hAnsi="BentonSans Comp Regular"/>
          <w:b/>
          <w:snapToGrid/>
          <w:color w:val="000000"/>
          <w:sz w:val="20"/>
        </w:rPr>
        <w:t>Q</w:t>
      </w:r>
      <w:r w:rsidRPr="0009486A">
        <w:rPr>
          <w:rFonts w:ascii="BentonSans Comp Regular" w:hAnsi="BentonSans Comp Regular"/>
          <w:snapToGrid/>
          <w:color w:val="000000"/>
          <w:sz w:val="20"/>
        </w:rPr>
        <w:t>uestions. On the Internet and in print, information sources may provide a list of FAQs to assist newcomers in learning more on their own.</w:t>
      </w:r>
    </w:p>
    <w:p w14:paraId="1F084017" w14:textId="77777777" w:rsidR="00D90ACA" w:rsidRPr="0009486A" w:rsidRDefault="00D90ACA" w:rsidP="00D90ACA">
      <w:pPr>
        <w:widowControl/>
        <w:jc w:val="both"/>
        <w:rPr>
          <w:rFonts w:ascii="BentonSans Comp Regular" w:hAnsi="BentonSans Comp Regular"/>
          <w:snapToGrid/>
          <w:color w:val="000000"/>
          <w:sz w:val="20"/>
        </w:rPr>
      </w:pPr>
    </w:p>
    <w:p w14:paraId="1A8F644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Fees – </w:t>
      </w:r>
      <w:r w:rsidRPr="0009486A">
        <w:rPr>
          <w:rFonts w:ascii="BentonSans Comp Regular" w:hAnsi="BentonSans Comp Regular"/>
          <w:snapToGrid/>
          <w:color w:val="000000"/>
          <w:sz w:val="20"/>
        </w:rPr>
        <w:t xml:space="preserve">An amount of money charged by institutions (in addition to tuition) to cover the costs of certain services (health services, athletic center, student activities, registration, parking, use of lab equipment or computers, etc.). </w:t>
      </w:r>
    </w:p>
    <w:p w14:paraId="0A0610C5" w14:textId="77777777" w:rsidR="00D90ACA" w:rsidRPr="0009486A" w:rsidRDefault="00D90ACA" w:rsidP="00D90ACA">
      <w:pPr>
        <w:widowControl/>
        <w:autoSpaceDE w:val="0"/>
        <w:autoSpaceDN w:val="0"/>
        <w:adjustRightInd w:val="0"/>
        <w:jc w:val="both"/>
        <w:rPr>
          <w:rFonts w:ascii="BentonSans Comp Regular" w:hAnsi="BentonSans Comp Regular"/>
          <w:b/>
          <w:snapToGrid/>
          <w:color w:val="000000"/>
          <w:sz w:val="20"/>
        </w:rPr>
      </w:pPr>
    </w:p>
    <w:p w14:paraId="25BE1269" w14:textId="77777777" w:rsidR="00D90ACA" w:rsidRPr="0009486A" w:rsidRDefault="00D90ACA" w:rsidP="00D90ACA">
      <w:pPr>
        <w:widowControl/>
        <w:autoSpaceDE w:val="0"/>
        <w:autoSpaceDN w:val="0"/>
        <w:adjustRightInd w:val="0"/>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FERPA – </w:t>
      </w:r>
      <w:r w:rsidRPr="0009486A">
        <w:rPr>
          <w:rFonts w:ascii="BentonSans Comp Regular" w:hAnsi="BentonSans Comp Regular"/>
          <w:snapToGrid/>
          <w:color w:val="000000"/>
          <w:sz w:val="20"/>
        </w:rPr>
        <w:t xml:space="preserve">The </w:t>
      </w:r>
      <w:r w:rsidRPr="0009486A">
        <w:rPr>
          <w:rFonts w:ascii="BentonSans Comp Regular" w:hAnsi="BentonSans Comp Regular"/>
          <w:b/>
          <w:snapToGrid/>
          <w:color w:val="000000"/>
          <w:sz w:val="20"/>
        </w:rPr>
        <w:t>F</w:t>
      </w:r>
      <w:r w:rsidRPr="0009486A">
        <w:rPr>
          <w:rFonts w:ascii="BentonSans Comp Regular" w:hAnsi="BentonSans Comp Regular"/>
          <w:snapToGrid/>
          <w:color w:val="000000"/>
          <w:sz w:val="20"/>
        </w:rPr>
        <w:t xml:space="preserve">amily </w:t>
      </w:r>
      <w:r w:rsidRPr="0009486A">
        <w:rPr>
          <w:rFonts w:ascii="BentonSans Comp Regular" w:hAnsi="BentonSans Comp Regular"/>
          <w:b/>
          <w:snapToGrid/>
          <w:color w:val="000000"/>
          <w:sz w:val="20"/>
        </w:rPr>
        <w:t>E</w:t>
      </w:r>
      <w:r w:rsidRPr="0009486A">
        <w:rPr>
          <w:rFonts w:ascii="BentonSans Comp Regular" w:hAnsi="BentonSans Comp Regular"/>
          <w:snapToGrid/>
          <w:color w:val="000000"/>
          <w:sz w:val="20"/>
        </w:rPr>
        <w:t xml:space="preserve">ducational </w:t>
      </w:r>
      <w:r w:rsidRPr="0009486A">
        <w:rPr>
          <w:rFonts w:ascii="BentonSans Comp Regular" w:hAnsi="BentonSans Comp Regular"/>
          <w:b/>
          <w:snapToGrid/>
          <w:color w:val="000000"/>
          <w:sz w:val="20"/>
        </w:rPr>
        <w:t>R</w:t>
      </w:r>
      <w:r w:rsidRPr="0009486A">
        <w:rPr>
          <w:rFonts w:ascii="BentonSans Comp Regular" w:hAnsi="BentonSans Comp Regular"/>
          <w:snapToGrid/>
          <w:color w:val="000000"/>
          <w:sz w:val="20"/>
        </w:rPr>
        <w:t xml:space="preserve">ights and </w:t>
      </w:r>
      <w:r w:rsidRPr="0009486A">
        <w:rPr>
          <w:rFonts w:ascii="BentonSans Comp Regular" w:hAnsi="BentonSans Comp Regular"/>
          <w:b/>
          <w:snapToGrid/>
          <w:color w:val="000000"/>
          <w:sz w:val="20"/>
        </w:rPr>
        <w:t>P</w:t>
      </w:r>
      <w:r w:rsidRPr="0009486A">
        <w:rPr>
          <w:rFonts w:ascii="BentonSans Comp Regular" w:hAnsi="BentonSans Comp Regular"/>
          <w:snapToGrid/>
          <w:color w:val="000000"/>
          <w:sz w:val="20"/>
        </w:rPr>
        <w:t xml:space="preserve">rivacy </w:t>
      </w:r>
      <w:r w:rsidRPr="0009486A">
        <w:rPr>
          <w:rFonts w:ascii="BentonSans Comp Regular" w:hAnsi="BentonSans Comp Regular"/>
          <w:b/>
          <w:snapToGrid/>
          <w:color w:val="000000"/>
          <w:sz w:val="20"/>
        </w:rPr>
        <w:t>A</w:t>
      </w:r>
      <w:r w:rsidRPr="0009486A">
        <w:rPr>
          <w:rFonts w:ascii="BentonSans Comp Regular" w:hAnsi="BentonSans Comp Regular"/>
          <w:snapToGrid/>
          <w:color w:val="000000"/>
          <w:sz w:val="20"/>
        </w:rPr>
        <w:t xml:space="preserve">ct (FERPA) is a Federal law that protects the privacy of student education records. The law applies to all schools that receive funds under an applicable program of the U.S. Department of Education. </w:t>
      </w:r>
    </w:p>
    <w:p w14:paraId="07D50C82" w14:textId="77777777" w:rsidR="00D90ACA" w:rsidRPr="0009486A" w:rsidRDefault="00D90ACA" w:rsidP="00D90ACA">
      <w:pPr>
        <w:widowControl/>
        <w:jc w:val="both"/>
        <w:rPr>
          <w:rFonts w:ascii="BentonSans Comp Regular" w:hAnsi="BentonSans Comp Regular"/>
          <w:b/>
          <w:bCs/>
          <w:snapToGrid/>
          <w:color w:val="000000"/>
          <w:sz w:val="20"/>
        </w:rPr>
      </w:pPr>
    </w:p>
    <w:p w14:paraId="134D79D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Final exam – </w:t>
      </w:r>
      <w:r w:rsidRPr="0009486A">
        <w:rPr>
          <w:rFonts w:ascii="BentonSans Comp Regular" w:hAnsi="BentonSans Comp Regular"/>
          <w:snapToGrid/>
          <w:color w:val="000000"/>
          <w:sz w:val="20"/>
        </w:rPr>
        <w:t xml:space="preserve">The last, and often the most comprehensive, examination of the entire semester's course material.  </w:t>
      </w:r>
    </w:p>
    <w:p w14:paraId="1E482A2A" w14:textId="77777777" w:rsidR="00D90ACA" w:rsidRPr="0009486A" w:rsidRDefault="00D90ACA" w:rsidP="00D90ACA">
      <w:pPr>
        <w:widowControl/>
        <w:jc w:val="both"/>
        <w:rPr>
          <w:rFonts w:ascii="BentonSans Comp Regular" w:hAnsi="BentonSans Comp Regular"/>
          <w:b/>
          <w:bCs/>
          <w:snapToGrid/>
          <w:color w:val="000000"/>
          <w:sz w:val="20"/>
        </w:rPr>
      </w:pPr>
    </w:p>
    <w:p w14:paraId="518646C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Financial aid/assistance – </w:t>
      </w:r>
      <w:r w:rsidRPr="0009486A">
        <w:rPr>
          <w:rFonts w:ascii="BentonSans Comp Regular" w:hAnsi="BentonSans Comp Regular"/>
          <w:snapToGrid/>
          <w:color w:val="000000"/>
          <w:sz w:val="20"/>
        </w:rPr>
        <w:t xml:space="preserve">Money available from various sources to help students pay for college. Students must establish eligibility.  Funds can be competitive. </w:t>
      </w:r>
    </w:p>
    <w:p w14:paraId="2757137F" w14:textId="77777777" w:rsidR="00D90ACA" w:rsidRPr="0009486A" w:rsidRDefault="00D90ACA" w:rsidP="00D90ACA">
      <w:pPr>
        <w:widowControl/>
        <w:jc w:val="both"/>
        <w:rPr>
          <w:rFonts w:ascii="BentonSans Comp Regular" w:hAnsi="BentonSans Comp Regular"/>
          <w:b/>
          <w:bCs/>
          <w:snapToGrid/>
          <w:color w:val="000000"/>
          <w:sz w:val="20"/>
        </w:rPr>
      </w:pPr>
    </w:p>
    <w:p w14:paraId="5293ADA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Financial aid package – </w:t>
      </w:r>
      <w:r w:rsidRPr="0009486A">
        <w:rPr>
          <w:rFonts w:ascii="BentonSans Comp Regular" w:hAnsi="BentonSans Comp Regular"/>
          <w:snapToGrid/>
          <w:color w:val="000000"/>
          <w:sz w:val="20"/>
        </w:rPr>
        <w:t>Total amount of financial aid given to a student.  Federal and non-Federal aid such as grants, loans, and work-study are combined to help meet the student's need.</w:t>
      </w:r>
    </w:p>
    <w:p w14:paraId="0678BFB3" w14:textId="77777777" w:rsidR="00D90ACA" w:rsidRPr="0009486A" w:rsidRDefault="00D90ACA" w:rsidP="00D90ACA">
      <w:pPr>
        <w:widowControl/>
        <w:jc w:val="both"/>
        <w:rPr>
          <w:rFonts w:ascii="BentonSans Comp Regular" w:hAnsi="BentonSans Comp Regular"/>
          <w:b/>
          <w:bCs/>
          <w:snapToGrid/>
          <w:color w:val="000000"/>
          <w:sz w:val="20"/>
        </w:rPr>
      </w:pPr>
    </w:p>
    <w:p w14:paraId="615EF11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Financial need – </w:t>
      </w:r>
      <w:r w:rsidRPr="0009486A">
        <w:rPr>
          <w:rFonts w:ascii="BentonSans Comp Regular" w:hAnsi="BentonSans Comp Regular"/>
          <w:snapToGrid/>
          <w:color w:val="000000"/>
          <w:sz w:val="20"/>
        </w:rPr>
        <w:t xml:space="preserve">In the context of student financial aid, financial need is equal to the cost of education (estimated costs for college attendance and basic living expenses) minus the expected family contribution (the amount a student's family is expected to pay, which varies according to the family's financial resources). </w:t>
      </w:r>
    </w:p>
    <w:p w14:paraId="12531E7A" w14:textId="77777777" w:rsidR="00D90ACA" w:rsidRPr="0009486A" w:rsidRDefault="00D90ACA" w:rsidP="00D90ACA">
      <w:pPr>
        <w:widowControl/>
        <w:jc w:val="both"/>
        <w:rPr>
          <w:rFonts w:ascii="BentonSans Comp Regular" w:hAnsi="BentonSans Comp Regular"/>
          <w:b/>
          <w:bCs/>
          <w:snapToGrid/>
          <w:color w:val="000000"/>
          <w:sz w:val="20"/>
        </w:rPr>
      </w:pPr>
    </w:p>
    <w:p w14:paraId="19C4E71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Fraternity – </w:t>
      </w:r>
      <w:r w:rsidRPr="0009486A">
        <w:rPr>
          <w:rFonts w:ascii="BentonSans Comp Regular" w:hAnsi="BentonSans Comp Regular"/>
          <w:snapToGrid/>
          <w:color w:val="000000"/>
          <w:sz w:val="20"/>
        </w:rPr>
        <w:t xml:space="preserve">A social organization, most often for male students, with specific objectives, rules and regulations. </w:t>
      </w:r>
    </w:p>
    <w:p w14:paraId="31E3379A" w14:textId="77777777" w:rsidR="00D90ACA" w:rsidRPr="0009486A" w:rsidRDefault="00D90ACA" w:rsidP="00D90ACA">
      <w:pPr>
        <w:widowControl/>
        <w:jc w:val="both"/>
        <w:rPr>
          <w:rFonts w:ascii="BentonSans Comp Regular" w:hAnsi="BentonSans Comp Regular"/>
          <w:b/>
          <w:bCs/>
          <w:snapToGrid/>
          <w:color w:val="000000"/>
          <w:sz w:val="20"/>
        </w:rPr>
      </w:pPr>
    </w:p>
    <w:p w14:paraId="74D8D048"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Full-time student – </w:t>
      </w:r>
      <w:r w:rsidRPr="0009486A">
        <w:rPr>
          <w:rFonts w:ascii="BentonSans Comp Regular" w:hAnsi="BentonSans Comp Regular"/>
          <w:bCs/>
          <w:snapToGrid/>
          <w:color w:val="000000"/>
          <w:sz w:val="20"/>
        </w:rPr>
        <w:t>An undergraduate</w:t>
      </w:r>
      <w:r w:rsidRPr="0009486A">
        <w:rPr>
          <w:rFonts w:ascii="BentonSans Comp Regular" w:hAnsi="BentonSans Comp Regular"/>
          <w:color w:val="000000"/>
          <w:sz w:val="20"/>
        </w:rPr>
        <w:t xml:space="preserve"> </w:t>
      </w:r>
      <w:r w:rsidRPr="0009486A">
        <w:rPr>
          <w:rFonts w:ascii="BentonSans Comp Regular" w:hAnsi="BentonSans Comp Regular"/>
          <w:snapToGrid/>
          <w:color w:val="000000"/>
          <w:sz w:val="20"/>
        </w:rPr>
        <w:t xml:space="preserve">student with a course load of at least 12 credit hours, as defined by eligibility for federal financial aid, or a graduate student with a course load of at least 9 credit hours.  However, undergraduate students need to average a </w:t>
      </w:r>
      <w:r w:rsidR="001635FF" w:rsidRPr="0009486A">
        <w:rPr>
          <w:rFonts w:ascii="BentonSans Comp Regular" w:hAnsi="BentonSans Comp Regular"/>
          <w:snapToGrid/>
          <w:color w:val="000000"/>
          <w:sz w:val="20"/>
        </w:rPr>
        <w:t xml:space="preserve">minimum </w:t>
      </w:r>
      <w:r w:rsidRPr="0009486A">
        <w:rPr>
          <w:rFonts w:ascii="BentonSans Comp Regular" w:hAnsi="BentonSans Comp Regular"/>
          <w:snapToGrid/>
          <w:color w:val="000000"/>
          <w:sz w:val="20"/>
        </w:rPr>
        <w:t>course load of 15 credit hours per semester to graduate within four years.</w:t>
      </w:r>
    </w:p>
    <w:p w14:paraId="3CBB42FB" w14:textId="77777777" w:rsidR="000977F5" w:rsidRDefault="000977F5" w:rsidP="00D90ACA">
      <w:pPr>
        <w:widowControl/>
        <w:jc w:val="both"/>
        <w:rPr>
          <w:rFonts w:ascii="BentonSans Comp Regular" w:hAnsi="BentonSans Comp Regular"/>
          <w:snapToGrid/>
          <w:color w:val="000000"/>
          <w:sz w:val="20"/>
        </w:rPr>
      </w:pPr>
    </w:p>
    <w:p w14:paraId="77057584" w14:textId="77777777" w:rsidR="000977F5" w:rsidRPr="0009486A" w:rsidRDefault="000977F5" w:rsidP="00D90ACA">
      <w:pPr>
        <w:widowControl/>
        <w:jc w:val="both"/>
        <w:rPr>
          <w:rFonts w:ascii="BentonSans Comp Regular" w:hAnsi="BentonSans Comp Regular"/>
          <w:snapToGrid/>
          <w:color w:val="000000"/>
          <w:sz w:val="20"/>
        </w:rPr>
      </w:pPr>
    </w:p>
    <w:p w14:paraId="277A3D18"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3" w:name="G"/>
      <w:bookmarkEnd w:id="13"/>
      <w:r w:rsidRPr="0009486A">
        <w:rPr>
          <w:rFonts w:ascii="BentonSans Comp Regular" w:hAnsi="BentonSans Comp Regular"/>
          <w:b/>
          <w:color w:val="000000"/>
          <w:kern w:val="2"/>
          <w:sz w:val="32"/>
        </w:rPr>
        <w:t>-G-</w:t>
      </w:r>
    </w:p>
    <w:p w14:paraId="17868A2D" w14:textId="77777777" w:rsidR="00D90ACA" w:rsidRPr="0009486A" w:rsidRDefault="00D90ACA" w:rsidP="00D90ACA">
      <w:pPr>
        <w:widowControl/>
        <w:jc w:val="both"/>
        <w:rPr>
          <w:rFonts w:ascii="BentonSans Comp Regular" w:hAnsi="BentonSans Comp Regular"/>
          <w:b/>
          <w:snapToGrid/>
          <w:color w:val="000000"/>
          <w:sz w:val="20"/>
        </w:rPr>
      </w:pPr>
    </w:p>
    <w:p w14:paraId="1F6FACA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General Education Requirements </w:t>
      </w:r>
      <w:r w:rsidRPr="0009486A">
        <w:rPr>
          <w:rFonts w:ascii="BentonSans Comp Regular" w:hAnsi="BentonSans Comp Regular"/>
          <w:snapToGrid/>
          <w:color w:val="000000"/>
          <w:sz w:val="20"/>
        </w:rPr>
        <w:t xml:space="preserve">- These courses provide undergraduate students, regardless of their majors, with the foundations of a </w:t>
      </w:r>
      <w:r w:rsidRPr="0009486A">
        <w:rPr>
          <w:rFonts w:ascii="BentonSans Comp Regular" w:hAnsi="BentonSans Comp Regular"/>
          <w:i/>
          <w:snapToGrid/>
          <w:color w:val="000000"/>
          <w:sz w:val="20"/>
        </w:rPr>
        <w:t>liberal education</w:t>
      </w:r>
      <w:r w:rsidRPr="0009486A">
        <w:rPr>
          <w:rFonts w:ascii="BentonSans Comp Regular" w:hAnsi="BentonSans Comp Regular"/>
          <w:snapToGrid/>
          <w:color w:val="000000"/>
          <w:sz w:val="20"/>
        </w:rPr>
        <w:t xml:space="preserve">.  For details, see the General Education Program section of the </w:t>
      </w:r>
      <w:r w:rsidRPr="0009486A">
        <w:rPr>
          <w:rFonts w:ascii="BentonSans Comp Regular" w:hAnsi="BentonSans Comp Regular"/>
          <w:i/>
          <w:snapToGrid/>
          <w:color w:val="000000"/>
          <w:sz w:val="20"/>
        </w:rPr>
        <w:t>Undergraduate</w:t>
      </w:r>
      <w:r w:rsidRPr="0009486A">
        <w:rPr>
          <w:rFonts w:ascii="BentonSans Comp Regular" w:hAnsi="BentonSans Comp Regular"/>
          <w:snapToGrid/>
          <w:color w:val="000000"/>
          <w:sz w:val="20"/>
        </w:rPr>
        <w:t xml:space="preserve"> </w:t>
      </w:r>
      <w:r w:rsidRPr="0009486A">
        <w:rPr>
          <w:rFonts w:ascii="BentonSans Comp Regular" w:hAnsi="BentonSans Comp Regular"/>
          <w:i/>
          <w:snapToGrid/>
          <w:color w:val="000000"/>
          <w:sz w:val="20"/>
        </w:rPr>
        <w:t>Catalog</w:t>
      </w:r>
      <w:r w:rsidRPr="0009486A">
        <w:rPr>
          <w:rFonts w:ascii="BentonSans Comp Regular" w:hAnsi="BentonSans Comp Regular"/>
          <w:snapToGrid/>
          <w:color w:val="000000"/>
          <w:sz w:val="20"/>
        </w:rPr>
        <w:t>.</w:t>
      </w:r>
    </w:p>
    <w:p w14:paraId="1A3E4C85" w14:textId="77777777" w:rsidR="00D90ACA" w:rsidRPr="0009486A" w:rsidRDefault="00D90ACA" w:rsidP="00D90ACA">
      <w:pPr>
        <w:widowControl/>
        <w:jc w:val="both"/>
        <w:rPr>
          <w:rFonts w:ascii="BentonSans Comp Regular" w:hAnsi="BentonSans Comp Regular"/>
          <w:snapToGrid/>
          <w:color w:val="000000"/>
          <w:sz w:val="20"/>
        </w:rPr>
      </w:pPr>
    </w:p>
    <w:p w14:paraId="630A4E59" w14:textId="77777777" w:rsidR="00AD0FF8" w:rsidRPr="0009486A" w:rsidRDefault="00AD0FF8"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lastRenderedPageBreak/>
        <w:t xml:space="preserve">Good Academic Standing </w:t>
      </w:r>
      <w:r w:rsidRPr="0009486A">
        <w:rPr>
          <w:rFonts w:ascii="BentonSans Comp Regular" w:hAnsi="BentonSans Comp Regular"/>
          <w:snapToGrid/>
          <w:color w:val="000000"/>
          <w:sz w:val="20"/>
        </w:rPr>
        <w:t>– Meeting the cumulative GPA requirements for a semester.</w:t>
      </w:r>
    </w:p>
    <w:p w14:paraId="1D6CA9D7" w14:textId="77777777" w:rsidR="00AD0FF8" w:rsidRPr="0009486A" w:rsidRDefault="00AD0FF8" w:rsidP="00D90ACA">
      <w:pPr>
        <w:widowControl/>
        <w:jc w:val="both"/>
        <w:rPr>
          <w:rFonts w:ascii="BentonSans Comp Regular" w:hAnsi="BentonSans Comp Regular"/>
          <w:snapToGrid/>
          <w:color w:val="000000"/>
          <w:sz w:val="20"/>
        </w:rPr>
      </w:pPr>
    </w:p>
    <w:p w14:paraId="6CBC5A18" w14:textId="77777777" w:rsidR="00AD0FF8" w:rsidRPr="0009486A" w:rsidRDefault="00AD0FF8" w:rsidP="00AD0FF8">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Good Academic Standing Warning </w:t>
      </w:r>
      <w:r w:rsidRPr="0009486A">
        <w:rPr>
          <w:rFonts w:ascii="BentonSans Comp Regular" w:hAnsi="BentonSans Comp Regular"/>
          <w:snapToGrid/>
          <w:color w:val="000000"/>
          <w:sz w:val="20"/>
        </w:rPr>
        <w:t>– The result of unsatisfactory work during the course of a semester; a warning that the student should improve their performance.</w:t>
      </w:r>
    </w:p>
    <w:p w14:paraId="10D94561" w14:textId="77777777" w:rsidR="00AD0FF8" w:rsidRPr="0009486A" w:rsidRDefault="00AD0FF8" w:rsidP="00AD0FF8">
      <w:pPr>
        <w:widowControl/>
        <w:jc w:val="both"/>
        <w:rPr>
          <w:rFonts w:ascii="BentonSans Comp Regular" w:hAnsi="BentonSans Comp Regular"/>
          <w:snapToGrid/>
          <w:color w:val="000000"/>
          <w:sz w:val="20"/>
        </w:rPr>
      </w:pPr>
    </w:p>
    <w:p w14:paraId="7A475B0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GPA (G</w:t>
      </w:r>
      <w:r w:rsidRPr="0009486A">
        <w:rPr>
          <w:rFonts w:ascii="BentonSans Comp Regular" w:hAnsi="BentonSans Comp Regular"/>
          <w:snapToGrid/>
          <w:color w:val="000000"/>
          <w:sz w:val="20"/>
        </w:rPr>
        <w:t xml:space="preserve">rade </w:t>
      </w:r>
      <w:r w:rsidRPr="0009486A">
        <w:rPr>
          <w:rFonts w:ascii="BentonSans Comp Regular" w:hAnsi="BentonSans Comp Regular"/>
          <w:b/>
          <w:bCs/>
          <w:snapToGrid/>
          <w:color w:val="000000"/>
          <w:sz w:val="20"/>
        </w:rPr>
        <w:t>P</w:t>
      </w:r>
      <w:r w:rsidRPr="0009486A">
        <w:rPr>
          <w:rFonts w:ascii="BentonSans Comp Regular" w:hAnsi="BentonSans Comp Regular"/>
          <w:snapToGrid/>
          <w:color w:val="000000"/>
          <w:sz w:val="20"/>
        </w:rPr>
        <w:t xml:space="preserve">oint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verage</w:t>
      </w:r>
      <w:r w:rsidRPr="0009486A">
        <w:rPr>
          <w:rFonts w:ascii="BentonSans Comp Regular" w:hAnsi="BentonSans Comp Regular"/>
          <w:b/>
          <w:bCs/>
          <w:snapToGrid/>
          <w:color w:val="000000"/>
          <w:sz w:val="20"/>
        </w:rPr>
        <w:t xml:space="preserve">) – </w:t>
      </w:r>
      <w:r w:rsidRPr="0009486A">
        <w:rPr>
          <w:rFonts w:ascii="BentonSans Comp Regular" w:hAnsi="BentonSans Comp Regular"/>
          <w:snapToGrid/>
          <w:color w:val="000000"/>
          <w:sz w:val="20"/>
        </w:rPr>
        <w:t>The grade point average for an undergraduate student is determined by adding all accumulated quality points together, and then dividing by the total number of GPA hours the student has attempted, excluding those for which the student received average, only those credits attempted at UNC Charlotte are included.  Refer to the example below.</w:t>
      </w:r>
    </w:p>
    <w:p w14:paraId="1E7CE022" w14:textId="77777777" w:rsidR="00D90ACA" w:rsidRPr="0009486A" w:rsidRDefault="00D90ACA" w:rsidP="00D90ACA">
      <w:pPr>
        <w:widowControl/>
        <w:jc w:val="both"/>
        <w:rPr>
          <w:rFonts w:ascii="BentonSans Comp Regular" w:hAnsi="BentonSans Comp Regular"/>
          <w:snapToGrid/>
          <w:color w:val="000000"/>
          <w:sz w:val="16"/>
          <w:szCs w:val="16"/>
        </w:rPr>
      </w:pPr>
    </w:p>
    <w:p w14:paraId="37AF4D19" w14:textId="77777777" w:rsidR="00D90ACA" w:rsidRPr="0009486A" w:rsidRDefault="00D90ACA" w:rsidP="00D90ACA">
      <w:pPr>
        <w:keepNext/>
        <w:keepLines/>
        <w:widowControl/>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Example of Transcript:</w:t>
      </w:r>
    </w:p>
    <w:tbl>
      <w:tblPr>
        <w:tblW w:w="4762" w:type="dxa"/>
        <w:tblInd w:w="246" w:type="dxa"/>
        <w:tblLook w:val="04A0" w:firstRow="1" w:lastRow="0" w:firstColumn="1" w:lastColumn="0" w:noHBand="0" w:noVBand="1"/>
      </w:tblPr>
      <w:tblGrid>
        <w:gridCol w:w="1008"/>
        <w:gridCol w:w="810"/>
        <w:gridCol w:w="720"/>
        <w:gridCol w:w="1080"/>
        <w:gridCol w:w="1144"/>
      </w:tblGrid>
      <w:tr w:rsidR="00D90ACA" w:rsidRPr="0009486A" w14:paraId="1CABD488" w14:textId="77777777" w:rsidTr="00AD0FF8">
        <w:tc>
          <w:tcPr>
            <w:tcW w:w="1008" w:type="dxa"/>
            <w:vAlign w:val="bottom"/>
          </w:tcPr>
          <w:p w14:paraId="5B2D7C44"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Subject</w:t>
            </w:r>
          </w:p>
        </w:tc>
        <w:tc>
          <w:tcPr>
            <w:tcW w:w="810" w:type="dxa"/>
            <w:vAlign w:val="bottom"/>
          </w:tcPr>
          <w:p w14:paraId="7B0521C7"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Course</w:t>
            </w:r>
          </w:p>
        </w:tc>
        <w:tc>
          <w:tcPr>
            <w:tcW w:w="720" w:type="dxa"/>
            <w:vAlign w:val="bottom"/>
          </w:tcPr>
          <w:p w14:paraId="0EEDD0C6"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Grade</w:t>
            </w:r>
          </w:p>
        </w:tc>
        <w:tc>
          <w:tcPr>
            <w:tcW w:w="1080" w:type="dxa"/>
            <w:vAlign w:val="bottom"/>
          </w:tcPr>
          <w:p w14:paraId="546EEA9C"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Credit Hours</w:t>
            </w:r>
          </w:p>
        </w:tc>
        <w:tc>
          <w:tcPr>
            <w:tcW w:w="1144" w:type="dxa"/>
            <w:vAlign w:val="bottom"/>
          </w:tcPr>
          <w:p w14:paraId="3E2B42BB"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Quality Points</w:t>
            </w:r>
          </w:p>
        </w:tc>
      </w:tr>
      <w:tr w:rsidR="00D90ACA" w:rsidRPr="0009486A" w14:paraId="5DBDA1C5" w14:textId="77777777" w:rsidTr="00AD0FF8">
        <w:tc>
          <w:tcPr>
            <w:tcW w:w="1008" w:type="dxa"/>
          </w:tcPr>
          <w:p w14:paraId="07051BA8"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AMST</w:t>
            </w:r>
          </w:p>
        </w:tc>
        <w:tc>
          <w:tcPr>
            <w:tcW w:w="810" w:type="dxa"/>
          </w:tcPr>
          <w:p w14:paraId="6A02C2FC"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2050</w:t>
            </w:r>
          </w:p>
        </w:tc>
        <w:tc>
          <w:tcPr>
            <w:tcW w:w="720" w:type="dxa"/>
          </w:tcPr>
          <w:p w14:paraId="06FF3E47"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P</w:t>
            </w:r>
          </w:p>
        </w:tc>
        <w:tc>
          <w:tcPr>
            <w:tcW w:w="1080" w:type="dxa"/>
          </w:tcPr>
          <w:p w14:paraId="0904DF85"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14:paraId="1AFFADDC"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0.00</w:t>
            </w:r>
          </w:p>
        </w:tc>
      </w:tr>
      <w:tr w:rsidR="00D90ACA" w:rsidRPr="0009486A" w14:paraId="57AC12C1" w14:textId="77777777" w:rsidTr="00AD0FF8">
        <w:tc>
          <w:tcPr>
            <w:tcW w:w="1008" w:type="dxa"/>
          </w:tcPr>
          <w:p w14:paraId="4EF3DC08"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CHEM</w:t>
            </w:r>
          </w:p>
        </w:tc>
        <w:tc>
          <w:tcPr>
            <w:tcW w:w="810" w:type="dxa"/>
          </w:tcPr>
          <w:p w14:paraId="7C4CF419"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1251</w:t>
            </w:r>
          </w:p>
        </w:tc>
        <w:tc>
          <w:tcPr>
            <w:tcW w:w="720" w:type="dxa"/>
          </w:tcPr>
          <w:p w14:paraId="2F3D5114"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F</w:t>
            </w:r>
          </w:p>
        </w:tc>
        <w:tc>
          <w:tcPr>
            <w:tcW w:w="1080" w:type="dxa"/>
          </w:tcPr>
          <w:p w14:paraId="5E5C389E"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14:paraId="12F4E2C3"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0.00</w:t>
            </w:r>
          </w:p>
        </w:tc>
      </w:tr>
      <w:tr w:rsidR="00D90ACA" w:rsidRPr="0009486A" w14:paraId="15DDC9E4" w14:textId="77777777" w:rsidTr="00AD0FF8">
        <w:tc>
          <w:tcPr>
            <w:tcW w:w="1008" w:type="dxa"/>
          </w:tcPr>
          <w:p w14:paraId="7F584DA0"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CHEM</w:t>
            </w:r>
          </w:p>
        </w:tc>
        <w:tc>
          <w:tcPr>
            <w:tcW w:w="810" w:type="dxa"/>
          </w:tcPr>
          <w:p w14:paraId="79A6F952"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1251L</w:t>
            </w:r>
          </w:p>
        </w:tc>
        <w:tc>
          <w:tcPr>
            <w:tcW w:w="720" w:type="dxa"/>
          </w:tcPr>
          <w:p w14:paraId="15B7A4EB"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F</w:t>
            </w:r>
          </w:p>
        </w:tc>
        <w:tc>
          <w:tcPr>
            <w:tcW w:w="1080" w:type="dxa"/>
          </w:tcPr>
          <w:p w14:paraId="413E9507"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1.00</w:t>
            </w:r>
          </w:p>
        </w:tc>
        <w:tc>
          <w:tcPr>
            <w:tcW w:w="1144" w:type="dxa"/>
          </w:tcPr>
          <w:p w14:paraId="18E7F63A"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0.00</w:t>
            </w:r>
          </w:p>
        </w:tc>
      </w:tr>
      <w:tr w:rsidR="00D90ACA" w:rsidRPr="0009486A" w14:paraId="4086A755" w14:textId="77777777" w:rsidTr="00AD0FF8">
        <w:tc>
          <w:tcPr>
            <w:tcW w:w="1008" w:type="dxa"/>
          </w:tcPr>
          <w:p w14:paraId="7896F9DB"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ENGR</w:t>
            </w:r>
          </w:p>
        </w:tc>
        <w:tc>
          <w:tcPr>
            <w:tcW w:w="810" w:type="dxa"/>
          </w:tcPr>
          <w:p w14:paraId="52FC3214"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1201</w:t>
            </w:r>
          </w:p>
        </w:tc>
        <w:tc>
          <w:tcPr>
            <w:tcW w:w="720" w:type="dxa"/>
          </w:tcPr>
          <w:p w14:paraId="301A1C48"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w:t>
            </w:r>
          </w:p>
        </w:tc>
        <w:tc>
          <w:tcPr>
            <w:tcW w:w="1080" w:type="dxa"/>
          </w:tcPr>
          <w:p w14:paraId="74BBC906"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2.00</w:t>
            </w:r>
          </w:p>
        </w:tc>
        <w:tc>
          <w:tcPr>
            <w:tcW w:w="1144" w:type="dxa"/>
          </w:tcPr>
          <w:p w14:paraId="631BE756"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4.00</w:t>
            </w:r>
          </w:p>
        </w:tc>
      </w:tr>
      <w:tr w:rsidR="00D90ACA" w:rsidRPr="0009486A" w14:paraId="7E30D488" w14:textId="77777777" w:rsidTr="00AD0FF8">
        <w:tc>
          <w:tcPr>
            <w:tcW w:w="1008" w:type="dxa"/>
          </w:tcPr>
          <w:p w14:paraId="08CE4099"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LBST</w:t>
            </w:r>
          </w:p>
        </w:tc>
        <w:tc>
          <w:tcPr>
            <w:tcW w:w="810" w:type="dxa"/>
          </w:tcPr>
          <w:p w14:paraId="6B90E374"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2101</w:t>
            </w:r>
          </w:p>
        </w:tc>
        <w:tc>
          <w:tcPr>
            <w:tcW w:w="720" w:type="dxa"/>
          </w:tcPr>
          <w:p w14:paraId="3072C9FC"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w:t>
            </w:r>
          </w:p>
        </w:tc>
        <w:tc>
          <w:tcPr>
            <w:tcW w:w="1080" w:type="dxa"/>
          </w:tcPr>
          <w:p w14:paraId="3EBB914D"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14:paraId="3CC21F20"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6.00</w:t>
            </w:r>
          </w:p>
        </w:tc>
      </w:tr>
      <w:tr w:rsidR="00D90ACA" w:rsidRPr="0009486A" w14:paraId="71BDC2C7" w14:textId="77777777" w:rsidTr="00AD0FF8">
        <w:tc>
          <w:tcPr>
            <w:tcW w:w="1008" w:type="dxa"/>
          </w:tcPr>
          <w:p w14:paraId="3256514E"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MATH</w:t>
            </w:r>
          </w:p>
        </w:tc>
        <w:tc>
          <w:tcPr>
            <w:tcW w:w="810" w:type="dxa"/>
          </w:tcPr>
          <w:p w14:paraId="3479E664"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1241</w:t>
            </w:r>
          </w:p>
        </w:tc>
        <w:tc>
          <w:tcPr>
            <w:tcW w:w="720" w:type="dxa"/>
          </w:tcPr>
          <w:p w14:paraId="438867FD"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C</w:t>
            </w:r>
          </w:p>
        </w:tc>
        <w:tc>
          <w:tcPr>
            <w:tcW w:w="1080" w:type="dxa"/>
          </w:tcPr>
          <w:p w14:paraId="630A30B2"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14:paraId="18FB0A10" w14:textId="77777777" w:rsidR="00D90ACA" w:rsidRPr="0009486A" w:rsidRDefault="00D90ACA" w:rsidP="00AD0FF8">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6.00</w:t>
            </w:r>
          </w:p>
        </w:tc>
      </w:tr>
      <w:tr w:rsidR="00FE1B7E" w:rsidRPr="0009486A" w14:paraId="32E20470" w14:textId="77777777" w:rsidTr="00FE1B7E">
        <w:tc>
          <w:tcPr>
            <w:tcW w:w="1008" w:type="dxa"/>
          </w:tcPr>
          <w:p w14:paraId="17E64AA0" w14:textId="77777777"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WRDS</w:t>
            </w:r>
          </w:p>
        </w:tc>
        <w:tc>
          <w:tcPr>
            <w:tcW w:w="810" w:type="dxa"/>
          </w:tcPr>
          <w:p w14:paraId="78C99930" w14:textId="77777777"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1101</w:t>
            </w:r>
          </w:p>
        </w:tc>
        <w:tc>
          <w:tcPr>
            <w:tcW w:w="720" w:type="dxa"/>
          </w:tcPr>
          <w:p w14:paraId="6906C810" w14:textId="77777777"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B</w:t>
            </w:r>
          </w:p>
        </w:tc>
        <w:tc>
          <w:tcPr>
            <w:tcW w:w="1080" w:type="dxa"/>
          </w:tcPr>
          <w:p w14:paraId="4435F0F1" w14:textId="77777777"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3.00</w:t>
            </w:r>
          </w:p>
        </w:tc>
        <w:tc>
          <w:tcPr>
            <w:tcW w:w="1144" w:type="dxa"/>
          </w:tcPr>
          <w:p w14:paraId="6469334D" w14:textId="77777777" w:rsidR="00FE1B7E" w:rsidRPr="0009486A" w:rsidRDefault="00FE1B7E" w:rsidP="00B54854">
            <w:pPr>
              <w:keepNext/>
              <w:keepLines/>
              <w:widowControl/>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9.00</w:t>
            </w:r>
          </w:p>
        </w:tc>
      </w:tr>
    </w:tbl>
    <w:p w14:paraId="23D11302" w14:textId="77777777" w:rsidR="00D90ACA" w:rsidRPr="000948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p>
    <w:p w14:paraId="26D2F0CC" w14:textId="77777777" w:rsidR="00D90ACA" w:rsidRPr="0009486A" w:rsidRDefault="00D90ACA" w:rsidP="00D90ACA">
      <w:pPr>
        <w:tabs>
          <w:tab w:val="left" w:pos="-1440"/>
          <w:tab w:val="left" w:pos="-720"/>
          <w:tab w:val="left" w:pos="0"/>
          <w:tab w:val="left" w:pos="230"/>
        </w:tabs>
        <w:ind w:left="246" w:hanging="16"/>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Term Totals (Undergraduate)</w:t>
      </w:r>
    </w:p>
    <w:tbl>
      <w:tblPr>
        <w:tblW w:w="4492" w:type="dxa"/>
        <w:tblInd w:w="246" w:type="dxa"/>
        <w:tblLook w:val="04A0" w:firstRow="1" w:lastRow="0" w:firstColumn="1" w:lastColumn="0" w:noHBand="0" w:noVBand="1"/>
      </w:tblPr>
      <w:tblGrid>
        <w:gridCol w:w="716"/>
        <w:gridCol w:w="716"/>
        <w:gridCol w:w="720"/>
        <w:gridCol w:w="630"/>
        <w:gridCol w:w="540"/>
        <w:gridCol w:w="720"/>
        <w:gridCol w:w="450"/>
      </w:tblGrid>
      <w:tr w:rsidR="00D90ACA" w:rsidRPr="0009486A" w14:paraId="65B9EEAE" w14:textId="77777777" w:rsidTr="00AD0FF8">
        <w:trPr>
          <w:trHeight w:val="405"/>
        </w:trPr>
        <w:tc>
          <w:tcPr>
            <w:tcW w:w="716" w:type="dxa"/>
            <w:tcMar>
              <w:left w:w="58" w:type="dxa"/>
              <w:right w:w="58" w:type="dxa"/>
            </w:tcMar>
          </w:tcPr>
          <w:p w14:paraId="056C7703" w14:textId="77777777" w:rsidR="00D90ACA" w:rsidRPr="0009486A" w:rsidRDefault="00D90ACA" w:rsidP="00AD0FF8">
            <w:pPr>
              <w:tabs>
                <w:tab w:val="left" w:pos="-1440"/>
                <w:tab w:val="left" w:pos="-720"/>
                <w:tab w:val="left" w:pos="0"/>
                <w:tab w:val="left" w:pos="230"/>
              </w:tabs>
              <w:jc w:val="both"/>
              <w:rPr>
                <w:rFonts w:ascii="BentonSans Comp Regular" w:hAnsi="BentonSans Comp Regular"/>
                <w:color w:val="000000"/>
                <w:kern w:val="2"/>
                <w:sz w:val="12"/>
                <w:szCs w:val="12"/>
                <w:u w:color="000000"/>
              </w:rPr>
            </w:pPr>
          </w:p>
        </w:tc>
        <w:tc>
          <w:tcPr>
            <w:tcW w:w="716" w:type="dxa"/>
            <w:tcMar>
              <w:left w:w="58" w:type="dxa"/>
              <w:right w:w="58" w:type="dxa"/>
            </w:tcMar>
            <w:vAlign w:val="bottom"/>
          </w:tcPr>
          <w:p w14:paraId="2D1E6AB5"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Attempt Hours</w:t>
            </w:r>
          </w:p>
        </w:tc>
        <w:tc>
          <w:tcPr>
            <w:tcW w:w="720" w:type="dxa"/>
            <w:tcMar>
              <w:left w:w="58" w:type="dxa"/>
              <w:right w:w="58" w:type="dxa"/>
            </w:tcMar>
            <w:vAlign w:val="bottom"/>
          </w:tcPr>
          <w:p w14:paraId="02F07993"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Passed Hours</w:t>
            </w:r>
          </w:p>
        </w:tc>
        <w:tc>
          <w:tcPr>
            <w:tcW w:w="630" w:type="dxa"/>
            <w:tcMar>
              <w:left w:w="58" w:type="dxa"/>
              <w:right w:w="58" w:type="dxa"/>
            </w:tcMar>
            <w:vAlign w:val="bottom"/>
          </w:tcPr>
          <w:p w14:paraId="5E74AB61"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Earned Hours</w:t>
            </w:r>
          </w:p>
        </w:tc>
        <w:tc>
          <w:tcPr>
            <w:tcW w:w="540" w:type="dxa"/>
            <w:tcMar>
              <w:left w:w="58" w:type="dxa"/>
              <w:right w:w="58" w:type="dxa"/>
            </w:tcMar>
            <w:vAlign w:val="bottom"/>
          </w:tcPr>
          <w:p w14:paraId="3CDFA42C"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GPA Hours</w:t>
            </w:r>
          </w:p>
        </w:tc>
        <w:tc>
          <w:tcPr>
            <w:tcW w:w="720" w:type="dxa"/>
            <w:tcMar>
              <w:left w:w="58" w:type="dxa"/>
              <w:right w:w="58" w:type="dxa"/>
            </w:tcMar>
            <w:vAlign w:val="bottom"/>
          </w:tcPr>
          <w:p w14:paraId="6AAA0718"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Quality Points</w:t>
            </w:r>
          </w:p>
        </w:tc>
        <w:tc>
          <w:tcPr>
            <w:tcW w:w="450" w:type="dxa"/>
            <w:tcMar>
              <w:left w:w="58" w:type="dxa"/>
              <w:right w:w="58" w:type="dxa"/>
            </w:tcMar>
            <w:vAlign w:val="bottom"/>
          </w:tcPr>
          <w:p w14:paraId="17DF1F21"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GPA</w:t>
            </w:r>
          </w:p>
        </w:tc>
      </w:tr>
      <w:tr w:rsidR="00D90ACA" w:rsidRPr="0009486A" w14:paraId="6B38B7DA" w14:textId="77777777" w:rsidTr="00AD0FF8">
        <w:tc>
          <w:tcPr>
            <w:tcW w:w="716" w:type="dxa"/>
            <w:tcMar>
              <w:left w:w="58" w:type="dxa"/>
              <w:right w:w="58" w:type="dxa"/>
            </w:tcMar>
          </w:tcPr>
          <w:p w14:paraId="2906842C" w14:textId="77777777" w:rsidR="00D90ACA" w:rsidRPr="000948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 xml:space="preserve">Current </w:t>
            </w:r>
            <w:r w:rsidRPr="0009486A">
              <w:rPr>
                <w:rFonts w:ascii="BentonSans Comp Regular" w:hAnsi="BentonSans Comp Regular"/>
                <w:b/>
                <w:color w:val="000000"/>
                <w:kern w:val="2"/>
                <w:sz w:val="12"/>
                <w:szCs w:val="12"/>
                <w:u w:color="000000"/>
              </w:rPr>
              <w:br/>
              <w:t xml:space="preserve">    Term</w:t>
            </w:r>
          </w:p>
        </w:tc>
        <w:tc>
          <w:tcPr>
            <w:tcW w:w="716" w:type="dxa"/>
            <w:tcMar>
              <w:left w:w="58" w:type="dxa"/>
              <w:right w:w="58" w:type="dxa"/>
            </w:tcMar>
            <w:vAlign w:val="bottom"/>
          </w:tcPr>
          <w:p w14:paraId="7A09423B"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18.00</w:t>
            </w:r>
          </w:p>
        </w:tc>
        <w:tc>
          <w:tcPr>
            <w:tcW w:w="720" w:type="dxa"/>
            <w:tcMar>
              <w:left w:w="58" w:type="dxa"/>
              <w:right w:w="58" w:type="dxa"/>
            </w:tcMar>
            <w:vAlign w:val="bottom"/>
          </w:tcPr>
          <w:p w14:paraId="503EBEC1"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630" w:type="dxa"/>
            <w:tcMar>
              <w:left w:w="58" w:type="dxa"/>
              <w:right w:w="58" w:type="dxa"/>
            </w:tcMar>
            <w:vAlign w:val="bottom"/>
          </w:tcPr>
          <w:p w14:paraId="1228CC8E"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540" w:type="dxa"/>
            <w:tcMar>
              <w:left w:w="58" w:type="dxa"/>
              <w:right w:w="58" w:type="dxa"/>
            </w:tcMar>
            <w:vAlign w:val="bottom"/>
          </w:tcPr>
          <w:p w14:paraId="423C2047"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15.0</w:t>
            </w:r>
            <w:r w:rsidR="00E841C7" w:rsidRPr="0009486A">
              <w:rPr>
                <w:rFonts w:ascii="BentonSans Comp Regular" w:hAnsi="BentonSans Comp Regular"/>
                <w:color w:val="000000"/>
                <w:kern w:val="2"/>
                <w:sz w:val="12"/>
                <w:szCs w:val="12"/>
                <w:u w:color="000000"/>
              </w:rPr>
              <w:t>0</w:t>
            </w:r>
          </w:p>
        </w:tc>
        <w:tc>
          <w:tcPr>
            <w:tcW w:w="720" w:type="dxa"/>
            <w:tcMar>
              <w:left w:w="58" w:type="dxa"/>
              <w:right w:w="58" w:type="dxa"/>
            </w:tcMar>
            <w:vAlign w:val="bottom"/>
          </w:tcPr>
          <w:p w14:paraId="17AF2294"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14:paraId="34CE58FD"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1.66</w:t>
            </w:r>
          </w:p>
        </w:tc>
      </w:tr>
      <w:tr w:rsidR="00D90ACA" w:rsidRPr="0009486A" w14:paraId="0C93EDE8" w14:textId="77777777" w:rsidTr="00AD0FF8">
        <w:tc>
          <w:tcPr>
            <w:tcW w:w="716" w:type="dxa"/>
            <w:tcMar>
              <w:left w:w="58" w:type="dxa"/>
              <w:right w:w="58" w:type="dxa"/>
            </w:tcMar>
          </w:tcPr>
          <w:p w14:paraId="79F20D25" w14:textId="77777777" w:rsidR="00D90ACA" w:rsidRPr="0009486A" w:rsidRDefault="00D90ACA" w:rsidP="00AD0FF8">
            <w:pPr>
              <w:tabs>
                <w:tab w:val="left" w:pos="-1440"/>
                <w:tab w:val="left" w:pos="-720"/>
                <w:tab w:val="left" w:pos="0"/>
                <w:tab w:val="left" w:pos="230"/>
              </w:tabs>
              <w:jc w:val="both"/>
              <w:rPr>
                <w:rFonts w:ascii="BentonSans Comp Regular" w:hAnsi="BentonSans Comp Regular"/>
                <w:b/>
                <w:color w:val="000000"/>
                <w:kern w:val="2"/>
                <w:sz w:val="12"/>
                <w:szCs w:val="12"/>
                <w:u w:color="000000"/>
              </w:rPr>
            </w:pPr>
            <w:r w:rsidRPr="0009486A">
              <w:rPr>
                <w:rFonts w:ascii="BentonSans Comp Regular" w:hAnsi="BentonSans Comp Regular"/>
                <w:b/>
                <w:color w:val="000000"/>
                <w:kern w:val="2"/>
                <w:sz w:val="12"/>
                <w:szCs w:val="12"/>
                <w:u w:color="000000"/>
              </w:rPr>
              <w:t>Cumulative</w:t>
            </w:r>
          </w:p>
        </w:tc>
        <w:tc>
          <w:tcPr>
            <w:tcW w:w="716" w:type="dxa"/>
            <w:tcMar>
              <w:left w:w="58" w:type="dxa"/>
              <w:right w:w="58" w:type="dxa"/>
            </w:tcMar>
            <w:vAlign w:val="bottom"/>
          </w:tcPr>
          <w:p w14:paraId="55EF3475"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18.00</w:t>
            </w:r>
          </w:p>
        </w:tc>
        <w:tc>
          <w:tcPr>
            <w:tcW w:w="720" w:type="dxa"/>
            <w:tcMar>
              <w:left w:w="58" w:type="dxa"/>
              <w:right w:w="58" w:type="dxa"/>
            </w:tcMar>
            <w:vAlign w:val="bottom"/>
          </w:tcPr>
          <w:p w14:paraId="54BC5B9F"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630" w:type="dxa"/>
            <w:tcMar>
              <w:left w:w="58" w:type="dxa"/>
              <w:right w:w="58" w:type="dxa"/>
            </w:tcMar>
            <w:vAlign w:val="bottom"/>
          </w:tcPr>
          <w:p w14:paraId="5913CAE9"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14.00</w:t>
            </w:r>
          </w:p>
        </w:tc>
        <w:tc>
          <w:tcPr>
            <w:tcW w:w="540" w:type="dxa"/>
            <w:tcMar>
              <w:left w:w="58" w:type="dxa"/>
              <w:right w:w="58" w:type="dxa"/>
            </w:tcMar>
            <w:vAlign w:val="bottom"/>
          </w:tcPr>
          <w:p w14:paraId="675C38EA"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15.00</w:t>
            </w:r>
          </w:p>
        </w:tc>
        <w:tc>
          <w:tcPr>
            <w:tcW w:w="720" w:type="dxa"/>
            <w:tcMar>
              <w:left w:w="58" w:type="dxa"/>
              <w:right w:w="58" w:type="dxa"/>
            </w:tcMar>
            <w:vAlign w:val="bottom"/>
          </w:tcPr>
          <w:p w14:paraId="580054E7"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25.00</w:t>
            </w:r>
          </w:p>
        </w:tc>
        <w:tc>
          <w:tcPr>
            <w:tcW w:w="450" w:type="dxa"/>
            <w:tcMar>
              <w:left w:w="58" w:type="dxa"/>
              <w:right w:w="58" w:type="dxa"/>
            </w:tcMar>
            <w:vAlign w:val="bottom"/>
          </w:tcPr>
          <w:p w14:paraId="1FC61157" w14:textId="77777777" w:rsidR="00D90ACA" w:rsidRPr="0009486A" w:rsidRDefault="00D90ACA" w:rsidP="00AD0FF8">
            <w:pPr>
              <w:tabs>
                <w:tab w:val="left" w:pos="-1440"/>
                <w:tab w:val="left" w:pos="-720"/>
                <w:tab w:val="left" w:pos="0"/>
                <w:tab w:val="left" w:pos="230"/>
              </w:tabs>
              <w:jc w:val="center"/>
              <w:rPr>
                <w:rFonts w:ascii="BentonSans Comp Regular" w:hAnsi="BentonSans Comp Regular"/>
                <w:color w:val="000000"/>
                <w:kern w:val="2"/>
                <w:sz w:val="12"/>
                <w:szCs w:val="12"/>
                <w:u w:color="000000"/>
              </w:rPr>
            </w:pPr>
            <w:r w:rsidRPr="0009486A">
              <w:rPr>
                <w:rFonts w:ascii="BentonSans Comp Regular" w:hAnsi="BentonSans Comp Regular"/>
                <w:color w:val="000000"/>
                <w:kern w:val="2"/>
                <w:sz w:val="12"/>
                <w:szCs w:val="12"/>
                <w:u w:color="000000"/>
              </w:rPr>
              <w:t>1.66</w:t>
            </w:r>
          </w:p>
        </w:tc>
      </w:tr>
    </w:tbl>
    <w:p w14:paraId="221A92B5" w14:textId="77777777" w:rsidR="00D90ACA" w:rsidRPr="0009486A" w:rsidRDefault="00D90ACA" w:rsidP="00D90ACA">
      <w:pPr>
        <w:tabs>
          <w:tab w:val="left" w:pos="-1440"/>
          <w:tab w:val="left" w:pos="-720"/>
          <w:tab w:val="left" w:pos="0"/>
          <w:tab w:val="left" w:pos="230"/>
        </w:tabs>
        <w:ind w:left="246" w:hanging="16"/>
        <w:jc w:val="both"/>
        <w:rPr>
          <w:rFonts w:ascii="BentonSans Comp Regular" w:hAnsi="BentonSans Comp Regular"/>
          <w:color w:val="000000"/>
          <w:kern w:val="2"/>
          <w:sz w:val="12"/>
          <w:szCs w:val="12"/>
          <w:u w:color="000000"/>
        </w:rPr>
      </w:pPr>
    </w:p>
    <w:p w14:paraId="707AF0C9" w14:textId="77777777" w:rsidR="00D90ACA" w:rsidRPr="0009486A" w:rsidRDefault="00D90ACA" w:rsidP="00D90ACA">
      <w:pPr>
        <w:widowControl/>
        <w:ind w:left="246"/>
        <w:contextualSpacing/>
        <w:rPr>
          <w:rFonts w:ascii="BentonSans Comp Regular" w:hAnsi="BentonSans Comp Regular"/>
          <w:snapToGrid/>
          <w:color w:val="000000"/>
          <w:sz w:val="12"/>
          <w:szCs w:val="12"/>
        </w:rPr>
      </w:pPr>
      <w:r w:rsidRPr="0009486A">
        <w:rPr>
          <w:rFonts w:ascii="BentonSans Comp Regular" w:hAnsi="BentonSans Comp Regular"/>
          <w:b/>
          <w:snapToGrid/>
          <w:color w:val="000000"/>
          <w:sz w:val="12"/>
          <w:szCs w:val="12"/>
        </w:rPr>
        <w:t>Example of GPA Calculation</w:t>
      </w:r>
      <w:r w:rsidRPr="0009486A">
        <w:rPr>
          <w:rFonts w:ascii="BentonSans Comp Regular" w:hAnsi="BentonSans Comp Regular"/>
          <w:snapToGrid/>
          <w:color w:val="000000"/>
          <w:sz w:val="12"/>
          <w:szCs w:val="12"/>
        </w:rPr>
        <w:t xml:space="preserve">: </w:t>
      </w:r>
    </w:p>
    <w:p w14:paraId="3774305A" w14:textId="77777777" w:rsidR="00D90ACA" w:rsidRPr="0009486A" w:rsidRDefault="00D90ACA" w:rsidP="00D90ACA">
      <w:pPr>
        <w:widowControl/>
        <w:ind w:left="246"/>
        <w:contextualSpacing/>
        <w:rPr>
          <w:rFonts w:ascii="BentonSans Comp Regular" w:hAnsi="BentonSans Comp Regular"/>
          <w:snapToGrid/>
          <w:color w:val="000000"/>
          <w:sz w:val="12"/>
          <w:szCs w:val="12"/>
        </w:rPr>
      </w:pPr>
      <w:r w:rsidRPr="0009486A">
        <w:rPr>
          <w:rFonts w:ascii="BentonSans Comp Regular" w:hAnsi="BentonSans Comp Regular"/>
          <w:snapToGrid/>
          <w:color w:val="000000"/>
          <w:sz w:val="12"/>
          <w:szCs w:val="12"/>
        </w:rPr>
        <w:t>GPA = Quali</w:t>
      </w:r>
      <w:r w:rsidR="00F50E32" w:rsidRPr="0009486A">
        <w:rPr>
          <w:rFonts w:ascii="BentonSans Comp Regular" w:hAnsi="BentonSans Comp Regular"/>
          <w:snapToGrid/>
          <w:color w:val="000000"/>
          <w:sz w:val="12"/>
          <w:szCs w:val="12"/>
        </w:rPr>
        <w:t>ty Points/GPA Hours; 25/15=1.66</w:t>
      </w:r>
    </w:p>
    <w:p w14:paraId="7F6FC4BC" w14:textId="77777777" w:rsidR="00D90ACA" w:rsidRPr="0009486A" w:rsidRDefault="00D90ACA" w:rsidP="00D90ACA">
      <w:pPr>
        <w:widowControl/>
        <w:jc w:val="both"/>
        <w:rPr>
          <w:rFonts w:ascii="BentonSans Comp Regular" w:hAnsi="BentonSans Comp Regular"/>
          <w:color w:val="000000"/>
          <w:sz w:val="12"/>
        </w:rPr>
      </w:pPr>
    </w:p>
    <w:p w14:paraId="7DDB4A8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Grades – </w:t>
      </w:r>
      <w:r w:rsidRPr="0009486A">
        <w:rPr>
          <w:rFonts w:ascii="BentonSans Comp Regular" w:hAnsi="BentonSans Comp Regular"/>
          <w:snapToGrid/>
          <w:color w:val="000000"/>
          <w:sz w:val="20"/>
        </w:rPr>
        <w:t xml:space="preserve">Evaluative scores provided for each course, and often for individual assignments, examinations, or papers written for that course.  There are letter grades (usually A, B, C, D, F) and number grades (usually percentages from 0% to 100%, or on a scale of 0.0 to 4.0).  Some undergraduate courses use a </w:t>
      </w:r>
      <w:r w:rsidRPr="0009486A">
        <w:rPr>
          <w:rFonts w:ascii="BentonSans Comp Regular" w:hAnsi="BentonSans Comp Regular"/>
          <w:i/>
          <w:snapToGrid/>
          <w:color w:val="000000"/>
          <w:sz w:val="20"/>
        </w:rPr>
        <w:t>pass/no credit</w:t>
      </w:r>
      <w:r w:rsidRPr="0009486A">
        <w:rPr>
          <w:rFonts w:ascii="BentonSans Comp Regular" w:hAnsi="BentonSans Comp Regular"/>
          <w:snapToGrid/>
          <w:color w:val="000000"/>
          <w:sz w:val="20"/>
        </w:rPr>
        <w:t xml:space="preserve"> system with no grades; some graduate courses use a </w:t>
      </w:r>
      <w:r w:rsidRPr="0009486A">
        <w:rPr>
          <w:rFonts w:ascii="BentonSans Comp Regular" w:hAnsi="BentonSans Comp Regular"/>
          <w:i/>
          <w:snapToGrid/>
          <w:color w:val="000000"/>
          <w:sz w:val="20"/>
        </w:rPr>
        <w:t>pass/unsatisfactory</w:t>
      </w:r>
      <w:r w:rsidRPr="0009486A">
        <w:rPr>
          <w:rFonts w:ascii="BentonSans Comp Regular" w:hAnsi="BentonSans Comp Regular"/>
          <w:snapToGrid/>
          <w:color w:val="000000"/>
          <w:sz w:val="20"/>
        </w:rPr>
        <w:t xml:space="preserve"> system with no grades.</w:t>
      </w:r>
    </w:p>
    <w:p w14:paraId="60C7A636" w14:textId="77777777" w:rsidR="00D90ACA" w:rsidRPr="0009486A" w:rsidRDefault="00D90ACA" w:rsidP="00D90ACA">
      <w:pPr>
        <w:widowControl/>
        <w:jc w:val="both"/>
        <w:rPr>
          <w:rFonts w:ascii="BentonSans Comp Regular" w:hAnsi="BentonSans Comp Regular"/>
          <w:snapToGrid/>
          <w:color w:val="000000"/>
          <w:sz w:val="20"/>
        </w:rPr>
      </w:pPr>
    </w:p>
    <w:p w14:paraId="66405F39" w14:textId="77777777" w:rsidR="000E72FA" w:rsidRPr="0009486A" w:rsidRDefault="000E72FA" w:rsidP="00CD37BB">
      <w:pPr>
        <w:widowControl/>
        <w:jc w:val="both"/>
        <w:rPr>
          <w:rFonts w:ascii="BentonSans Comp Regular" w:hAnsi="BentonSans Comp Regular"/>
          <w:bCs/>
          <w:snapToGrid/>
          <w:color w:val="000000"/>
          <w:sz w:val="20"/>
        </w:rPr>
      </w:pPr>
      <w:bookmarkStart w:id="14" w:name="_Hlk72995318"/>
      <w:r w:rsidRPr="0009486A">
        <w:rPr>
          <w:rFonts w:ascii="BentonSans Comp Regular" w:hAnsi="BentonSans Comp Regular"/>
          <w:b/>
          <w:bCs/>
          <w:snapToGrid/>
          <w:color w:val="000000"/>
          <w:sz w:val="20"/>
        </w:rPr>
        <w:t xml:space="preserve">Graduate assistantship- </w:t>
      </w:r>
      <w:r w:rsidRPr="0009486A">
        <w:rPr>
          <w:rFonts w:ascii="BentonSans Comp Regular" w:hAnsi="BentonSans Comp Regular"/>
          <w:bCs/>
          <w:snapToGrid/>
          <w:color w:val="000000"/>
          <w:sz w:val="20"/>
        </w:rPr>
        <w:t>Employment whereby a graduate student receives financial support for their contributions to the teaching, research, and service missions of the University.</w:t>
      </w:r>
    </w:p>
    <w:p w14:paraId="4E920657" w14:textId="77777777" w:rsidR="000E72FA" w:rsidRPr="0009486A" w:rsidRDefault="000E72FA" w:rsidP="00CD37BB">
      <w:pPr>
        <w:widowControl/>
        <w:jc w:val="both"/>
        <w:rPr>
          <w:rFonts w:ascii="BentonSans Comp Regular" w:hAnsi="BentonSans Comp Regular"/>
          <w:bCs/>
          <w:snapToGrid/>
          <w:color w:val="000000"/>
          <w:sz w:val="20"/>
        </w:rPr>
      </w:pPr>
    </w:p>
    <w:bookmarkEnd w:id="14"/>
    <w:p w14:paraId="530A2261" w14:textId="77777777" w:rsidR="00CD37BB" w:rsidRPr="0009486A" w:rsidRDefault="00CD37BB" w:rsidP="00CD37BB">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Graduate Faculty Representative - </w:t>
      </w:r>
      <w:r w:rsidRPr="0009486A">
        <w:rPr>
          <w:rFonts w:ascii="BentonSans Comp Regular" w:hAnsi="BentonSans Comp Regular"/>
          <w:bCs/>
          <w:snapToGrid/>
          <w:color w:val="000000"/>
          <w:sz w:val="20"/>
        </w:rPr>
        <w:t>A member of the doctoral student's advisory committee appointed by the Graduate School that assures that the doctoral student is treated fairly and impartially by his or her advisory committee, and assure that University standards and policies are upheld.</w:t>
      </w:r>
    </w:p>
    <w:p w14:paraId="46D5B6DC" w14:textId="77777777" w:rsidR="00CD37BB" w:rsidRPr="0009486A" w:rsidRDefault="00CD37BB" w:rsidP="00CD37BB">
      <w:pPr>
        <w:widowControl/>
        <w:jc w:val="both"/>
        <w:rPr>
          <w:rFonts w:ascii="BentonSans Comp Regular" w:hAnsi="BentonSans Comp Regular"/>
          <w:bCs/>
          <w:snapToGrid/>
          <w:color w:val="000000"/>
          <w:sz w:val="20"/>
        </w:rPr>
      </w:pPr>
    </w:p>
    <w:p w14:paraId="0FD4E4AD" w14:textId="77777777" w:rsidR="00CD37BB" w:rsidRPr="0009486A" w:rsidRDefault="00CD37BB" w:rsidP="00CD37BB">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Graduate School - </w:t>
      </w:r>
      <w:r w:rsidRPr="0009486A">
        <w:rPr>
          <w:rFonts w:ascii="BentonSans Comp Regular" w:hAnsi="BentonSans Comp Regular"/>
          <w:bCs/>
          <w:snapToGrid/>
          <w:color w:val="000000"/>
          <w:sz w:val="20"/>
        </w:rPr>
        <w:t>The academic college of which all graduate students belong, responsible for the administration of all graduate programs.</w:t>
      </w:r>
    </w:p>
    <w:p w14:paraId="755570A6" w14:textId="77777777" w:rsidR="00CD37BB" w:rsidRPr="0009486A" w:rsidRDefault="00CD37BB" w:rsidP="00D90ACA">
      <w:pPr>
        <w:widowControl/>
        <w:jc w:val="both"/>
        <w:rPr>
          <w:rFonts w:ascii="BentonSans Comp Regular" w:hAnsi="BentonSans Comp Regular"/>
          <w:bCs/>
          <w:snapToGrid/>
          <w:color w:val="000000"/>
          <w:sz w:val="20"/>
        </w:rPr>
      </w:pPr>
    </w:p>
    <w:p w14:paraId="69CF8C29" w14:textId="77777777" w:rsidR="00D90ACA" w:rsidRPr="0009486A" w:rsidRDefault="00F04117"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Graduate studies – </w:t>
      </w:r>
      <w:r w:rsidRPr="0009486A">
        <w:rPr>
          <w:rFonts w:ascii="BentonSans Comp Regular" w:hAnsi="BentonSans Comp Regular"/>
          <w:bCs/>
          <w:snapToGrid/>
          <w:color w:val="000000"/>
          <w:sz w:val="20"/>
        </w:rPr>
        <w:t>Coursework beyond the bachelor’s degree that leads to a graduate certificate, or a master’s, professional, or doctoral degree.</w:t>
      </w:r>
    </w:p>
    <w:p w14:paraId="5A40E479" w14:textId="77777777" w:rsidR="00F04117" w:rsidRPr="0009486A" w:rsidRDefault="00F04117" w:rsidP="00D90ACA">
      <w:pPr>
        <w:widowControl/>
        <w:jc w:val="both"/>
        <w:rPr>
          <w:rFonts w:ascii="BentonSans Comp Regular" w:hAnsi="BentonSans Comp Regular"/>
          <w:snapToGrid/>
          <w:color w:val="000000"/>
          <w:sz w:val="20"/>
        </w:rPr>
      </w:pPr>
    </w:p>
    <w:p w14:paraId="0689DF2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Graduation</w:t>
      </w:r>
      <w:r w:rsidRPr="0009486A">
        <w:rPr>
          <w:rFonts w:ascii="BentonSans Comp Regular" w:hAnsi="BentonSans Comp Regular"/>
          <w:snapToGrid/>
          <w:color w:val="000000"/>
          <w:sz w:val="20"/>
        </w:rPr>
        <w:t xml:space="preserve"> </w:t>
      </w:r>
      <w:r w:rsidRPr="0009486A">
        <w:rPr>
          <w:rFonts w:ascii="BentonSans Comp Regular" w:hAnsi="BentonSans Comp Regular"/>
          <w:i/>
          <w:snapToGrid/>
          <w:color w:val="000000"/>
          <w:sz w:val="20"/>
        </w:rPr>
        <w:t>(also known as Commencement)</w:t>
      </w:r>
      <w:r w:rsidRPr="0009486A">
        <w:rPr>
          <w:rFonts w:ascii="BentonSans Comp Regular" w:hAnsi="BentonSans Comp Regular"/>
          <w:snapToGrid/>
          <w:color w:val="000000"/>
          <w:sz w:val="20"/>
        </w:rPr>
        <w:t xml:space="preserve"> – A formal ceremony in which the University awards degrees to graduating students at the end o</w:t>
      </w:r>
      <w:r w:rsidR="006C18B0" w:rsidRPr="0009486A">
        <w:rPr>
          <w:rFonts w:ascii="BentonSans Comp Regular" w:hAnsi="BentonSans Comp Regular"/>
          <w:snapToGrid/>
          <w:color w:val="000000"/>
          <w:sz w:val="20"/>
        </w:rPr>
        <w:t>f each Fall and Spring semester, pending receipt of satisfactory final grades.</w:t>
      </w:r>
    </w:p>
    <w:p w14:paraId="7242DC44" w14:textId="77777777" w:rsidR="00D90ACA" w:rsidRPr="0009486A" w:rsidRDefault="00D90ACA" w:rsidP="00D90ACA">
      <w:pPr>
        <w:widowControl/>
        <w:jc w:val="both"/>
        <w:rPr>
          <w:rFonts w:ascii="BentonSans Comp Regular" w:hAnsi="BentonSans Comp Regular"/>
          <w:snapToGrid/>
          <w:color w:val="000000"/>
          <w:sz w:val="20"/>
        </w:rPr>
      </w:pPr>
    </w:p>
    <w:p w14:paraId="0A091BA3" w14:textId="77777777"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snapToGrid/>
          <w:color w:val="000000"/>
          <w:sz w:val="20"/>
        </w:rPr>
        <w:t>Graduation with Distinction</w:t>
      </w:r>
      <w:r w:rsidRPr="0009486A">
        <w:rPr>
          <w:rFonts w:ascii="BentonSans Comp Regular" w:hAnsi="BentonSans Comp Regular"/>
          <w:snapToGrid/>
          <w:color w:val="000000"/>
          <w:sz w:val="20"/>
        </w:rPr>
        <w:t xml:space="preserve"> – Graduating with honors.  To be eligible to graduate with distinction, a student must have a certain grade point average computed on at least 48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of credit completed in </w:t>
      </w:r>
      <w:r w:rsidRPr="0009486A">
        <w:rPr>
          <w:rFonts w:ascii="BentonSans Comp Regular" w:hAnsi="BentonSans Comp Regular"/>
          <w:snapToGrid/>
          <w:color w:val="000000"/>
          <w:sz w:val="20"/>
        </w:rPr>
        <w:t>residence at UNC Charlotte.</w:t>
      </w:r>
      <w:r w:rsidRPr="0009486A">
        <w:rPr>
          <w:rFonts w:ascii="BentonSans Comp Regular" w:hAnsi="BentonSans Comp Regular"/>
          <w:b/>
          <w:bCs/>
          <w:snapToGrid/>
          <w:color w:val="000000"/>
          <w:sz w:val="20"/>
        </w:rPr>
        <w:t xml:space="preserve">  </w:t>
      </w:r>
      <w:r w:rsidRPr="0009486A">
        <w:rPr>
          <w:rFonts w:ascii="BentonSans Comp Regular" w:hAnsi="BentonSans Comp Regular"/>
          <w:bCs/>
          <w:i/>
          <w:snapToGrid/>
          <w:color w:val="000000"/>
          <w:sz w:val="20"/>
        </w:rPr>
        <w:t xml:space="preserve">(See </w:t>
      </w:r>
      <w:r w:rsidRPr="0009486A">
        <w:rPr>
          <w:rFonts w:ascii="BentonSans Comp Regular" w:hAnsi="BentonSans Comp Regular"/>
          <w:i/>
          <w:iCs/>
          <w:snapToGrid/>
          <w:color w:val="000000"/>
          <w:sz w:val="20"/>
        </w:rPr>
        <w:t>Summa Cum Laude, Magna Cum Laude, and Cum Laude</w:t>
      </w:r>
      <w:r w:rsidRPr="0009486A">
        <w:rPr>
          <w:rFonts w:ascii="BentonSans Comp Regular" w:hAnsi="BentonSans Comp Regular"/>
          <w:i/>
          <w:snapToGrid/>
          <w:color w:val="000000"/>
          <w:sz w:val="20"/>
        </w:rPr>
        <w:t>)</w:t>
      </w:r>
    </w:p>
    <w:p w14:paraId="1A75E44E" w14:textId="77777777" w:rsidR="00D90ACA" w:rsidRPr="0009486A" w:rsidRDefault="00D90ACA" w:rsidP="00D90ACA">
      <w:pPr>
        <w:widowControl/>
        <w:jc w:val="both"/>
        <w:rPr>
          <w:rFonts w:ascii="BentonSans Comp Regular" w:hAnsi="BentonSans Comp Regular"/>
          <w:snapToGrid/>
          <w:color w:val="000000"/>
          <w:sz w:val="20"/>
        </w:rPr>
      </w:pPr>
    </w:p>
    <w:p w14:paraId="37C43EA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Grant – </w:t>
      </w:r>
      <w:r w:rsidRPr="0009486A">
        <w:rPr>
          <w:rFonts w:ascii="BentonSans Comp Regular" w:hAnsi="BentonSans Comp Regular"/>
          <w:snapToGrid/>
          <w:color w:val="000000"/>
          <w:sz w:val="20"/>
        </w:rPr>
        <w:t xml:space="preserve">A sum of money given to a student for the purposes of paying at least part of the cost of college.  Grants and scholarships do not have to be repaid. </w:t>
      </w:r>
    </w:p>
    <w:p w14:paraId="7EA38C76" w14:textId="77777777" w:rsidR="00D90ACA" w:rsidRPr="0009486A" w:rsidRDefault="00D90ACA" w:rsidP="00D90ACA">
      <w:pPr>
        <w:widowControl/>
        <w:jc w:val="both"/>
        <w:rPr>
          <w:rFonts w:ascii="BentonSans Comp Regular" w:hAnsi="BentonSans Comp Regular"/>
          <w:snapToGrid/>
          <w:color w:val="000000"/>
          <w:sz w:val="20"/>
        </w:rPr>
      </w:pPr>
    </w:p>
    <w:p w14:paraId="6350933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GRE (Graduate Record Examination)</w:t>
      </w:r>
      <w:r w:rsidRPr="0009486A">
        <w:rPr>
          <w:rFonts w:ascii="BentonSans Comp Regular" w:hAnsi="BentonSans Comp Regular"/>
          <w:snapToGrid/>
          <w:color w:val="000000"/>
          <w:sz w:val="20"/>
        </w:rPr>
        <w:t xml:space="preserve"> – A standardized test that is an admissions req</w:t>
      </w:r>
      <w:r w:rsidR="006821B8" w:rsidRPr="0009486A">
        <w:rPr>
          <w:rFonts w:ascii="BentonSans Comp Regular" w:hAnsi="BentonSans Comp Regular"/>
          <w:snapToGrid/>
          <w:color w:val="000000"/>
          <w:sz w:val="20"/>
        </w:rPr>
        <w:t>uirement for many graduate programs</w:t>
      </w:r>
      <w:r w:rsidRPr="0009486A">
        <w:rPr>
          <w:rFonts w:ascii="BentonSans Comp Regular" w:hAnsi="BentonSans Comp Regular"/>
          <w:snapToGrid/>
          <w:color w:val="000000"/>
          <w:sz w:val="20"/>
        </w:rPr>
        <w:t>.  The exam aims to measure verbal reasoning, quantitative reasoning, analytical writing, and critical thinking skills that have been acquired over a long period of time and that are not related to any specific field of study.  The GRE General Test is offered as a computer-based exam administered by selected qualified testing centers.</w:t>
      </w:r>
    </w:p>
    <w:p w14:paraId="252D551E" w14:textId="77777777" w:rsidR="00D90ACA" w:rsidRPr="0009486A" w:rsidRDefault="00D90ACA" w:rsidP="00D90ACA">
      <w:pPr>
        <w:widowControl/>
        <w:jc w:val="both"/>
        <w:rPr>
          <w:rFonts w:ascii="BentonSans Comp Regular" w:hAnsi="BentonSans Comp Regular"/>
          <w:snapToGrid/>
          <w:color w:val="000000"/>
          <w:sz w:val="20"/>
        </w:rPr>
      </w:pPr>
    </w:p>
    <w:p w14:paraId="57271E16"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5" w:name="H"/>
      <w:bookmarkEnd w:id="15"/>
      <w:r w:rsidRPr="0009486A">
        <w:rPr>
          <w:rFonts w:ascii="BentonSans Comp Regular" w:hAnsi="BentonSans Comp Regular"/>
          <w:b/>
          <w:color w:val="000000"/>
          <w:kern w:val="2"/>
          <w:sz w:val="32"/>
        </w:rPr>
        <w:t>-H-</w:t>
      </w:r>
    </w:p>
    <w:p w14:paraId="12BA290E" w14:textId="77777777" w:rsidR="00D90ACA" w:rsidRPr="0009486A" w:rsidRDefault="00D90ACA" w:rsidP="00D90ACA">
      <w:pPr>
        <w:widowControl/>
        <w:jc w:val="both"/>
        <w:rPr>
          <w:rFonts w:ascii="BentonSans Comp Regular" w:hAnsi="BentonSans Comp Regular"/>
          <w:b/>
          <w:bCs/>
          <w:snapToGrid/>
          <w:color w:val="000000"/>
          <w:sz w:val="20"/>
        </w:rPr>
      </w:pPr>
    </w:p>
    <w:p w14:paraId="0AC5C99E" w14:textId="77777777" w:rsidR="00D90ACA" w:rsidRPr="0009486A" w:rsidRDefault="00D90ACA" w:rsidP="00D90ACA">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Hold Flags – </w:t>
      </w:r>
      <w:r w:rsidRPr="0009486A">
        <w:rPr>
          <w:rFonts w:ascii="BentonSans Comp Regular" w:hAnsi="BentonSans Comp Regular"/>
          <w:bCs/>
          <w:i/>
          <w:snapToGrid/>
          <w:color w:val="000000"/>
          <w:sz w:val="20"/>
        </w:rPr>
        <w:t xml:space="preserve">See Registration hold flags. </w:t>
      </w:r>
    </w:p>
    <w:p w14:paraId="60D46978" w14:textId="77777777" w:rsidR="00D90ACA" w:rsidRPr="0009486A" w:rsidRDefault="00D90ACA" w:rsidP="00D90ACA">
      <w:pPr>
        <w:widowControl/>
        <w:jc w:val="both"/>
        <w:rPr>
          <w:rFonts w:ascii="BentonSans Comp Regular" w:hAnsi="BentonSans Comp Regular"/>
          <w:b/>
          <w:bCs/>
          <w:snapToGrid/>
          <w:color w:val="000000"/>
          <w:sz w:val="20"/>
        </w:rPr>
      </w:pPr>
    </w:p>
    <w:p w14:paraId="4FDF0DD7"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Homecoming </w:t>
      </w:r>
      <w:r w:rsidRPr="0009486A">
        <w:rPr>
          <w:rFonts w:ascii="BentonSans Comp Regular" w:hAnsi="BentonSans Comp Regular"/>
          <w:bCs/>
          <w:snapToGrid/>
          <w:color w:val="000000"/>
          <w:sz w:val="20"/>
        </w:rPr>
        <w:t>– An annual event held by the University to honor alumni.</w:t>
      </w:r>
    </w:p>
    <w:p w14:paraId="3B22C480" w14:textId="77777777" w:rsidR="00D90ACA" w:rsidRPr="0009486A" w:rsidRDefault="00D90ACA" w:rsidP="00D90ACA">
      <w:pPr>
        <w:widowControl/>
        <w:jc w:val="both"/>
        <w:rPr>
          <w:rFonts w:ascii="BentonSans Comp Regular" w:hAnsi="BentonSans Comp Regular"/>
          <w:b/>
          <w:bCs/>
          <w:snapToGrid/>
          <w:color w:val="000000"/>
          <w:sz w:val="20"/>
        </w:rPr>
      </w:pPr>
    </w:p>
    <w:p w14:paraId="3FD942B5" w14:textId="77777777" w:rsidR="00D90ACA" w:rsidRPr="0009486A" w:rsidRDefault="00D90ACA" w:rsidP="00D90ACA">
      <w:pPr>
        <w:widowControl/>
        <w:jc w:val="both"/>
        <w:rPr>
          <w:rFonts w:ascii="BentonSans Comp Regular" w:hAnsi="BentonSans Comp Regular"/>
          <w:snapToGrid/>
          <w:sz w:val="20"/>
        </w:rPr>
      </w:pPr>
      <w:r w:rsidRPr="0009486A">
        <w:rPr>
          <w:rFonts w:ascii="BentonSans Comp Regular" w:hAnsi="BentonSans Comp Regular"/>
          <w:b/>
          <w:bCs/>
          <w:snapToGrid/>
          <w:color w:val="000000"/>
          <w:sz w:val="20"/>
        </w:rPr>
        <w:t xml:space="preserve">Honors – </w:t>
      </w:r>
      <w:r w:rsidRPr="0009486A">
        <w:rPr>
          <w:rFonts w:ascii="BentonSans Comp Regular" w:hAnsi="BentonSans Comp Regular"/>
          <w:bCs/>
          <w:snapToGrid/>
          <w:color w:val="000000"/>
          <w:sz w:val="20"/>
        </w:rPr>
        <w:t xml:space="preserve">A </w:t>
      </w:r>
      <w:r w:rsidRPr="0009486A">
        <w:rPr>
          <w:rFonts w:ascii="BentonSans Comp Regular" w:hAnsi="BentonSans Comp Regular"/>
          <w:snapToGrid/>
          <w:color w:val="000000"/>
          <w:sz w:val="20"/>
        </w:rPr>
        <w:t xml:space="preserve">special rank or distinction conferred by the </w:t>
      </w:r>
      <w:r w:rsidR="009410F0" w:rsidRPr="0009486A">
        <w:rPr>
          <w:rFonts w:ascii="BentonSans Comp Regular" w:hAnsi="BentonSans Comp Regular"/>
          <w:snapToGrid/>
          <w:color w:val="000000"/>
          <w:sz w:val="20"/>
        </w:rPr>
        <w:t>U</w:t>
      </w:r>
      <w:r w:rsidRPr="0009486A">
        <w:rPr>
          <w:rFonts w:ascii="BentonSans Comp Regular" w:hAnsi="BentonSans Comp Regular"/>
          <w:snapToGrid/>
          <w:color w:val="000000"/>
          <w:sz w:val="20"/>
        </w:rPr>
        <w:t>niversity upon a</w:t>
      </w:r>
      <w:r w:rsidR="006821B8" w:rsidRPr="0009486A">
        <w:rPr>
          <w:rFonts w:ascii="BentonSans Comp Regular" w:hAnsi="BentonSans Comp Regular"/>
          <w:snapToGrid/>
          <w:color w:val="000000"/>
          <w:sz w:val="20"/>
        </w:rPr>
        <w:t>n undergraduate</w:t>
      </w:r>
      <w:r w:rsidRPr="0009486A">
        <w:rPr>
          <w:rFonts w:ascii="BentonSans Comp Regular" w:hAnsi="BentonSans Comp Regular"/>
          <w:snapToGrid/>
          <w:color w:val="000000"/>
          <w:sz w:val="20"/>
        </w:rPr>
        <w:t xml:space="preserve"> student for excellence in scholarship (based on their GPA).  When referring to a course of study, an honors course is for </w:t>
      </w:r>
      <w:r w:rsidRPr="0009486A">
        <w:rPr>
          <w:rFonts w:ascii="BentonSans Comp Regular" w:hAnsi="BentonSans Comp Regular"/>
          <w:snapToGrid/>
          <w:sz w:val="20"/>
        </w:rPr>
        <w:t xml:space="preserve">academically talented, enthusiastic, and motivated </w:t>
      </w:r>
      <w:r w:rsidR="006821B8" w:rsidRPr="0009486A">
        <w:rPr>
          <w:rFonts w:ascii="BentonSans Comp Regular" w:hAnsi="BentonSans Comp Regular"/>
          <w:snapToGrid/>
          <w:sz w:val="20"/>
        </w:rPr>
        <w:t xml:space="preserve">undergraduate </w:t>
      </w:r>
      <w:r w:rsidRPr="0009486A">
        <w:rPr>
          <w:rFonts w:ascii="BentonSans Comp Regular" w:hAnsi="BentonSans Comp Regular"/>
          <w:snapToGrid/>
          <w:sz w:val="20"/>
        </w:rPr>
        <w:t xml:space="preserve">students.  </w:t>
      </w:r>
    </w:p>
    <w:p w14:paraId="0CE0FC4A" w14:textId="77777777" w:rsidR="00264BEC" w:rsidRPr="0009486A" w:rsidRDefault="00264BEC" w:rsidP="00D90ACA">
      <w:pPr>
        <w:widowControl/>
        <w:jc w:val="both"/>
        <w:rPr>
          <w:rFonts w:ascii="BentonSans Comp Regular" w:hAnsi="BentonSans Comp Regular"/>
          <w:snapToGrid/>
          <w:sz w:val="20"/>
        </w:rPr>
      </w:pPr>
    </w:p>
    <w:p w14:paraId="2E3B50E4" w14:textId="77777777" w:rsidR="00264BEC" w:rsidRPr="0009486A" w:rsidRDefault="00264BEC" w:rsidP="00D90ACA">
      <w:pPr>
        <w:widowControl/>
        <w:jc w:val="both"/>
        <w:rPr>
          <w:rFonts w:ascii="BentonSans Comp Regular" w:hAnsi="BentonSans Comp Regular"/>
          <w:snapToGrid/>
          <w:sz w:val="20"/>
        </w:rPr>
      </w:pPr>
      <w:r w:rsidRPr="0009486A">
        <w:rPr>
          <w:rFonts w:ascii="BentonSans Comp Regular" w:hAnsi="BentonSans Comp Regular"/>
          <w:b/>
          <w:snapToGrid/>
          <w:sz w:val="20"/>
        </w:rPr>
        <w:t>Hooding</w:t>
      </w:r>
      <w:r w:rsidRPr="0009486A">
        <w:rPr>
          <w:rFonts w:ascii="BentonSans Comp Regular" w:hAnsi="BentonSans Comp Regular"/>
          <w:snapToGrid/>
          <w:sz w:val="20"/>
        </w:rPr>
        <w:t xml:space="preserve"> - The Doctoral Hooding Ceremony is a tradition of individually recognizing graduating doctoral students through a separate event.</w:t>
      </w:r>
    </w:p>
    <w:p w14:paraId="349B0289" w14:textId="77777777" w:rsidR="00D90ACA" w:rsidRPr="0009486A" w:rsidRDefault="00D90ACA" w:rsidP="00D90ACA">
      <w:pPr>
        <w:widowControl/>
        <w:jc w:val="both"/>
        <w:rPr>
          <w:rFonts w:ascii="BentonSans Comp Regular" w:hAnsi="BentonSans Comp Regular"/>
          <w:b/>
          <w:bCs/>
          <w:snapToGrid/>
          <w:color w:val="000000"/>
          <w:sz w:val="20"/>
        </w:rPr>
      </w:pPr>
    </w:p>
    <w:p w14:paraId="39BD1517"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6" w:name="I"/>
      <w:bookmarkEnd w:id="16"/>
      <w:r w:rsidRPr="0009486A">
        <w:rPr>
          <w:rFonts w:ascii="BentonSans Comp Regular" w:hAnsi="BentonSans Comp Regular"/>
          <w:b/>
          <w:color w:val="000000"/>
          <w:kern w:val="2"/>
          <w:sz w:val="32"/>
        </w:rPr>
        <w:t>-I-</w:t>
      </w:r>
    </w:p>
    <w:p w14:paraId="25DEEC99" w14:textId="77777777" w:rsidR="00D90ACA" w:rsidRPr="0009486A" w:rsidRDefault="00D90ACA" w:rsidP="00D90ACA">
      <w:pPr>
        <w:keepNext/>
        <w:widowControl/>
        <w:jc w:val="both"/>
        <w:rPr>
          <w:rFonts w:ascii="BentonSans Comp Regular" w:hAnsi="BentonSans Comp Regular"/>
          <w:b/>
          <w:bCs/>
          <w:snapToGrid/>
          <w:color w:val="000000"/>
          <w:sz w:val="20"/>
        </w:rPr>
      </w:pPr>
    </w:p>
    <w:p w14:paraId="742769DE" w14:textId="77777777" w:rsidR="000E72FA" w:rsidRPr="0009486A" w:rsidRDefault="000E72FA" w:rsidP="00D90ACA">
      <w:pPr>
        <w:keepNext/>
        <w:widowControl/>
        <w:jc w:val="both"/>
        <w:rPr>
          <w:rFonts w:ascii="BentonSans Comp Regular" w:hAnsi="BentonSans Comp Regular"/>
          <w:bCs/>
          <w:snapToGrid/>
          <w:color w:val="000000"/>
          <w:sz w:val="20"/>
        </w:rPr>
      </w:pPr>
      <w:bookmarkStart w:id="17" w:name="_Hlk72995367"/>
      <w:r w:rsidRPr="0009486A">
        <w:rPr>
          <w:rFonts w:ascii="BentonSans Comp Regular" w:hAnsi="BentonSans Comp Regular"/>
          <w:b/>
          <w:bCs/>
          <w:snapToGrid/>
          <w:color w:val="000000"/>
          <w:sz w:val="20"/>
        </w:rPr>
        <w:t xml:space="preserve">In-residence - </w:t>
      </w:r>
      <w:r w:rsidRPr="0009486A">
        <w:rPr>
          <w:rFonts w:ascii="BentonSans Comp Regular" w:hAnsi="BentonSans Comp Regular"/>
          <w:bCs/>
          <w:snapToGrid/>
          <w:color w:val="000000"/>
          <w:sz w:val="20"/>
        </w:rPr>
        <w:t>For degree-seeking students, a residency requirement indicates the number of credit hours that must be completed through the University in order to graduate.</w:t>
      </w:r>
    </w:p>
    <w:p w14:paraId="27156402" w14:textId="77777777" w:rsidR="000E72FA" w:rsidRPr="0009486A" w:rsidRDefault="000E72FA" w:rsidP="00D90ACA">
      <w:pPr>
        <w:keepNext/>
        <w:widowControl/>
        <w:jc w:val="both"/>
        <w:rPr>
          <w:rFonts w:ascii="BentonSans Comp Regular" w:hAnsi="BentonSans Comp Regular"/>
          <w:bCs/>
          <w:snapToGrid/>
          <w:color w:val="000000"/>
          <w:sz w:val="20"/>
        </w:rPr>
      </w:pPr>
    </w:p>
    <w:bookmarkEnd w:id="17"/>
    <w:p w14:paraId="7AAA6C07" w14:textId="77777777" w:rsidR="00D90ACA" w:rsidRPr="0009486A" w:rsidRDefault="00D90ACA" w:rsidP="00D90ACA">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Incomplete grade – </w:t>
      </w:r>
      <w:r w:rsidRPr="0009486A">
        <w:rPr>
          <w:rFonts w:ascii="BentonSans Comp Regular" w:hAnsi="BentonSans Comp Regular"/>
          <w:snapToGrid/>
          <w:color w:val="000000"/>
          <w:sz w:val="20"/>
        </w:rPr>
        <w:t xml:space="preserve">An "I" (incomplete grade) may be assigned by a faculty member to a student who carried coursework satisfactorily until near the end of the semester, but who was then unable to complete the course, possibly including the final exam. If the student does not remove the "I" within 12 months, the "I" will be changed to "F," “U,” or “N,” as appropriate.  See the Degree Requirements and Academic Policies section of this </w:t>
      </w:r>
      <w:r w:rsidRPr="0009486A">
        <w:rPr>
          <w:rFonts w:ascii="BentonSans Comp Regular" w:hAnsi="BentonSans Comp Regular"/>
          <w:i/>
          <w:snapToGrid/>
          <w:color w:val="000000"/>
          <w:sz w:val="20"/>
        </w:rPr>
        <w:t>Catalog</w:t>
      </w:r>
      <w:r w:rsidRPr="0009486A">
        <w:rPr>
          <w:rFonts w:ascii="BentonSans Comp Regular" w:hAnsi="BentonSans Comp Regular"/>
          <w:snapToGrid/>
          <w:color w:val="000000"/>
          <w:sz w:val="20"/>
        </w:rPr>
        <w:t xml:space="preserve"> for complete details.  </w:t>
      </w:r>
    </w:p>
    <w:p w14:paraId="76FF376F" w14:textId="77777777" w:rsidR="00D90ACA" w:rsidRPr="0009486A" w:rsidRDefault="00D90ACA" w:rsidP="00D90ACA">
      <w:pPr>
        <w:widowControl/>
        <w:jc w:val="both"/>
        <w:rPr>
          <w:rFonts w:ascii="BentonSans Comp Regular" w:hAnsi="BentonSans Comp Regular"/>
          <w:b/>
          <w:bCs/>
          <w:snapToGrid/>
          <w:color w:val="000000"/>
          <w:sz w:val="20"/>
        </w:rPr>
      </w:pPr>
    </w:p>
    <w:p w14:paraId="37FE96E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Independent study – </w:t>
      </w:r>
      <w:r w:rsidRPr="0009486A">
        <w:rPr>
          <w:rFonts w:ascii="BentonSans Comp Regular" w:hAnsi="BentonSans Comp Regular"/>
          <w:snapToGrid/>
          <w:color w:val="000000"/>
          <w:sz w:val="20"/>
        </w:rPr>
        <w:t xml:space="preserve">A method of receiving credit for study or research independent of the assignments of any specific course, but supervised and graded by a faculty member. </w:t>
      </w:r>
    </w:p>
    <w:p w14:paraId="3CF1212C" w14:textId="77777777" w:rsidR="00D90ACA" w:rsidRPr="0009486A" w:rsidRDefault="00D90ACA" w:rsidP="00D90ACA">
      <w:pPr>
        <w:widowControl/>
        <w:jc w:val="both"/>
        <w:rPr>
          <w:rFonts w:ascii="BentonSans Comp Regular" w:hAnsi="BentonSans Comp Regular"/>
          <w:snapToGrid/>
          <w:color w:val="000000"/>
          <w:sz w:val="20"/>
        </w:rPr>
      </w:pPr>
    </w:p>
    <w:p w14:paraId="0992605E" w14:textId="77777777" w:rsidR="00D90ACA" w:rsidRPr="0009486A" w:rsidRDefault="00D90ACA" w:rsidP="00D90ACA">
      <w:pPr>
        <w:widowControl/>
        <w:jc w:val="both"/>
        <w:rPr>
          <w:rFonts w:ascii="BentonSans Comp Regular" w:hAnsi="BentonSans Comp Regular"/>
          <w:snapToGrid/>
          <w:sz w:val="20"/>
        </w:rPr>
      </w:pPr>
      <w:r w:rsidRPr="0009486A">
        <w:rPr>
          <w:rFonts w:ascii="BentonSans Comp Regular" w:hAnsi="BentonSans Comp Regular"/>
          <w:b/>
          <w:snapToGrid/>
          <w:color w:val="000000"/>
          <w:sz w:val="20"/>
        </w:rPr>
        <w:t>Interdisciplinary</w:t>
      </w:r>
      <w:r w:rsidRPr="0009486A">
        <w:rPr>
          <w:rFonts w:ascii="BentonSans Comp Regular" w:hAnsi="BentonSans Comp Regular"/>
          <w:snapToGrid/>
          <w:color w:val="000000"/>
          <w:sz w:val="20"/>
        </w:rPr>
        <w:t xml:space="preserve"> – A course or program of study involving two or more major areas/departments.  For example, </w:t>
      </w:r>
      <w:r w:rsidRPr="0009486A">
        <w:rPr>
          <w:rFonts w:ascii="BentonSans Comp Regular" w:hAnsi="BentonSans Comp Regular"/>
          <w:snapToGrid/>
          <w:sz w:val="20"/>
        </w:rPr>
        <w:t xml:space="preserve">Women’s and Gender </w:t>
      </w:r>
      <w:r w:rsidRPr="0009486A">
        <w:rPr>
          <w:rFonts w:ascii="BentonSans Comp Regular" w:hAnsi="BentonSans Comp Regular"/>
          <w:bCs/>
          <w:snapToGrid/>
          <w:sz w:val="20"/>
        </w:rPr>
        <w:t>Studies</w:t>
      </w:r>
      <w:r w:rsidRPr="0009486A">
        <w:rPr>
          <w:rFonts w:ascii="BentonSans Comp Regular" w:hAnsi="BentonSans Comp Regular"/>
          <w:snapToGrid/>
          <w:sz w:val="20"/>
        </w:rPr>
        <w:t xml:space="preserve"> is an </w:t>
      </w:r>
      <w:r w:rsidRPr="0009486A">
        <w:rPr>
          <w:rFonts w:ascii="BentonSans Comp Regular" w:hAnsi="BentonSans Comp Regular"/>
          <w:bCs/>
          <w:snapToGrid/>
          <w:sz w:val="20"/>
        </w:rPr>
        <w:t>interdisciplinary</w:t>
      </w:r>
      <w:r w:rsidRPr="0009486A">
        <w:rPr>
          <w:rFonts w:ascii="BentonSans Comp Regular" w:hAnsi="BentonSans Comp Regular"/>
          <w:snapToGrid/>
          <w:sz w:val="20"/>
        </w:rPr>
        <w:t xml:space="preserve"> program offering a minor within the College of </w:t>
      </w:r>
      <w:r w:rsidR="0001165F">
        <w:rPr>
          <w:rFonts w:ascii="BentonSans Comp Regular" w:hAnsi="BentonSans Comp Regular"/>
          <w:snapToGrid/>
          <w:sz w:val="20"/>
        </w:rPr>
        <w:t>Humanities &amp; Earth and Social Sciences</w:t>
      </w:r>
      <w:r w:rsidR="000365AE">
        <w:rPr>
          <w:rFonts w:ascii="BentonSans Comp Regular" w:hAnsi="BentonSans Comp Regular"/>
          <w:snapToGrid/>
          <w:sz w:val="20"/>
        </w:rPr>
        <w:t xml:space="preserve"> (CHESS)</w:t>
      </w:r>
      <w:r w:rsidRPr="0009486A">
        <w:rPr>
          <w:rFonts w:ascii="BentonSans Comp Regular" w:hAnsi="BentonSans Comp Regular"/>
          <w:snapToGrid/>
          <w:sz w:val="20"/>
        </w:rPr>
        <w:t>.</w:t>
      </w:r>
    </w:p>
    <w:p w14:paraId="4F879F49" w14:textId="77777777" w:rsidR="00D90ACA" w:rsidRPr="0009486A" w:rsidRDefault="00D90ACA" w:rsidP="00D90ACA">
      <w:pPr>
        <w:widowControl/>
        <w:jc w:val="both"/>
        <w:rPr>
          <w:rFonts w:ascii="BentonSans Comp Regular" w:hAnsi="BentonSans Comp Regular"/>
          <w:snapToGrid/>
          <w:color w:val="000000"/>
          <w:sz w:val="20"/>
        </w:rPr>
      </w:pPr>
    </w:p>
    <w:p w14:paraId="20F682A5" w14:textId="77777777" w:rsidR="00A96128" w:rsidRPr="0009486A" w:rsidRDefault="00A96128"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International Baccalaureate (IB)</w:t>
      </w:r>
      <w:r w:rsidRPr="0009486A">
        <w:rPr>
          <w:rFonts w:ascii="BentonSans Comp Regular" w:hAnsi="BentonSans Comp Regular"/>
          <w:snapToGrid/>
          <w:color w:val="000000"/>
          <w:sz w:val="20"/>
        </w:rPr>
        <w:t xml:space="preserve"> – Standardized courses offered in high school, the completion of which may result in credit for some of the courses normally required for an undergraduate degree.  Awarding of credit based on IB is granted to a student based on prior study or </w:t>
      </w:r>
      <w:r w:rsidRPr="0009486A">
        <w:rPr>
          <w:rFonts w:ascii="BentonSans Comp Regular" w:hAnsi="BentonSans Comp Regular"/>
          <w:snapToGrid/>
          <w:color w:val="000000"/>
          <w:sz w:val="20"/>
        </w:rPr>
        <w:lastRenderedPageBreak/>
        <w:t>experience (usually indicated by the student's performance on IB examinations).</w:t>
      </w:r>
    </w:p>
    <w:p w14:paraId="2BFEC697" w14:textId="77777777" w:rsidR="00A96128" w:rsidRPr="0009486A" w:rsidRDefault="00A96128" w:rsidP="00D90ACA">
      <w:pPr>
        <w:widowControl/>
        <w:jc w:val="both"/>
        <w:rPr>
          <w:rFonts w:ascii="BentonSans Comp Regular" w:hAnsi="BentonSans Comp Regular"/>
          <w:snapToGrid/>
          <w:color w:val="000000"/>
          <w:sz w:val="20"/>
        </w:rPr>
      </w:pPr>
    </w:p>
    <w:p w14:paraId="68154FB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Internet course – </w:t>
      </w:r>
      <w:r w:rsidRPr="0009486A">
        <w:rPr>
          <w:rFonts w:ascii="BentonSans Comp Regular" w:hAnsi="BentonSans Comp Regular"/>
          <w:bCs/>
          <w:snapToGrid/>
          <w:color w:val="000000"/>
          <w:sz w:val="20"/>
        </w:rPr>
        <w:t>A w</w:t>
      </w:r>
      <w:r w:rsidRPr="0009486A">
        <w:rPr>
          <w:rFonts w:ascii="BentonSans Comp Regular" w:hAnsi="BentonSans Comp Regular"/>
          <w:snapToGrid/>
          <w:color w:val="000000"/>
          <w:sz w:val="20"/>
        </w:rPr>
        <w:t xml:space="preserve">eb-based course completed online.  Also called an </w:t>
      </w:r>
      <w:r w:rsidRPr="0009486A">
        <w:rPr>
          <w:rFonts w:ascii="BentonSans Comp Regular" w:hAnsi="BentonSans Comp Regular"/>
          <w:i/>
          <w:snapToGrid/>
          <w:color w:val="000000"/>
          <w:sz w:val="20"/>
        </w:rPr>
        <w:t>online course</w:t>
      </w:r>
      <w:r w:rsidRPr="0009486A">
        <w:rPr>
          <w:rFonts w:ascii="BentonSans Comp Regular" w:hAnsi="BentonSans Comp Regular"/>
          <w:snapToGrid/>
          <w:color w:val="000000"/>
          <w:sz w:val="20"/>
        </w:rPr>
        <w:t xml:space="preserve">.  </w:t>
      </w:r>
      <w:r w:rsidRPr="0009486A">
        <w:rPr>
          <w:rFonts w:ascii="BentonSans Comp Regular" w:hAnsi="BentonSans Comp Regular"/>
          <w:bCs/>
          <w:snapToGrid/>
          <w:color w:val="000000"/>
          <w:sz w:val="20"/>
        </w:rPr>
        <w:t>May or may not be self-paced</w:t>
      </w:r>
      <w:r w:rsidRPr="0009486A">
        <w:rPr>
          <w:rFonts w:ascii="BentonSans Comp Regular" w:hAnsi="BentonSans Comp Regular"/>
          <w:snapToGrid/>
          <w:color w:val="000000"/>
          <w:sz w:val="20"/>
        </w:rPr>
        <w:t xml:space="preserve">. </w:t>
      </w:r>
    </w:p>
    <w:p w14:paraId="14A11168" w14:textId="77777777" w:rsidR="00D90ACA" w:rsidRPr="0009486A" w:rsidRDefault="00D90ACA" w:rsidP="00D90ACA">
      <w:pPr>
        <w:widowControl/>
        <w:jc w:val="both"/>
        <w:rPr>
          <w:rFonts w:ascii="BentonSans Comp Regular" w:hAnsi="BentonSans Comp Regular"/>
          <w:snapToGrid/>
          <w:color w:val="000000"/>
          <w:sz w:val="20"/>
        </w:rPr>
      </w:pPr>
    </w:p>
    <w:p w14:paraId="02256D0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Internship</w:t>
      </w:r>
      <w:r w:rsidRPr="0009486A">
        <w:rPr>
          <w:rFonts w:ascii="BentonSans Comp Regular" w:hAnsi="BentonSans Comp Regular"/>
          <w:b/>
          <w:bCs/>
          <w:snapToGrid/>
          <w:color w:val="000000"/>
          <w:sz w:val="20"/>
        </w:rPr>
        <w:t xml:space="preserve"> – </w:t>
      </w:r>
      <w:r w:rsidRPr="0009486A">
        <w:rPr>
          <w:rFonts w:ascii="BentonSans Comp Regular" w:hAnsi="BentonSans Comp Regular"/>
          <w:bCs/>
          <w:snapToGrid/>
          <w:color w:val="000000"/>
          <w:sz w:val="20"/>
        </w:rPr>
        <w:t xml:space="preserve">A work </w:t>
      </w:r>
      <w:r w:rsidRPr="0009486A">
        <w:rPr>
          <w:rFonts w:ascii="BentonSans Comp Regular" w:hAnsi="BentonSans Comp Regular"/>
          <w:snapToGrid/>
          <w:color w:val="000000"/>
          <w:sz w:val="20"/>
        </w:rPr>
        <w:t xml:space="preserve">experience, paid or non-paid, that provides students with practical experience, most often in their field of study.  </w:t>
      </w:r>
    </w:p>
    <w:p w14:paraId="70D5038E" w14:textId="77777777" w:rsidR="00D90ACA" w:rsidRPr="0009486A" w:rsidRDefault="00D90ACA" w:rsidP="00D90ACA">
      <w:pPr>
        <w:widowControl/>
        <w:jc w:val="both"/>
        <w:rPr>
          <w:rFonts w:ascii="BentonSans Comp Regular" w:hAnsi="BentonSans Comp Regular"/>
          <w:snapToGrid/>
          <w:color w:val="000000"/>
          <w:sz w:val="20"/>
        </w:rPr>
      </w:pPr>
    </w:p>
    <w:p w14:paraId="36F6402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sz w:val="20"/>
        </w:rPr>
        <w:t>Intramural/fitness/sport clubs –</w:t>
      </w:r>
      <w:r w:rsidRPr="0009486A">
        <w:rPr>
          <w:rFonts w:ascii="BentonSans Comp Regular" w:hAnsi="BentonSans Comp Regular"/>
          <w:snapToGrid/>
          <w:sz w:val="20"/>
        </w:rPr>
        <w:t xml:space="preserve"> P</w:t>
      </w:r>
      <w:r w:rsidRPr="0009486A">
        <w:rPr>
          <w:rFonts w:ascii="BentonSans Comp Regular" w:hAnsi="BentonSans Comp Regular"/>
          <w:snapToGrid/>
          <w:color w:val="000000"/>
          <w:sz w:val="20"/>
        </w:rPr>
        <w:t xml:space="preserve">rograms designed to encourage students to participate in a variety of competitive, instructional, and recreational organized sports activities. </w:t>
      </w:r>
    </w:p>
    <w:p w14:paraId="2007A907" w14:textId="77777777" w:rsidR="00D90ACA" w:rsidRPr="0009486A" w:rsidRDefault="00D90ACA" w:rsidP="00D90ACA">
      <w:pPr>
        <w:widowControl/>
        <w:jc w:val="both"/>
        <w:rPr>
          <w:rFonts w:ascii="BentonSans Comp Regular" w:hAnsi="BentonSans Comp Regular"/>
          <w:snapToGrid/>
          <w:sz w:val="20"/>
        </w:rPr>
      </w:pPr>
    </w:p>
    <w:p w14:paraId="60EC465C"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-J-</w:t>
      </w:r>
    </w:p>
    <w:p w14:paraId="635428F0" w14:textId="77777777" w:rsidR="00D90ACA" w:rsidRPr="0009486A" w:rsidRDefault="00D90ACA" w:rsidP="00D90ACA">
      <w:pPr>
        <w:widowControl/>
        <w:autoSpaceDE w:val="0"/>
        <w:jc w:val="both"/>
        <w:rPr>
          <w:rFonts w:ascii="BentonSans Comp Regular" w:hAnsi="BentonSans Comp Regular"/>
          <w:b/>
          <w:snapToGrid/>
          <w:color w:val="000000"/>
          <w:sz w:val="20"/>
        </w:rPr>
      </w:pPr>
    </w:p>
    <w:p w14:paraId="2EB36025" w14:textId="77777777" w:rsidR="00D90ACA" w:rsidRPr="0009486A" w:rsidRDefault="00D90ACA" w:rsidP="00D90ACA">
      <w:pPr>
        <w:widowControl/>
        <w:autoSpaceDE w:val="0"/>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Job fair – </w:t>
      </w:r>
      <w:r w:rsidRPr="0009486A">
        <w:rPr>
          <w:rFonts w:ascii="BentonSans Comp Regular" w:hAnsi="BentonSans Comp Regular"/>
          <w:snapToGrid/>
          <w:color w:val="000000"/>
          <w:sz w:val="20"/>
        </w:rPr>
        <w:t xml:space="preserve">Also known as a </w:t>
      </w:r>
      <w:r w:rsidRPr="0009486A">
        <w:rPr>
          <w:rFonts w:ascii="BentonSans Comp Regular" w:hAnsi="BentonSans Comp Regular"/>
          <w:bCs/>
          <w:i/>
          <w:snapToGrid/>
          <w:color w:val="000000"/>
          <w:sz w:val="20"/>
        </w:rPr>
        <w:t>career fair</w:t>
      </w:r>
      <w:r w:rsidRPr="0009486A">
        <w:rPr>
          <w:rFonts w:ascii="BentonSans Comp Regular" w:hAnsi="BentonSans Comp Regular"/>
          <w:snapToGrid/>
          <w:color w:val="000000"/>
          <w:sz w:val="20"/>
        </w:rPr>
        <w:t xml:space="preserve"> or </w:t>
      </w:r>
      <w:r w:rsidRPr="0009486A">
        <w:rPr>
          <w:rFonts w:ascii="BentonSans Comp Regular" w:hAnsi="BentonSans Comp Regular"/>
          <w:bCs/>
          <w:i/>
          <w:snapToGrid/>
          <w:color w:val="000000"/>
          <w:sz w:val="20"/>
        </w:rPr>
        <w:t>career expo</w:t>
      </w:r>
      <w:r w:rsidRPr="0009486A">
        <w:rPr>
          <w:rFonts w:ascii="BentonSans Comp Regular" w:hAnsi="BentonSans Comp Regular"/>
          <w:snapToGrid/>
          <w:color w:val="000000"/>
          <w:sz w:val="20"/>
        </w:rPr>
        <w:t xml:space="preserve">, it provides a place for employers and recruiters, to meet with student job seekers, typically for entry-level positions.  Fairs usually include company or organization tables or booths where résumés may be collected.  Occasionally, it is also where students may perform their first interviews with a prospective employer. </w:t>
      </w:r>
    </w:p>
    <w:p w14:paraId="327C46EE" w14:textId="77777777" w:rsidR="00C7779F" w:rsidRPr="0009486A" w:rsidRDefault="00C7779F" w:rsidP="00D90ACA">
      <w:pPr>
        <w:widowControl/>
        <w:autoSpaceDE w:val="0"/>
        <w:jc w:val="both"/>
        <w:rPr>
          <w:rFonts w:ascii="BentonSans Comp Regular" w:hAnsi="BentonSans Comp Regular"/>
          <w:snapToGrid/>
          <w:color w:val="000000"/>
          <w:sz w:val="20"/>
        </w:rPr>
      </w:pPr>
    </w:p>
    <w:p w14:paraId="64B9E9FB" w14:textId="77777777" w:rsidR="00C7779F" w:rsidRPr="0009486A" w:rsidRDefault="00C7779F" w:rsidP="00C7779F">
      <w:pPr>
        <w:widowControl/>
        <w:autoSpaceDE w:val="0"/>
        <w:rPr>
          <w:rFonts w:ascii="BentonSans Comp Regular" w:hAnsi="BentonSans Comp Regular"/>
          <w:snapToGrid/>
          <w:color w:val="000000"/>
          <w:sz w:val="20"/>
        </w:rPr>
      </w:pPr>
      <w:r w:rsidRPr="0009486A">
        <w:rPr>
          <w:rFonts w:ascii="BentonSans Comp Regular" w:hAnsi="BentonSans Comp Regular"/>
          <w:b/>
          <w:snapToGrid/>
          <w:color w:val="000000"/>
          <w:sz w:val="20"/>
        </w:rPr>
        <w:t>Juris Doctor (J.D.)</w:t>
      </w:r>
      <w:r w:rsidRPr="0009486A">
        <w:rPr>
          <w:rFonts w:ascii="BentonSans Comp Regular" w:hAnsi="BentonSans Comp Regular"/>
          <w:snapToGrid/>
          <w:color w:val="000000"/>
          <w:sz w:val="20"/>
        </w:rPr>
        <w:t xml:space="preserve"> – A professional doctorate and first professional graduate degree in law.</w:t>
      </w:r>
    </w:p>
    <w:p w14:paraId="4B523400" w14:textId="77777777" w:rsidR="00D90ACA" w:rsidRPr="0009486A" w:rsidRDefault="00D90ACA" w:rsidP="00D90ACA">
      <w:pPr>
        <w:widowControl/>
        <w:autoSpaceDE w:val="0"/>
        <w:jc w:val="both"/>
        <w:rPr>
          <w:rFonts w:ascii="BentonSans Comp Regular" w:hAnsi="BentonSans Comp Regular"/>
          <w:snapToGrid/>
          <w:color w:val="000000"/>
          <w:sz w:val="20"/>
        </w:rPr>
      </w:pPr>
    </w:p>
    <w:p w14:paraId="76DBF0B1"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18" w:name="J"/>
      <w:bookmarkStart w:id="19" w:name="K"/>
      <w:bookmarkStart w:id="20" w:name="L"/>
      <w:bookmarkEnd w:id="18"/>
      <w:bookmarkEnd w:id="19"/>
      <w:bookmarkEnd w:id="20"/>
      <w:r w:rsidRPr="0009486A">
        <w:rPr>
          <w:rFonts w:ascii="BentonSans Comp Regular" w:hAnsi="BentonSans Comp Regular"/>
          <w:b/>
          <w:color w:val="000000"/>
          <w:kern w:val="2"/>
          <w:sz w:val="32"/>
        </w:rPr>
        <w:t>-L-</w:t>
      </w:r>
    </w:p>
    <w:p w14:paraId="6EADB620" w14:textId="77777777" w:rsidR="00D90ACA" w:rsidRPr="0009486A" w:rsidRDefault="00D90ACA" w:rsidP="00D90ACA">
      <w:pPr>
        <w:keepNext/>
        <w:widowControl/>
        <w:jc w:val="both"/>
        <w:rPr>
          <w:rFonts w:ascii="BentonSans Comp Regular" w:hAnsi="BentonSans Comp Regular"/>
          <w:b/>
          <w:bCs/>
          <w:snapToGrid/>
          <w:color w:val="000000"/>
          <w:sz w:val="20"/>
        </w:rPr>
      </w:pPr>
    </w:p>
    <w:p w14:paraId="1930E556" w14:textId="77777777" w:rsidR="00D90ACA" w:rsidRPr="0009486A" w:rsidRDefault="00D90ACA" w:rsidP="00D90ACA">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Laboratory (lab) – </w:t>
      </w:r>
      <w:r w:rsidRPr="0009486A">
        <w:rPr>
          <w:rFonts w:ascii="BentonSans Comp Regular" w:hAnsi="BentonSans Comp Regular"/>
          <w:snapToGrid/>
          <w:color w:val="000000"/>
          <w:sz w:val="20"/>
        </w:rPr>
        <w:t xml:space="preserve">A classroom where students apply material in small-group situations that include experiments, assignments, and projects.  A lab course typically has an “L” after the course number. </w:t>
      </w:r>
    </w:p>
    <w:p w14:paraId="03DAC387" w14:textId="77777777" w:rsidR="00D90ACA" w:rsidRPr="0009486A" w:rsidRDefault="00D90ACA" w:rsidP="00D90ACA">
      <w:pPr>
        <w:widowControl/>
        <w:jc w:val="both"/>
        <w:rPr>
          <w:rFonts w:ascii="BentonSans Comp Regular" w:hAnsi="BentonSans Comp Regular"/>
          <w:b/>
          <w:snapToGrid/>
          <w:color w:val="000000"/>
          <w:sz w:val="20"/>
        </w:rPr>
      </w:pPr>
    </w:p>
    <w:p w14:paraId="7A8BB6C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Learning communities –</w:t>
      </w:r>
      <w:r w:rsidRPr="0009486A">
        <w:rPr>
          <w:rFonts w:ascii="BentonSans Comp Regular" w:hAnsi="BentonSans Comp Regular"/>
          <w:snapToGrid/>
          <w:color w:val="000000"/>
          <w:sz w:val="20"/>
        </w:rPr>
        <w:t xml:space="preserve"> S</w:t>
      </w:r>
      <w:r w:rsidRPr="0009486A">
        <w:rPr>
          <w:rFonts w:ascii="BentonSans Comp Regular" w:hAnsi="BentonSans Comp Regular"/>
          <w:snapToGrid/>
          <w:sz w:val="20"/>
          <w:szCs w:val="24"/>
        </w:rPr>
        <w:t>mall groups of new students and faculty who share common interests.  Students enroll in two or more of the same courses and, in many cases, live together in the same residence hall.</w:t>
      </w:r>
    </w:p>
    <w:p w14:paraId="5CEF0A77" w14:textId="77777777" w:rsidR="00D90ACA" w:rsidRPr="0009486A" w:rsidRDefault="00D90ACA" w:rsidP="00D90ACA">
      <w:pPr>
        <w:widowControl/>
        <w:jc w:val="both"/>
        <w:rPr>
          <w:rFonts w:ascii="BentonSans Comp Regular" w:hAnsi="BentonSans Comp Regular"/>
          <w:b/>
          <w:bCs/>
          <w:snapToGrid/>
          <w:color w:val="000000"/>
          <w:sz w:val="20"/>
        </w:rPr>
      </w:pPr>
    </w:p>
    <w:p w14:paraId="597156EA"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Learning strategies – </w:t>
      </w:r>
      <w:r w:rsidRPr="0009486A">
        <w:rPr>
          <w:rFonts w:ascii="BentonSans Comp Regular" w:hAnsi="BentonSans Comp Regular"/>
          <w:snapToGrid/>
          <w:color w:val="000000"/>
          <w:sz w:val="20"/>
        </w:rPr>
        <w:t xml:space="preserve">Activities that help people use their own learning style to best approach new learning. </w:t>
      </w:r>
    </w:p>
    <w:p w14:paraId="6C20271F" w14:textId="77777777" w:rsidR="00D90ACA" w:rsidRPr="0009486A" w:rsidRDefault="00D90ACA" w:rsidP="00D90ACA">
      <w:pPr>
        <w:widowControl/>
        <w:jc w:val="both"/>
        <w:rPr>
          <w:rFonts w:ascii="BentonSans Comp Regular" w:hAnsi="BentonSans Comp Regular"/>
          <w:snapToGrid/>
          <w:color w:val="000000"/>
          <w:sz w:val="20"/>
        </w:rPr>
      </w:pPr>
    </w:p>
    <w:p w14:paraId="1DBA3B0C" w14:textId="77777777" w:rsidR="00D90ACA" w:rsidRPr="0009486A" w:rsidRDefault="00D90ACA" w:rsidP="00D90ACA">
      <w:pPr>
        <w:widowControl/>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Leave of Absence </w:t>
      </w:r>
      <w:r w:rsidRPr="0009486A">
        <w:rPr>
          <w:rFonts w:ascii="BentonSans Comp Regular" w:hAnsi="BentonSans Comp Regular"/>
          <w:bCs/>
          <w:snapToGrid/>
          <w:color w:val="000000"/>
          <w:sz w:val="20"/>
        </w:rPr>
        <w:t>– Graduate students only may seek a leave from their studies for up to 12 months.  During this time, they may not use any University resources.</w:t>
      </w:r>
    </w:p>
    <w:p w14:paraId="0C780744" w14:textId="77777777" w:rsidR="00D90ACA" w:rsidRPr="0009486A" w:rsidRDefault="00D90ACA" w:rsidP="00D90ACA">
      <w:pPr>
        <w:widowControl/>
        <w:rPr>
          <w:rFonts w:ascii="BentonSans Comp Regular" w:hAnsi="BentonSans Comp Regular"/>
          <w:b/>
          <w:bCs/>
          <w:snapToGrid/>
          <w:color w:val="000000"/>
          <w:sz w:val="20"/>
        </w:rPr>
      </w:pPr>
    </w:p>
    <w:p w14:paraId="73BB6F4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Lecture – </w:t>
      </w:r>
      <w:r w:rsidRPr="0009486A">
        <w:rPr>
          <w:rFonts w:ascii="BentonSans Comp Regular" w:hAnsi="BentonSans Comp Regular"/>
          <w:snapToGrid/>
          <w:color w:val="000000"/>
          <w:sz w:val="20"/>
        </w:rPr>
        <w:t xml:space="preserve">A teaching method in which the professor presents information to the students who take notes, ask questions, and have dialogue with the professor.  </w:t>
      </w:r>
    </w:p>
    <w:p w14:paraId="78A7E940" w14:textId="77777777" w:rsidR="00D90ACA" w:rsidRPr="0009486A" w:rsidRDefault="00D90ACA" w:rsidP="00D90ACA">
      <w:pPr>
        <w:widowControl/>
        <w:jc w:val="both"/>
        <w:rPr>
          <w:rFonts w:ascii="BentonSans Comp Regular" w:hAnsi="BentonSans Comp Regular"/>
          <w:snapToGrid/>
          <w:color w:val="000000"/>
          <w:sz w:val="20"/>
        </w:rPr>
      </w:pPr>
    </w:p>
    <w:p w14:paraId="5CAC37F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Liberal Education –</w:t>
      </w:r>
      <w:r w:rsidRPr="0009486A">
        <w:rPr>
          <w:rFonts w:ascii="BentonSans Comp Regular" w:hAnsi="BentonSans Comp Regular"/>
          <w:snapToGrid/>
          <w:color w:val="000000"/>
          <w:sz w:val="20"/>
        </w:rPr>
        <w:t xml:space="preserve"> The foundation of the baccalaureate degree in the United States.  </w:t>
      </w:r>
      <w:r w:rsidRPr="0009486A">
        <w:rPr>
          <w:rFonts w:ascii="BentonSans Comp Regular" w:hAnsi="BentonSans Comp Regular"/>
          <w:i/>
          <w:snapToGrid/>
          <w:color w:val="000000"/>
          <w:sz w:val="20"/>
        </w:rPr>
        <w:t>Liberal education</w:t>
      </w:r>
      <w:r w:rsidRPr="0009486A">
        <w:rPr>
          <w:rFonts w:ascii="BentonSans Comp Regular" w:hAnsi="BentonSans Comp Regular"/>
          <w:snapToGrid/>
          <w:color w:val="000000"/>
          <w:sz w:val="20"/>
        </w:rPr>
        <w:t xml:space="preserve"> strives to make students liberally educated citizens of the world by emphasizing knowledge across disciplines, critical thinking, and application of content.  The </w:t>
      </w:r>
      <w:r w:rsidRPr="0009486A">
        <w:rPr>
          <w:rFonts w:ascii="BentonSans Comp Regular" w:hAnsi="BentonSans Comp Regular"/>
          <w:i/>
          <w:snapToGrid/>
          <w:color w:val="000000"/>
          <w:sz w:val="20"/>
        </w:rPr>
        <w:t>General Education Requirements</w:t>
      </w:r>
      <w:r w:rsidRPr="0009486A">
        <w:rPr>
          <w:rFonts w:ascii="BentonSans Comp Regular" w:hAnsi="BentonSans Comp Regular"/>
          <w:snapToGrid/>
          <w:color w:val="000000"/>
          <w:sz w:val="20"/>
        </w:rPr>
        <w:t xml:space="preserve"> work toward this end.</w:t>
      </w:r>
    </w:p>
    <w:p w14:paraId="55EB87A5" w14:textId="77777777" w:rsidR="00D90ACA" w:rsidRPr="0009486A" w:rsidRDefault="00D90ACA" w:rsidP="00D90ACA">
      <w:pPr>
        <w:widowControl/>
        <w:jc w:val="both"/>
        <w:rPr>
          <w:rFonts w:ascii="BentonSans Comp Regular" w:hAnsi="BentonSans Comp Regular"/>
          <w:snapToGrid/>
          <w:color w:val="000000"/>
          <w:sz w:val="20"/>
        </w:rPr>
      </w:pPr>
    </w:p>
    <w:p w14:paraId="47BFB66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Loan –</w:t>
      </w:r>
      <w:r w:rsidRPr="0009486A">
        <w:rPr>
          <w:rFonts w:ascii="BentonSans Comp Regular" w:hAnsi="BentonSans Comp Regular"/>
          <w:snapToGrid/>
          <w:color w:val="000000"/>
          <w:sz w:val="20"/>
        </w:rPr>
        <w:t xml:space="preserve"> A type of financial aid that is available to students.  An education loan must be repaid.  In some cases, payments do not begin until the student finishes school. </w:t>
      </w:r>
    </w:p>
    <w:p w14:paraId="20C4A798" w14:textId="77777777" w:rsidR="00D90ACA" w:rsidRPr="0009486A" w:rsidRDefault="00D90ACA" w:rsidP="00D90ACA">
      <w:pPr>
        <w:widowControl/>
        <w:jc w:val="both"/>
        <w:rPr>
          <w:rFonts w:ascii="BentonSans Comp Regular" w:hAnsi="BentonSans Comp Regular"/>
          <w:snapToGrid/>
          <w:color w:val="000000"/>
          <w:sz w:val="20"/>
        </w:rPr>
      </w:pPr>
    </w:p>
    <w:p w14:paraId="335E2B7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Lower division course – </w:t>
      </w:r>
      <w:r w:rsidRPr="0009486A">
        <w:rPr>
          <w:rFonts w:ascii="BentonSans Comp Regular" w:hAnsi="BentonSans Comp Regular"/>
          <w:bCs/>
          <w:snapToGrid/>
          <w:color w:val="000000"/>
          <w:sz w:val="20"/>
        </w:rPr>
        <w:t>A cou</w:t>
      </w:r>
      <w:r w:rsidRPr="0009486A">
        <w:rPr>
          <w:rFonts w:ascii="BentonSans Comp Regular" w:hAnsi="BentonSans Comp Regular"/>
          <w:snapToGrid/>
          <w:color w:val="000000"/>
          <w:sz w:val="20"/>
        </w:rPr>
        <w:t>rse that is intended for freshman and sophomore level students (typically 1000 and 2000 course numbers) that contains introductory content.</w:t>
      </w:r>
    </w:p>
    <w:p w14:paraId="3EB64561" w14:textId="77777777" w:rsidR="00D90ACA" w:rsidRPr="0009486A" w:rsidRDefault="00D90ACA" w:rsidP="00D90ACA">
      <w:pPr>
        <w:widowControl/>
        <w:jc w:val="both"/>
        <w:rPr>
          <w:rFonts w:ascii="BentonSans Comp Regular" w:hAnsi="BentonSans Comp Regular"/>
          <w:snapToGrid/>
          <w:color w:val="000000"/>
          <w:sz w:val="20"/>
        </w:rPr>
      </w:pPr>
    </w:p>
    <w:p w14:paraId="71906936" w14:textId="77777777" w:rsidR="00D90ACA" w:rsidRPr="000948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1" w:name="M"/>
      <w:bookmarkEnd w:id="21"/>
      <w:r w:rsidRPr="0009486A">
        <w:rPr>
          <w:rFonts w:ascii="BentonSans Comp Regular" w:hAnsi="BentonSans Comp Regular"/>
          <w:b/>
          <w:color w:val="000000"/>
          <w:kern w:val="2"/>
          <w:sz w:val="32"/>
        </w:rPr>
        <w:t>-M-</w:t>
      </w:r>
    </w:p>
    <w:p w14:paraId="4C2127B0" w14:textId="77777777" w:rsidR="00D90ACA" w:rsidRPr="0009486A" w:rsidRDefault="00D90ACA" w:rsidP="00FB58C1">
      <w:pPr>
        <w:keepNext/>
        <w:keepLines/>
        <w:widowControl/>
        <w:jc w:val="both"/>
        <w:rPr>
          <w:rFonts w:ascii="BentonSans Comp Regular" w:hAnsi="BentonSans Comp Regular"/>
          <w:b/>
          <w:bCs/>
          <w:snapToGrid/>
          <w:color w:val="000000"/>
          <w:sz w:val="20"/>
        </w:rPr>
      </w:pPr>
    </w:p>
    <w:p w14:paraId="2EFC7A82" w14:textId="77777777" w:rsidR="00D90ACA" w:rsidRPr="0009486A" w:rsidRDefault="00D90ACA" w:rsidP="00FB58C1">
      <w:pPr>
        <w:keepNext/>
        <w:keepLines/>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Magna Cum Laude – </w:t>
      </w:r>
      <w:r w:rsidRPr="0009486A">
        <w:rPr>
          <w:rFonts w:ascii="BentonSans Comp Regular" w:hAnsi="BentonSans Comp Regular"/>
          <w:snapToGrid/>
          <w:color w:val="000000"/>
          <w:sz w:val="20"/>
        </w:rPr>
        <w:t>High honorary recognition of the success of a graduating student.  Translates to “With Great Honor.”  For UNC Charlotte, it requires a cumulative GPA of at least 3.</w:t>
      </w:r>
      <w:r w:rsidR="000F1D52" w:rsidRPr="0009486A">
        <w:rPr>
          <w:rFonts w:ascii="BentonSans Comp Regular" w:hAnsi="BentonSans Comp Regular"/>
          <w:snapToGrid/>
          <w:color w:val="000000"/>
          <w:sz w:val="20"/>
        </w:rPr>
        <w:t>7</w:t>
      </w:r>
      <w:r w:rsidRPr="0009486A">
        <w:rPr>
          <w:rFonts w:ascii="BentonSans Comp Regular" w:hAnsi="BentonSans Comp Regular"/>
          <w:snapToGrid/>
          <w:color w:val="000000"/>
          <w:sz w:val="20"/>
        </w:rPr>
        <w:t xml:space="preserve">, but less than </w:t>
      </w:r>
      <w:r w:rsidR="000F1D52" w:rsidRPr="0009486A">
        <w:rPr>
          <w:rFonts w:ascii="BentonSans Comp Regular" w:hAnsi="BentonSans Comp Regular"/>
          <w:snapToGrid/>
          <w:color w:val="000000"/>
          <w:sz w:val="20"/>
        </w:rPr>
        <w:t>3.9</w:t>
      </w:r>
      <w:r w:rsidRPr="0009486A">
        <w:rPr>
          <w:rFonts w:ascii="BentonSans Comp Regular" w:hAnsi="BentonSans Comp Regular"/>
          <w:snapToGrid/>
          <w:color w:val="000000"/>
          <w:sz w:val="20"/>
        </w:rPr>
        <w:t>.</w:t>
      </w:r>
    </w:p>
    <w:p w14:paraId="26F49276" w14:textId="77777777" w:rsidR="00D90ACA" w:rsidRPr="0009486A" w:rsidRDefault="00D90ACA" w:rsidP="00D90ACA">
      <w:pPr>
        <w:widowControl/>
        <w:jc w:val="both"/>
        <w:rPr>
          <w:rFonts w:ascii="BentonSans Comp Regular" w:hAnsi="BentonSans Comp Regular"/>
          <w:b/>
          <w:bCs/>
          <w:snapToGrid/>
          <w:color w:val="000000"/>
          <w:sz w:val="20"/>
        </w:rPr>
      </w:pPr>
    </w:p>
    <w:p w14:paraId="0FA38C6A" w14:textId="77777777" w:rsidR="00D90ACA" w:rsidRPr="0009486A" w:rsidRDefault="00D90ACA" w:rsidP="00D90ACA">
      <w:pPr>
        <w:widowControl/>
        <w:jc w:val="both"/>
        <w:rPr>
          <w:rFonts w:ascii="BentonSans Comp Regular" w:hAnsi="BentonSans Comp Regular"/>
          <w:snapToGrid/>
          <w:szCs w:val="24"/>
        </w:rPr>
      </w:pPr>
      <w:r w:rsidRPr="0009486A">
        <w:rPr>
          <w:rFonts w:ascii="BentonSans Comp Regular" w:hAnsi="BentonSans Comp Regular"/>
          <w:b/>
          <w:bCs/>
          <w:snapToGrid/>
          <w:color w:val="000000"/>
          <w:sz w:val="20"/>
        </w:rPr>
        <w:t xml:space="preserve">Major – </w:t>
      </w:r>
      <w:r w:rsidRPr="0009486A">
        <w:rPr>
          <w:rFonts w:ascii="BentonSans Comp Regular" w:hAnsi="BentonSans Comp Regular"/>
          <w:snapToGrid/>
          <w:color w:val="000000"/>
          <w:sz w:val="20"/>
        </w:rPr>
        <w:t xml:space="preserve">A degree-seeking student's primary field of study.  </w:t>
      </w:r>
      <w:r w:rsidR="00731EBD" w:rsidRPr="0009486A">
        <w:rPr>
          <w:rFonts w:ascii="BentonSans Comp Regular" w:hAnsi="BentonSans Comp Regular"/>
          <w:snapToGrid/>
          <w:color w:val="000000"/>
          <w:sz w:val="20"/>
        </w:rPr>
        <w:t>A</w:t>
      </w:r>
      <w:r w:rsidRPr="0009486A">
        <w:rPr>
          <w:rFonts w:ascii="BentonSans Comp Regular" w:hAnsi="BentonSans Comp Regular"/>
          <w:snapToGrid/>
          <w:color w:val="000000"/>
          <w:sz w:val="20"/>
        </w:rPr>
        <w:t xml:space="preserve"> major is a structured plan of study requiring a minimum of 30 </w:t>
      </w:r>
      <w:r w:rsidR="00B662A8" w:rsidRPr="0009486A">
        <w:rPr>
          <w:rFonts w:ascii="BentonSans Comp Regular" w:hAnsi="BentonSans Comp Regular"/>
          <w:snapToGrid/>
          <w:color w:val="000000"/>
          <w:sz w:val="20"/>
        </w:rPr>
        <w:t>credit hours</w:t>
      </w:r>
      <w:r w:rsidRPr="0009486A">
        <w:rPr>
          <w:rFonts w:ascii="BentonSans Comp Regular" w:hAnsi="BentonSans Comp Regular"/>
          <w:snapToGrid/>
          <w:color w:val="000000"/>
          <w:sz w:val="20"/>
        </w:rPr>
        <w:t xml:space="preserve">.  It must be feasible for undergraduate students to complete degree requirements within </w:t>
      </w:r>
      <w:r w:rsidR="00731EBD" w:rsidRPr="0009486A">
        <w:rPr>
          <w:rFonts w:ascii="BentonSans Comp Regular" w:hAnsi="BentonSans Comp Regular"/>
          <w:snapToGrid/>
          <w:color w:val="000000"/>
          <w:sz w:val="20"/>
        </w:rPr>
        <w:t>120 c</w:t>
      </w:r>
      <w:r w:rsidR="00B662A8" w:rsidRPr="0009486A">
        <w:rPr>
          <w:rFonts w:ascii="BentonSans Comp Regular" w:hAnsi="BentonSans Comp Regular"/>
          <w:snapToGrid/>
          <w:color w:val="000000"/>
          <w:sz w:val="20"/>
        </w:rPr>
        <w:t>redit hours</w:t>
      </w:r>
      <w:r w:rsidR="00731EBD" w:rsidRPr="0009486A">
        <w:rPr>
          <w:rFonts w:ascii="BentonSans Comp Regular" w:hAnsi="BentonSans Comp Regular"/>
          <w:snapToGrid/>
          <w:color w:val="000000"/>
          <w:sz w:val="20"/>
        </w:rPr>
        <w:t xml:space="preserve"> (except for programs that have applied for and received a waiver to exceed 120 credit hours from the UNC Charlotte Board of Trustees)</w:t>
      </w:r>
      <w:r w:rsidRPr="0009486A">
        <w:rPr>
          <w:rFonts w:ascii="BentonSans Comp Regular" w:hAnsi="BentonSans Comp Regular"/>
          <w:snapToGrid/>
          <w:color w:val="000000"/>
          <w:sz w:val="20"/>
        </w:rPr>
        <w:t>.  The major appears on the official transcript.</w:t>
      </w:r>
    </w:p>
    <w:p w14:paraId="104E864B" w14:textId="77777777" w:rsidR="00D90ACA" w:rsidRPr="0009486A" w:rsidRDefault="00D90ACA" w:rsidP="00D90ACA">
      <w:pPr>
        <w:widowControl/>
        <w:jc w:val="both"/>
        <w:rPr>
          <w:rFonts w:ascii="BentonSans Comp Regular" w:hAnsi="BentonSans Comp Regular"/>
          <w:b/>
          <w:bCs/>
          <w:snapToGrid/>
          <w:color w:val="000000"/>
          <w:sz w:val="20"/>
        </w:rPr>
      </w:pPr>
    </w:p>
    <w:p w14:paraId="2F829F2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M.A./M.S. – </w:t>
      </w:r>
      <w:r w:rsidRPr="0009486A">
        <w:rPr>
          <w:rFonts w:ascii="BentonSans Comp Regular" w:hAnsi="BentonSans Comp Regular"/>
          <w:bCs/>
          <w:snapToGrid/>
          <w:color w:val="000000"/>
          <w:sz w:val="20"/>
        </w:rPr>
        <w:t>See</w:t>
      </w:r>
      <w:r w:rsidRPr="0009486A">
        <w:rPr>
          <w:rFonts w:ascii="BentonSans Comp Regular" w:hAnsi="BentonSans Comp Regular"/>
          <w:b/>
          <w:bCs/>
          <w:snapToGrid/>
          <w:color w:val="000000"/>
          <w:sz w:val="20"/>
        </w:rPr>
        <w:t xml:space="preserve"> </w:t>
      </w:r>
      <w:r w:rsidRPr="0009486A">
        <w:rPr>
          <w:rFonts w:ascii="BentonSans Comp Regular" w:hAnsi="BentonSans Comp Regular"/>
          <w:i/>
          <w:snapToGrid/>
          <w:color w:val="000000"/>
          <w:sz w:val="20"/>
        </w:rPr>
        <w:t>Master’s degree.</w:t>
      </w:r>
      <w:r w:rsidRPr="0009486A">
        <w:rPr>
          <w:rFonts w:ascii="BentonSans Comp Regular" w:hAnsi="BentonSans Comp Regular"/>
          <w:snapToGrid/>
          <w:color w:val="000000"/>
          <w:sz w:val="20"/>
        </w:rPr>
        <w:t xml:space="preserve"> </w:t>
      </w:r>
    </w:p>
    <w:p w14:paraId="4121301A" w14:textId="77777777" w:rsidR="00D90ACA" w:rsidRPr="0009486A" w:rsidRDefault="00D90ACA" w:rsidP="00D90ACA">
      <w:pPr>
        <w:widowControl/>
        <w:jc w:val="both"/>
        <w:rPr>
          <w:rFonts w:ascii="BentonSans Comp Regular" w:hAnsi="BentonSans Comp Regular"/>
          <w:snapToGrid/>
          <w:color w:val="000000"/>
          <w:sz w:val="20"/>
        </w:rPr>
      </w:pPr>
    </w:p>
    <w:p w14:paraId="313F3C7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Master's degree – </w:t>
      </w:r>
      <w:r w:rsidRPr="0009486A">
        <w:rPr>
          <w:rFonts w:ascii="BentonSans Comp Regular" w:hAnsi="BentonSans Comp Regular"/>
          <w:snapToGrid/>
          <w:color w:val="000000"/>
          <w:sz w:val="20"/>
        </w:rPr>
        <w:t xml:space="preserve">An advanced degree (e.g., Master of Arts [M.A.], Master of Science [M.S.]) awarded by a university after completion of studies beyond a bachelor's degree. </w:t>
      </w:r>
    </w:p>
    <w:p w14:paraId="61FFBE6E" w14:textId="77777777" w:rsidR="00D90ACA" w:rsidRPr="0009486A" w:rsidRDefault="00D90ACA" w:rsidP="00D90ACA">
      <w:pPr>
        <w:widowControl/>
        <w:jc w:val="both"/>
        <w:rPr>
          <w:rFonts w:ascii="BentonSans Comp Regular" w:hAnsi="BentonSans Comp Regular"/>
          <w:b/>
          <w:bCs/>
          <w:snapToGrid/>
          <w:color w:val="000000"/>
          <w:sz w:val="20"/>
        </w:rPr>
      </w:pPr>
    </w:p>
    <w:p w14:paraId="2B395EF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Matriculated student – </w:t>
      </w:r>
      <w:r w:rsidRPr="0009486A">
        <w:rPr>
          <w:rFonts w:ascii="BentonSans Comp Regular" w:hAnsi="BentonSans Comp Regular"/>
          <w:snapToGrid/>
          <w:color w:val="000000"/>
          <w:sz w:val="20"/>
        </w:rPr>
        <w:t xml:space="preserve">A student who has been accepted for admission to the </w:t>
      </w:r>
      <w:r w:rsidR="00507A65" w:rsidRPr="0009486A">
        <w:rPr>
          <w:rFonts w:ascii="BentonSans Comp Regular" w:hAnsi="BentonSans Comp Regular"/>
          <w:snapToGrid/>
          <w:color w:val="000000"/>
          <w:sz w:val="20"/>
        </w:rPr>
        <w:t>University</w:t>
      </w:r>
      <w:r w:rsidRPr="0009486A">
        <w:rPr>
          <w:rFonts w:ascii="BentonSans Comp Regular" w:hAnsi="BentonSans Comp Regular"/>
          <w:snapToGrid/>
          <w:color w:val="000000"/>
          <w:sz w:val="20"/>
        </w:rPr>
        <w:t>, has registered in a curriculum, and is pursuing courses t</w:t>
      </w:r>
      <w:r w:rsidR="003F619F" w:rsidRPr="0009486A">
        <w:rPr>
          <w:rFonts w:ascii="BentonSans Comp Regular" w:hAnsi="BentonSans Comp Regular"/>
          <w:snapToGrid/>
          <w:color w:val="000000"/>
          <w:sz w:val="20"/>
        </w:rPr>
        <w:t xml:space="preserve">oward a degree or certificate. </w:t>
      </w:r>
      <w:r w:rsidR="00507A65" w:rsidRPr="0009486A">
        <w:rPr>
          <w:rFonts w:ascii="BentonSans Comp Regular" w:hAnsi="BentonSans Comp Regular"/>
          <w:snapToGrid/>
          <w:color w:val="000000"/>
          <w:sz w:val="20"/>
        </w:rPr>
        <w:t xml:space="preserve"> </w:t>
      </w:r>
      <w:r w:rsidRPr="0009486A">
        <w:rPr>
          <w:rFonts w:ascii="BentonSans Comp Regular" w:hAnsi="BentonSans Comp Regular"/>
          <w:snapToGrid/>
          <w:color w:val="000000"/>
          <w:sz w:val="20"/>
        </w:rPr>
        <w:t xml:space="preserve">See also </w:t>
      </w:r>
      <w:r w:rsidRPr="0009486A">
        <w:rPr>
          <w:rFonts w:ascii="BentonSans Comp Regular" w:hAnsi="BentonSans Comp Regular"/>
          <w:bCs/>
          <w:i/>
          <w:snapToGrid/>
          <w:color w:val="000000"/>
          <w:sz w:val="20"/>
        </w:rPr>
        <w:t>Non-matriculated student</w:t>
      </w:r>
      <w:r w:rsidR="003F619F" w:rsidRPr="0009486A">
        <w:rPr>
          <w:rFonts w:ascii="BentonSans Comp Regular" w:hAnsi="BentonSans Comp Regular"/>
          <w:bCs/>
          <w:i/>
          <w:snapToGrid/>
          <w:color w:val="000000"/>
          <w:sz w:val="20"/>
        </w:rPr>
        <w:t>.</w:t>
      </w:r>
    </w:p>
    <w:p w14:paraId="52FC53B6" w14:textId="77777777" w:rsidR="00D90ACA" w:rsidRPr="0009486A" w:rsidRDefault="00D90ACA" w:rsidP="00D90ACA">
      <w:pPr>
        <w:widowControl/>
        <w:jc w:val="both"/>
        <w:rPr>
          <w:rFonts w:ascii="BentonSans Comp Regular" w:hAnsi="BentonSans Comp Regular"/>
          <w:b/>
          <w:snapToGrid/>
          <w:color w:val="000000"/>
          <w:sz w:val="20"/>
        </w:rPr>
      </w:pPr>
    </w:p>
    <w:p w14:paraId="3524593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Matriculation</w:t>
      </w:r>
      <w:r w:rsidRPr="0009486A">
        <w:rPr>
          <w:rFonts w:ascii="BentonSans Comp Regular" w:hAnsi="BentonSans Comp Regular"/>
          <w:snapToGrid/>
          <w:color w:val="000000"/>
          <w:sz w:val="20"/>
        </w:rPr>
        <w:t xml:space="preserve"> – The first enrollment following admission as a student.</w:t>
      </w:r>
    </w:p>
    <w:p w14:paraId="4E80571F" w14:textId="77777777" w:rsidR="00D90ACA" w:rsidRPr="0009486A" w:rsidRDefault="00D90ACA" w:rsidP="00D90ACA">
      <w:pPr>
        <w:widowControl/>
        <w:jc w:val="both"/>
        <w:rPr>
          <w:rFonts w:ascii="BentonSans Comp Regular" w:hAnsi="BentonSans Comp Regular"/>
          <w:b/>
          <w:bCs/>
          <w:snapToGrid/>
          <w:color w:val="000000"/>
          <w:sz w:val="20"/>
        </w:rPr>
      </w:pPr>
    </w:p>
    <w:p w14:paraId="2C9B118F" w14:textId="77777777" w:rsidR="00CC5929" w:rsidRPr="0009486A" w:rsidRDefault="00CC5929"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Meta</w:t>
      </w:r>
      <w:r w:rsidR="004C189D" w:rsidRPr="0009486A">
        <w:rPr>
          <w:rFonts w:ascii="BentonSans Comp Regular" w:hAnsi="BentonSans Comp Regular"/>
          <w:b/>
          <w:bCs/>
          <w:snapToGrid/>
          <w:color w:val="000000"/>
          <w:sz w:val="20"/>
        </w:rPr>
        <w:t>-</w:t>
      </w:r>
      <w:r w:rsidRPr="0009486A">
        <w:rPr>
          <w:rFonts w:ascii="BentonSans Comp Regular" w:hAnsi="BentonSans Comp Regular"/>
          <w:b/>
          <w:bCs/>
          <w:snapToGrid/>
          <w:color w:val="000000"/>
          <w:sz w:val="20"/>
        </w:rPr>
        <w:t xml:space="preserve">Major </w:t>
      </w:r>
      <w:r w:rsidRPr="0009486A">
        <w:rPr>
          <w:rFonts w:ascii="BentonSans Comp Regular" w:hAnsi="BentonSans Comp Regular"/>
          <w:bCs/>
          <w:snapToGrid/>
          <w:color w:val="000000"/>
          <w:sz w:val="20"/>
        </w:rPr>
        <w:t xml:space="preserve">– </w:t>
      </w:r>
      <w:r w:rsidR="004C189D" w:rsidRPr="0009486A">
        <w:rPr>
          <w:rFonts w:ascii="BentonSans Comp Regular" w:hAnsi="BentonSans Comp Regular"/>
          <w:bCs/>
          <w:snapToGrid/>
          <w:color w:val="000000"/>
          <w:sz w:val="20"/>
        </w:rPr>
        <w:t xml:space="preserve">Collections of academic majors that have related courses.  </w:t>
      </w:r>
      <w:r w:rsidR="008309FF" w:rsidRPr="0009486A">
        <w:rPr>
          <w:rFonts w:ascii="BentonSans Comp Regular" w:hAnsi="BentonSans Comp Regular"/>
          <w:bCs/>
          <w:snapToGrid/>
          <w:color w:val="000000"/>
          <w:sz w:val="20"/>
        </w:rPr>
        <w:t>Undergraduate s</w:t>
      </w:r>
      <w:r w:rsidR="004C189D" w:rsidRPr="0009486A">
        <w:rPr>
          <w:rFonts w:ascii="BentonSans Comp Regular" w:hAnsi="BentonSans Comp Regular"/>
          <w:bCs/>
          <w:snapToGrid/>
          <w:color w:val="000000"/>
          <w:sz w:val="20"/>
        </w:rPr>
        <w:t>tudents within the University College will have several Meta-Major options to choose from.  Meta-Majors provide a clear pathway to declaring a major and help make connections between academics and different career tracks.</w:t>
      </w:r>
    </w:p>
    <w:p w14:paraId="53FD77DC" w14:textId="77777777" w:rsidR="00CC5929" w:rsidRPr="0009486A" w:rsidRDefault="00CC5929" w:rsidP="00D90ACA">
      <w:pPr>
        <w:widowControl/>
        <w:jc w:val="both"/>
        <w:rPr>
          <w:rFonts w:ascii="BentonSans Comp Regular" w:hAnsi="BentonSans Comp Regular"/>
          <w:bCs/>
          <w:snapToGrid/>
          <w:color w:val="000000"/>
          <w:sz w:val="20"/>
        </w:rPr>
      </w:pPr>
    </w:p>
    <w:p w14:paraId="3DEC15C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Mid-term exam – </w:t>
      </w:r>
      <w:r w:rsidRPr="0009486A">
        <w:rPr>
          <w:rFonts w:ascii="BentonSans Comp Regular" w:hAnsi="BentonSans Comp Regular"/>
          <w:snapToGrid/>
          <w:color w:val="000000"/>
          <w:sz w:val="20"/>
        </w:rPr>
        <w:t xml:space="preserve">An (often major) examination given in the middle of the semester that tests the student’s knowledge of information taught in the course from the beginning of the course up until the time of examination. </w:t>
      </w:r>
    </w:p>
    <w:p w14:paraId="250B56FF" w14:textId="77777777" w:rsidR="00D90ACA" w:rsidRPr="0009486A" w:rsidRDefault="00D90ACA" w:rsidP="00D90ACA">
      <w:pPr>
        <w:widowControl/>
        <w:jc w:val="both"/>
        <w:rPr>
          <w:rFonts w:ascii="BentonSans Comp Regular" w:hAnsi="BentonSans Comp Regular"/>
          <w:b/>
          <w:bCs/>
          <w:snapToGrid/>
          <w:color w:val="000000"/>
          <w:sz w:val="20"/>
        </w:rPr>
      </w:pPr>
    </w:p>
    <w:p w14:paraId="3F152BD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Minor – </w:t>
      </w:r>
      <w:r w:rsidRPr="0009486A">
        <w:rPr>
          <w:rFonts w:ascii="BentonSans Comp Regular" w:hAnsi="BentonSans Comp Regular"/>
          <w:bCs/>
          <w:snapToGrid/>
          <w:color w:val="000000"/>
          <w:sz w:val="20"/>
        </w:rPr>
        <w:t xml:space="preserve">An undergraduate minor represents an optional, secondary field of study for a degree-seeking undergraduate student; no undergraduate student may declare a major and a minor in the same discipline.  An undergraduate minor is a structured plan of study requiring a minimum of 15 </w:t>
      </w:r>
      <w:r w:rsidR="00B662A8" w:rsidRPr="0009486A">
        <w:rPr>
          <w:rFonts w:ascii="BentonSans Comp Regular" w:hAnsi="BentonSans Comp Regular"/>
          <w:bCs/>
          <w:snapToGrid/>
          <w:color w:val="000000"/>
          <w:sz w:val="20"/>
        </w:rPr>
        <w:t>credit hours</w:t>
      </w:r>
      <w:r w:rsidRPr="0009486A">
        <w:rPr>
          <w:rFonts w:ascii="BentonSans Comp Regular" w:hAnsi="BentonSans Comp Regular"/>
          <w:bCs/>
          <w:snapToGrid/>
          <w:color w:val="000000"/>
          <w:sz w:val="20"/>
        </w:rPr>
        <w:t xml:space="preserve"> and no more than 29 </w:t>
      </w:r>
      <w:r w:rsidR="00B662A8" w:rsidRPr="0009486A">
        <w:rPr>
          <w:rFonts w:ascii="BentonSans Comp Regular" w:hAnsi="BentonSans Comp Regular"/>
          <w:bCs/>
          <w:snapToGrid/>
          <w:color w:val="000000"/>
          <w:sz w:val="20"/>
        </w:rPr>
        <w:t>credit hours</w:t>
      </w:r>
      <w:r w:rsidRPr="0009486A">
        <w:rPr>
          <w:rFonts w:ascii="BentonSans Comp Regular" w:hAnsi="BentonSans Comp Regular"/>
          <w:bCs/>
          <w:snapToGrid/>
          <w:color w:val="000000"/>
          <w:sz w:val="20"/>
        </w:rPr>
        <w:t xml:space="preserve"> exclusive of student teaching.  A minor should require significant additional coursework beyond what is already required for </w:t>
      </w:r>
      <w:r w:rsidR="00E41364" w:rsidRPr="0009486A">
        <w:rPr>
          <w:rFonts w:ascii="BentonSans Comp Regular" w:hAnsi="BentonSans Comp Regular"/>
          <w:bCs/>
          <w:snapToGrid/>
          <w:color w:val="000000"/>
          <w:sz w:val="20"/>
        </w:rPr>
        <w:t>the</w:t>
      </w:r>
      <w:r w:rsidRPr="0009486A">
        <w:rPr>
          <w:rFonts w:ascii="BentonSans Comp Regular" w:hAnsi="BentonSans Comp Regular"/>
          <w:bCs/>
          <w:snapToGrid/>
          <w:color w:val="000000"/>
          <w:sz w:val="20"/>
        </w:rPr>
        <w:t xml:space="preserve"> major.  The minor appears on the official transcript.</w:t>
      </w:r>
      <w:r w:rsidRPr="0009486A">
        <w:rPr>
          <w:rFonts w:ascii="BentonSans Comp Regular" w:hAnsi="BentonSans Comp Regular"/>
          <w:snapToGrid/>
          <w:color w:val="000000"/>
          <w:sz w:val="20"/>
        </w:rPr>
        <w:t xml:space="preserve"> </w:t>
      </w:r>
    </w:p>
    <w:p w14:paraId="2A406BBE" w14:textId="77777777" w:rsidR="00D90ACA" w:rsidRPr="0009486A" w:rsidRDefault="00D90ACA" w:rsidP="00D90ACA">
      <w:pPr>
        <w:widowControl/>
        <w:jc w:val="both"/>
        <w:rPr>
          <w:rFonts w:ascii="BentonSans Comp Regular" w:hAnsi="BentonSans Comp Regular"/>
          <w:b/>
          <w:bCs/>
          <w:snapToGrid/>
          <w:color w:val="000000"/>
          <w:sz w:val="20"/>
        </w:rPr>
      </w:pPr>
    </w:p>
    <w:p w14:paraId="0472232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Multiple-choice examination – </w:t>
      </w:r>
      <w:r w:rsidRPr="0009486A">
        <w:rPr>
          <w:rFonts w:ascii="BentonSans Comp Regular" w:hAnsi="BentonSans Comp Regular"/>
          <w:snapToGrid/>
          <w:color w:val="000000"/>
          <w:sz w:val="20"/>
        </w:rPr>
        <w:t xml:space="preserve">An examination in which questions are followed by two or more answers, from which a student selects the correct answer. </w:t>
      </w:r>
    </w:p>
    <w:p w14:paraId="29BC564E" w14:textId="77777777" w:rsidR="00D90ACA" w:rsidRPr="0009486A" w:rsidRDefault="00D90ACA" w:rsidP="00D90ACA">
      <w:pPr>
        <w:widowControl/>
        <w:jc w:val="both"/>
        <w:rPr>
          <w:rFonts w:ascii="BentonSans Comp Regular" w:hAnsi="BentonSans Comp Regular"/>
          <w:snapToGrid/>
          <w:color w:val="000000"/>
          <w:sz w:val="20"/>
        </w:rPr>
      </w:pPr>
    </w:p>
    <w:p w14:paraId="3947C9D3" w14:textId="77777777" w:rsidR="00A26FE8" w:rsidRPr="000948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r w:rsidRPr="0009486A">
        <w:rPr>
          <w:rFonts w:ascii="BentonSans Comp Regular" w:hAnsi="BentonSans Comp Regular"/>
          <w:b/>
          <w:color w:val="000000"/>
          <w:kern w:val="2"/>
          <w:sz w:val="20"/>
        </w:rPr>
        <w:t xml:space="preserve">My UNC Charlotte – </w:t>
      </w:r>
      <w:r w:rsidRPr="0009486A">
        <w:rPr>
          <w:rFonts w:ascii="BentonSans Comp Regular" w:hAnsi="BentonSans Comp Regular"/>
          <w:color w:val="000000"/>
          <w:sz w:val="20"/>
        </w:rPr>
        <w:t xml:space="preserve">One-stop shopping for student services via the Web.  It combines various systems, user interfaces, and technical solutions already available to the UNC Charlotte community in a single, consistent web-based interface.  Students should use My UNC Charlotte </w:t>
      </w:r>
      <w:r w:rsidRPr="0009486A">
        <w:rPr>
          <w:rFonts w:ascii="BentonSans Comp Regular" w:hAnsi="BentonSans Comp Regular"/>
          <w:color w:val="000000"/>
          <w:sz w:val="20"/>
        </w:rPr>
        <w:lastRenderedPageBreak/>
        <w:t xml:space="preserve">online at </w:t>
      </w:r>
      <w:r w:rsidRPr="0009486A">
        <w:rPr>
          <w:rFonts w:ascii="BentonSans Comp Regular" w:hAnsi="BentonSans Comp Regular"/>
          <w:color w:val="000000"/>
          <w:sz w:val="20"/>
          <w:u w:val="single"/>
        </w:rPr>
        <w:t>my.</w:t>
      </w:r>
      <w:r w:rsidR="0006700C" w:rsidRPr="0009486A">
        <w:rPr>
          <w:rFonts w:ascii="BentonSans Comp Regular" w:hAnsi="BentonSans Comp Regular"/>
          <w:color w:val="000000"/>
          <w:sz w:val="20"/>
          <w:u w:val="single"/>
        </w:rPr>
        <w:t>charlotte.edu</w:t>
      </w:r>
      <w:r w:rsidRPr="0009486A">
        <w:rPr>
          <w:rFonts w:ascii="BentonSans Comp Regular" w:hAnsi="BentonSans Comp Regular"/>
          <w:color w:val="000000"/>
          <w:sz w:val="20"/>
        </w:rPr>
        <w:t xml:space="preserve"> to access web-enabled student services, course information, e-mail, and calendar scheduling.</w:t>
      </w:r>
    </w:p>
    <w:p w14:paraId="1216752D" w14:textId="77777777" w:rsidR="00A26FE8" w:rsidRPr="0009486A" w:rsidRDefault="00A26FE8" w:rsidP="00A26FE8">
      <w:pPr>
        <w:tabs>
          <w:tab w:val="left" w:pos="-1440"/>
          <w:tab w:val="left" w:pos="-720"/>
          <w:tab w:val="left" w:pos="201"/>
          <w:tab w:val="left" w:pos="403"/>
          <w:tab w:val="left" w:pos="604"/>
          <w:tab w:val="left" w:pos="806"/>
        </w:tabs>
        <w:jc w:val="both"/>
        <w:rPr>
          <w:rFonts w:ascii="BentonSans Comp Regular" w:hAnsi="BentonSans Comp Regular"/>
          <w:b/>
          <w:color w:val="000000"/>
          <w:kern w:val="2"/>
          <w:sz w:val="20"/>
        </w:rPr>
      </w:pPr>
    </w:p>
    <w:p w14:paraId="029A0ACE"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2" w:name="N"/>
      <w:bookmarkEnd w:id="22"/>
      <w:r w:rsidRPr="0009486A">
        <w:rPr>
          <w:rFonts w:ascii="BentonSans Comp Regular" w:hAnsi="BentonSans Comp Regular"/>
          <w:b/>
          <w:color w:val="000000"/>
          <w:kern w:val="2"/>
          <w:sz w:val="32"/>
        </w:rPr>
        <w:t>-N-</w:t>
      </w:r>
    </w:p>
    <w:p w14:paraId="6A9D30F0" w14:textId="77777777" w:rsidR="00D90ACA" w:rsidRPr="0009486A" w:rsidRDefault="00D90ACA" w:rsidP="00D90ACA">
      <w:pPr>
        <w:widowControl/>
        <w:jc w:val="both"/>
        <w:rPr>
          <w:rFonts w:ascii="BentonSans Comp Regular" w:hAnsi="BentonSans Comp Regular"/>
          <w:b/>
          <w:bCs/>
          <w:snapToGrid/>
          <w:color w:val="000000"/>
          <w:sz w:val="20"/>
        </w:rPr>
      </w:pPr>
    </w:p>
    <w:p w14:paraId="2B6B588F" w14:textId="196A5A93" w:rsidR="00535BE4" w:rsidRPr="0009486A" w:rsidRDefault="00535BE4" w:rsidP="00D90ACA">
      <w:pPr>
        <w:widowControl/>
        <w:jc w:val="both"/>
        <w:rPr>
          <w:rFonts w:ascii="BentonSans Comp Regular" w:hAnsi="BentonSans Comp Regular"/>
          <w:bCs/>
          <w:snapToGrid/>
          <w:color w:val="000000"/>
          <w:sz w:val="20"/>
        </w:rPr>
      </w:pPr>
      <w:bookmarkStart w:id="23" w:name="_Hlk65582350"/>
      <w:r w:rsidRPr="0009486A">
        <w:rPr>
          <w:rFonts w:ascii="BentonSans Comp Regular" w:hAnsi="BentonSans Comp Regular"/>
          <w:b/>
          <w:bCs/>
          <w:snapToGrid/>
          <w:color w:val="000000"/>
          <w:sz w:val="20"/>
        </w:rPr>
        <w:t xml:space="preserve">New Student </w:t>
      </w:r>
      <w:r w:rsidR="00F65EA5">
        <w:rPr>
          <w:rFonts w:ascii="BentonSans Comp Regular" w:hAnsi="BentonSans Comp Regular"/>
          <w:b/>
          <w:bCs/>
          <w:snapToGrid/>
          <w:color w:val="000000"/>
          <w:sz w:val="20"/>
        </w:rPr>
        <w:t>Welcome</w:t>
      </w:r>
      <w:r w:rsidRPr="0009486A">
        <w:rPr>
          <w:rFonts w:ascii="BentonSans Comp Regular" w:hAnsi="BentonSans Comp Regular"/>
          <w:b/>
          <w:bCs/>
          <w:snapToGrid/>
          <w:color w:val="000000"/>
          <w:sz w:val="20"/>
        </w:rPr>
        <w:t xml:space="preserve"> </w:t>
      </w:r>
      <w:r w:rsidRPr="0009486A">
        <w:rPr>
          <w:rFonts w:ascii="BentonSans Comp Regular" w:hAnsi="BentonSans Comp Regular"/>
          <w:bCs/>
          <w:snapToGrid/>
          <w:color w:val="000000"/>
          <w:sz w:val="20"/>
        </w:rPr>
        <w:t xml:space="preserve">- An event dedicated to </w:t>
      </w:r>
      <w:proofErr w:type="gramStart"/>
      <w:r w:rsidRPr="0009486A">
        <w:rPr>
          <w:rFonts w:ascii="BentonSans Comp Regular" w:hAnsi="BentonSans Comp Regular"/>
          <w:bCs/>
          <w:snapToGrid/>
          <w:color w:val="000000"/>
          <w:sz w:val="20"/>
        </w:rPr>
        <w:t>welcome</w:t>
      </w:r>
      <w:proofErr w:type="gramEnd"/>
      <w:r w:rsidRPr="0009486A">
        <w:rPr>
          <w:rFonts w:ascii="BentonSans Comp Regular" w:hAnsi="BentonSans Comp Regular"/>
          <w:bCs/>
          <w:snapToGrid/>
          <w:color w:val="000000"/>
          <w:sz w:val="20"/>
        </w:rPr>
        <w:t xml:space="preserve"> and introduce new undergraduate students (freshmen and transfers) to the UNC Charlotte academic community.  During the event, students learn about UNC Charlotte’s traditions, mission, and values that drive the </w:t>
      </w:r>
      <w:r w:rsidR="00DE4223" w:rsidRPr="0009486A">
        <w:rPr>
          <w:rFonts w:ascii="BentonSans Comp Regular" w:hAnsi="BentonSans Comp Regular"/>
          <w:bCs/>
          <w:snapToGrid/>
          <w:color w:val="000000"/>
          <w:sz w:val="20"/>
        </w:rPr>
        <w:t>n</w:t>
      </w:r>
      <w:r w:rsidRPr="0009486A">
        <w:rPr>
          <w:rFonts w:ascii="BentonSans Comp Regular" w:hAnsi="BentonSans Comp Regular"/>
          <w:bCs/>
          <w:snapToGrid/>
          <w:color w:val="000000"/>
          <w:sz w:val="20"/>
        </w:rPr>
        <w:t>iner spirit.</w:t>
      </w:r>
    </w:p>
    <w:bookmarkEnd w:id="23"/>
    <w:p w14:paraId="5031299C" w14:textId="77777777" w:rsidR="00535BE4" w:rsidRPr="0009486A" w:rsidRDefault="00535BE4" w:rsidP="00D90ACA">
      <w:pPr>
        <w:widowControl/>
        <w:jc w:val="both"/>
        <w:rPr>
          <w:rFonts w:ascii="BentonSans Comp Regular" w:hAnsi="BentonSans Comp Regular"/>
          <w:bCs/>
          <w:snapToGrid/>
          <w:color w:val="000000"/>
          <w:sz w:val="20"/>
        </w:rPr>
      </w:pPr>
    </w:p>
    <w:p w14:paraId="09162057" w14:textId="77777777" w:rsidR="00F75BCD" w:rsidRPr="0009486A" w:rsidRDefault="00F75BCD"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Niner Central </w:t>
      </w:r>
      <w:r w:rsidR="008616F1" w:rsidRPr="0009486A">
        <w:rPr>
          <w:rFonts w:ascii="BentonSans Comp Regular" w:hAnsi="BentonSans Comp Regular"/>
          <w:bCs/>
          <w:snapToGrid/>
          <w:color w:val="000000"/>
          <w:sz w:val="20"/>
        </w:rPr>
        <w:t>–</w:t>
      </w:r>
      <w:r w:rsidRPr="0009486A">
        <w:rPr>
          <w:rFonts w:ascii="BentonSans Comp Regular" w:hAnsi="BentonSans Comp Regular"/>
          <w:b/>
          <w:bCs/>
          <w:snapToGrid/>
          <w:color w:val="000000"/>
          <w:sz w:val="20"/>
        </w:rPr>
        <w:t xml:space="preserve"> </w:t>
      </w:r>
      <w:r w:rsidRPr="0009486A">
        <w:rPr>
          <w:rFonts w:ascii="BentonSans Comp Regular" w:hAnsi="BentonSans Comp Regular"/>
          <w:bCs/>
          <w:snapToGrid/>
          <w:color w:val="000000"/>
          <w:sz w:val="20"/>
        </w:rPr>
        <w:t>UNC Charlotte's place to go when you don't know where to go.  Students can get answer</w:t>
      </w:r>
      <w:r w:rsidR="00A96128" w:rsidRPr="0009486A">
        <w:rPr>
          <w:rFonts w:ascii="BentonSans Comp Regular" w:hAnsi="BentonSans Comp Regular"/>
          <w:bCs/>
          <w:snapToGrid/>
          <w:color w:val="000000"/>
          <w:sz w:val="20"/>
        </w:rPr>
        <w:t>s</w:t>
      </w:r>
      <w:r w:rsidRPr="0009486A">
        <w:rPr>
          <w:rFonts w:ascii="BentonSans Comp Regular" w:hAnsi="BentonSans Comp Regular"/>
          <w:bCs/>
          <w:snapToGrid/>
          <w:color w:val="000000"/>
          <w:sz w:val="20"/>
        </w:rPr>
        <w:t xml:space="preserve"> to questions and receive services for all topics related to financial aid and billing, registration, transcripts, student accounts, academic records, and more.  </w:t>
      </w:r>
    </w:p>
    <w:p w14:paraId="30E354D7" w14:textId="77777777" w:rsidR="00F75BCD" w:rsidRPr="0009486A" w:rsidRDefault="00F75BCD" w:rsidP="00D90ACA">
      <w:pPr>
        <w:widowControl/>
        <w:jc w:val="both"/>
        <w:rPr>
          <w:rFonts w:ascii="BentonSans Comp Regular" w:hAnsi="BentonSans Comp Regular"/>
          <w:bCs/>
          <w:snapToGrid/>
          <w:color w:val="000000"/>
          <w:sz w:val="20"/>
        </w:rPr>
      </w:pPr>
    </w:p>
    <w:p w14:paraId="1C3A8E87"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Niner Nation – </w:t>
      </w:r>
      <w:r w:rsidRPr="0009486A">
        <w:rPr>
          <w:rFonts w:ascii="BentonSans Comp Regular" w:hAnsi="BentonSans Comp Regular"/>
          <w:bCs/>
          <w:snapToGrid/>
          <w:color w:val="000000"/>
          <w:sz w:val="20"/>
        </w:rPr>
        <w:t xml:space="preserve">The collective UNC Charlotte student body.  </w:t>
      </w:r>
    </w:p>
    <w:p w14:paraId="0D7AA364" w14:textId="77777777" w:rsidR="00D90ACA" w:rsidRPr="0009486A" w:rsidRDefault="00D90ACA" w:rsidP="00D90ACA">
      <w:pPr>
        <w:widowControl/>
        <w:jc w:val="both"/>
        <w:rPr>
          <w:rFonts w:ascii="BentonSans Comp Regular" w:hAnsi="BentonSans Comp Regular"/>
          <w:bCs/>
          <w:snapToGrid/>
          <w:color w:val="000000"/>
          <w:sz w:val="20"/>
        </w:rPr>
      </w:pPr>
    </w:p>
    <w:p w14:paraId="34DAFEB5"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Niner Nation Family –</w:t>
      </w:r>
      <w:r w:rsidRPr="0009486A">
        <w:rPr>
          <w:rFonts w:ascii="BentonSans Comp Regular" w:hAnsi="BentonSans Comp Regular"/>
          <w:bCs/>
          <w:snapToGrid/>
          <w:color w:val="000000"/>
          <w:sz w:val="20"/>
        </w:rPr>
        <w:t xml:space="preserve"> The collective parent and family members of UNC Charlotte students.  </w:t>
      </w:r>
    </w:p>
    <w:p w14:paraId="506A3541" w14:textId="77777777" w:rsidR="00D90ACA" w:rsidRPr="0009486A" w:rsidRDefault="00D90ACA" w:rsidP="00D90ACA">
      <w:pPr>
        <w:widowControl/>
        <w:jc w:val="both"/>
        <w:rPr>
          <w:rFonts w:ascii="BentonSans Comp Regular" w:hAnsi="BentonSans Comp Regular"/>
          <w:b/>
          <w:bCs/>
          <w:snapToGrid/>
          <w:color w:val="000000"/>
          <w:sz w:val="20"/>
        </w:rPr>
      </w:pPr>
    </w:p>
    <w:p w14:paraId="1589CDBE" w14:textId="77777777" w:rsidR="00D90ACA" w:rsidRPr="0009486A" w:rsidRDefault="00D90ACA" w:rsidP="00D90ACA">
      <w:pPr>
        <w:widowControl/>
        <w:jc w:val="both"/>
        <w:rPr>
          <w:rFonts w:ascii="BentonSans Comp Regular" w:hAnsi="BentonSans Comp Regular"/>
          <w:snapToGrid/>
          <w:color w:val="000000"/>
          <w:sz w:val="20"/>
          <w:szCs w:val="24"/>
        </w:rPr>
      </w:pPr>
      <w:r w:rsidRPr="0009486A">
        <w:rPr>
          <w:rFonts w:ascii="BentonSans Comp Regular" w:hAnsi="BentonSans Comp Regular"/>
          <w:b/>
          <w:bCs/>
          <w:snapToGrid/>
          <w:color w:val="000000"/>
          <w:sz w:val="20"/>
        </w:rPr>
        <w:t xml:space="preserve">Noble Niner – </w:t>
      </w:r>
      <w:r w:rsidRPr="0009486A">
        <w:rPr>
          <w:rFonts w:ascii="BentonSans Comp Regular" w:hAnsi="BentonSans Comp Regular"/>
          <w:bCs/>
          <w:snapToGrid/>
          <w:color w:val="000000"/>
          <w:sz w:val="20"/>
        </w:rPr>
        <w:t xml:space="preserve">The honor code created by the </w:t>
      </w:r>
      <w:r w:rsidRPr="0009486A">
        <w:rPr>
          <w:rFonts w:ascii="BentonSans Comp Regular" w:hAnsi="BentonSans Comp Regular"/>
          <w:bCs/>
          <w:snapToGrid/>
          <w:color w:val="000000"/>
          <w:sz w:val="20"/>
          <w:szCs w:val="24"/>
        </w:rPr>
        <w:t>Student Government Association which</w:t>
      </w:r>
      <w:r w:rsidRPr="0009486A">
        <w:rPr>
          <w:rFonts w:ascii="BentonSans Comp Regular" w:hAnsi="BentonSans Comp Regular"/>
          <w:snapToGrid/>
          <w:color w:val="000000"/>
          <w:sz w:val="20"/>
          <w:szCs w:val="24"/>
        </w:rPr>
        <w:t xml:space="preserve"> solidifies the high standard of morals, principles, and integrity that all students should strive to uphold in order to bolster the growing reputation of excellence at UNC Charlotte. </w:t>
      </w:r>
    </w:p>
    <w:p w14:paraId="62A69E4E" w14:textId="77777777" w:rsidR="00D90ACA" w:rsidRPr="0009486A" w:rsidRDefault="00D90ACA" w:rsidP="00D90ACA">
      <w:pPr>
        <w:widowControl/>
        <w:jc w:val="both"/>
        <w:rPr>
          <w:rFonts w:ascii="BentonSans Comp Regular" w:hAnsi="BentonSans Comp Regular"/>
          <w:bCs/>
          <w:snapToGrid/>
          <w:color w:val="000000"/>
          <w:sz w:val="20"/>
        </w:rPr>
      </w:pPr>
    </w:p>
    <w:p w14:paraId="2D13FD9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Non-credit course – </w:t>
      </w:r>
      <w:r w:rsidRPr="0009486A">
        <w:rPr>
          <w:rFonts w:ascii="BentonSans Comp Regular" w:hAnsi="BentonSans Comp Regular"/>
          <w:snapToGrid/>
          <w:color w:val="000000"/>
          <w:sz w:val="20"/>
        </w:rPr>
        <w:t xml:space="preserve">A class that typically meets less frequently than a credit course and that contributes toward personal or occupational development. </w:t>
      </w:r>
    </w:p>
    <w:p w14:paraId="72F448DE" w14:textId="77777777" w:rsidR="00D90ACA" w:rsidRPr="0009486A" w:rsidRDefault="00D90ACA" w:rsidP="00D90ACA">
      <w:pPr>
        <w:widowControl/>
        <w:jc w:val="both"/>
        <w:rPr>
          <w:rFonts w:ascii="BentonSans Comp Regular" w:hAnsi="BentonSans Comp Regular"/>
          <w:snapToGrid/>
          <w:color w:val="000000"/>
          <w:sz w:val="20"/>
        </w:rPr>
      </w:pPr>
    </w:p>
    <w:p w14:paraId="209C63A3" w14:textId="77777777" w:rsidR="00D90ACA" w:rsidRPr="0009486A" w:rsidRDefault="00D90ACA" w:rsidP="00D90ACA">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Non-matriculated student – </w:t>
      </w:r>
      <w:r w:rsidR="006821B8" w:rsidRPr="0009486A">
        <w:rPr>
          <w:rFonts w:ascii="BentonSans Comp Regular" w:hAnsi="BentonSans Comp Regular"/>
          <w:snapToGrid/>
          <w:color w:val="000000"/>
          <w:sz w:val="20"/>
        </w:rPr>
        <w:t xml:space="preserve">A student who has been accepted for admission to the University, but not yet enrolled.  </w:t>
      </w:r>
      <w:r w:rsidR="003F619F" w:rsidRPr="0009486A">
        <w:rPr>
          <w:rFonts w:ascii="BentonSans Comp Regular" w:hAnsi="BentonSans Comp Regular"/>
          <w:snapToGrid/>
          <w:color w:val="000000"/>
          <w:sz w:val="20"/>
        </w:rPr>
        <w:t>S</w:t>
      </w:r>
      <w:r w:rsidRPr="0009486A">
        <w:rPr>
          <w:rFonts w:ascii="BentonSans Comp Regular" w:hAnsi="BentonSans Comp Regular"/>
          <w:snapToGrid/>
          <w:color w:val="000000"/>
          <w:sz w:val="20"/>
        </w:rPr>
        <w:t xml:space="preserve">ee also </w:t>
      </w:r>
      <w:r w:rsidRPr="0009486A">
        <w:rPr>
          <w:rFonts w:ascii="BentonSans Comp Regular" w:hAnsi="BentonSans Comp Regular"/>
          <w:bCs/>
          <w:i/>
          <w:snapToGrid/>
          <w:color w:val="000000"/>
          <w:sz w:val="20"/>
        </w:rPr>
        <w:t>Matriculated student</w:t>
      </w:r>
      <w:r w:rsidR="003F619F" w:rsidRPr="0009486A">
        <w:rPr>
          <w:rFonts w:ascii="BentonSans Comp Regular" w:hAnsi="BentonSans Comp Regular"/>
          <w:bCs/>
          <w:i/>
          <w:snapToGrid/>
          <w:color w:val="000000"/>
          <w:sz w:val="20"/>
        </w:rPr>
        <w:t>.</w:t>
      </w:r>
    </w:p>
    <w:p w14:paraId="2AA728C7" w14:textId="77777777" w:rsidR="00D90ACA" w:rsidRPr="0009486A" w:rsidRDefault="00D90ACA" w:rsidP="00D90ACA">
      <w:pPr>
        <w:widowControl/>
        <w:jc w:val="both"/>
        <w:rPr>
          <w:rFonts w:ascii="BentonSans Comp Regular" w:hAnsi="BentonSans Comp Regular"/>
          <w:snapToGrid/>
          <w:color w:val="000000"/>
          <w:sz w:val="20"/>
        </w:rPr>
      </w:pPr>
    </w:p>
    <w:p w14:paraId="69D4157C" w14:textId="77777777" w:rsidR="00D90ACA" w:rsidRPr="0009486A" w:rsidRDefault="00D90ACA" w:rsidP="00D90ACA">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4" w:name="O"/>
      <w:bookmarkEnd w:id="24"/>
      <w:r w:rsidRPr="0009486A">
        <w:rPr>
          <w:rFonts w:ascii="BentonSans Comp Regular" w:hAnsi="BentonSans Comp Regular"/>
          <w:b/>
          <w:color w:val="000000"/>
          <w:kern w:val="2"/>
          <w:sz w:val="32"/>
        </w:rPr>
        <w:t>-O-</w:t>
      </w:r>
    </w:p>
    <w:p w14:paraId="084922EC" w14:textId="77777777" w:rsidR="00D90ACA" w:rsidRPr="0009486A" w:rsidRDefault="00D90ACA" w:rsidP="00D90ACA">
      <w:pPr>
        <w:keepNext/>
        <w:keepLines/>
        <w:widowControl/>
        <w:jc w:val="both"/>
        <w:rPr>
          <w:rFonts w:ascii="BentonSans Comp Regular" w:hAnsi="BentonSans Comp Regular"/>
          <w:b/>
          <w:bCs/>
          <w:snapToGrid/>
          <w:color w:val="000000"/>
          <w:sz w:val="20"/>
        </w:rPr>
      </w:pPr>
    </w:p>
    <w:p w14:paraId="78CD6849" w14:textId="77777777" w:rsidR="00D90ACA" w:rsidRPr="0009486A" w:rsidRDefault="00D90ACA" w:rsidP="00D90ACA">
      <w:pPr>
        <w:keepNext/>
        <w:keepLines/>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Objective test –</w:t>
      </w:r>
      <w:r w:rsidRPr="0009486A">
        <w:rPr>
          <w:rFonts w:ascii="BentonSans Comp Regular" w:hAnsi="BentonSans Comp Regular"/>
          <w:snapToGrid/>
          <w:color w:val="000000"/>
          <w:sz w:val="20"/>
        </w:rPr>
        <w:t xml:space="preserve"> An examination in which questions requiring a very short answer are posed. It can be multiple choice, true/false, fill-in-the-blank, etc. The questions are related to facts (thus objective) rather than to opinions (subjective).</w:t>
      </w:r>
    </w:p>
    <w:p w14:paraId="7B26AD54" w14:textId="77777777" w:rsidR="00D90ACA" w:rsidRPr="0009486A" w:rsidRDefault="00D90ACA" w:rsidP="00D90ACA">
      <w:pPr>
        <w:widowControl/>
        <w:jc w:val="both"/>
        <w:rPr>
          <w:rFonts w:ascii="BentonSans Comp Regular" w:hAnsi="BentonSans Comp Regular"/>
          <w:snapToGrid/>
          <w:color w:val="000000"/>
          <w:sz w:val="20"/>
        </w:rPr>
      </w:pPr>
    </w:p>
    <w:p w14:paraId="15D4769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Online courses –</w:t>
      </w:r>
      <w:r w:rsidRPr="0009486A">
        <w:rPr>
          <w:rFonts w:ascii="BentonSans Comp Regular" w:hAnsi="BentonSans Comp Regular"/>
          <w:snapToGrid/>
          <w:color w:val="000000"/>
          <w:sz w:val="20"/>
        </w:rPr>
        <w:t xml:space="preserve"> Courses which are taught and taken either partially or wholly over the Internet. </w:t>
      </w:r>
    </w:p>
    <w:p w14:paraId="12D72BB2" w14:textId="77777777" w:rsidR="00D90ACA" w:rsidRPr="0009486A" w:rsidRDefault="00D90ACA" w:rsidP="00D90ACA">
      <w:pPr>
        <w:widowControl/>
        <w:jc w:val="both"/>
        <w:rPr>
          <w:rFonts w:ascii="BentonSans Comp Regular" w:hAnsi="BentonSans Comp Regular"/>
          <w:snapToGrid/>
          <w:color w:val="000000"/>
          <w:sz w:val="20"/>
        </w:rPr>
      </w:pPr>
    </w:p>
    <w:p w14:paraId="63B40A2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Open-book examination –</w:t>
      </w:r>
      <w:r w:rsidRPr="0009486A">
        <w:rPr>
          <w:rFonts w:ascii="BentonSans Comp Regular" w:hAnsi="BentonSans Comp Regular"/>
          <w:snapToGrid/>
          <w:color w:val="000000"/>
          <w:sz w:val="20"/>
        </w:rPr>
        <w:t xml:space="preserve"> A student is permitted to use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textbook, and often classroom notes, during the exam. </w:t>
      </w:r>
    </w:p>
    <w:p w14:paraId="0CF666BE" w14:textId="77777777" w:rsidR="00D90ACA" w:rsidRPr="0009486A" w:rsidRDefault="00D90ACA" w:rsidP="00D90ACA">
      <w:pPr>
        <w:widowControl/>
        <w:jc w:val="both"/>
        <w:rPr>
          <w:rFonts w:ascii="BentonSans Comp Regular" w:hAnsi="BentonSans Comp Regular"/>
          <w:snapToGrid/>
          <w:color w:val="000000"/>
          <w:sz w:val="20"/>
        </w:rPr>
      </w:pPr>
    </w:p>
    <w:p w14:paraId="63D0421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Oral examination – </w:t>
      </w:r>
      <w:r w:rsidRPr="0009486A">
        <w:rPr>
          <w:rFonts w:ascii="BentonSans Comp Regular" w:hAnsi="BentonSans Comp Regular"/>
          <w:snapToGrid/>
          <w:color w:val="000000"/>
          <w:sz w:val="20"/>
        </w:rPr>
        <w:t xml:space="preserve">A student answers questions by speaking rather than by writing. </w:t>
      </w:r>
    </w:p>
    <w:p w14:paraId="4783651C" w14:textId="77777777" w:rsidR="00D90ACA" w:rsidRPr="0009486A" w:rsidRDefault="00D90ACA" w:rsidP="00D90ACA">
      <w:pPr>
        <w:widowControl/>
        <w:jc w:val="both"/>
        <w:rPr>
          <w:rFonts w:ascii="BentonSans Comp Regular" w:hAnsi="BentonSans Comp Regular"/>
          <w:snapToGrid/>
          <w:color w:val="000000"/>
          <w:sz w:val="20"/>
        </w:rPr>
      </w:pPr>
    </w:p>
    <w:p w14:paraId="16CAC255" w14:textId="77777777" w:rsidR="00D90ACA" w:rsidRPr="0009486A" w:rsidRDefault="00D90ACA" w:rsidP="00D90ACA">
      <w:pPr>
        <w:widowControl/>
        <w:jc w:val="both"/>
        <w:rPr>
          <w:rFonts w:ascii="BentonSans Comp Regular" w:hAnsi="BentonSans Comp Regular"/>
          <w:snapToGrid/>
          <w:kern w:val="2"/>
          <w:sz w:val="20"/>
          <w:szCs w:val="24"/>
        </w:rPr>
      </w:pPr>
      <w:r w:rsidRPr="0009486A">
        <w:rPr>
          <w:rFonts w:ascii="BentonSans Comp Regular" w:hAnsi="BentonSans Comp Regular"/>
          <w:b/>
          <w:snapToGrid/>
          <w:color w:val="000000"/>
          <w:sz w:val="20"/>
        </w:rPr>
        <w:t xml:space="preserve">Orientation – </w:t>
      </w:r>
      <w:r w:rsidRPr="0009486A">
        <w:rPr>
          <w:rFonts w:ascii="BentonSans Comp Regular" w:hAnsi="BentonSans Comp Regular"/>
          <w:snapToGrid/>
          <w:kern w:val="2"/>
          <w:sz w:val="20"/>
          <w:szCs w:val="24"/>
        </w:rPr>
        <w:t xml:space="preserve">An organized gathering, held at the beginning of every semester, which provides useful information to new students to acclimate them with the college campus and student life.  </w:t>
      </w:r>
    </w:p>
    <w:p w14:paraId="7B8E0494" w14:textId="77777777" w:rsidR="00D90ACA" w:rsidRPr="0009486A" w:rsidRDefault="00D90ACA" w:rsidP="00D90ACA">
      <w:pPr>
        <w:widowControl/>
        <w:jc w:val="both"/>
        <w:rPr>
          <w:rFonts w:ascii="BentonSans Comp Regular" w:hAnsi="BentonSans Comp Regular"/>
          <w:snapToGrid/>
          <w:color w:val="000000"/>
          <w:sz w:val="20"/>
        </w:rPr>
      </w:pPr>
    </w:p>
    <w:p w14:paraId="12528978" w14:textId="77777777" w:rsidR="00D90ACA" w:rsidRPr="0009486A" w:rsidRDefault="00D90ACA" w:rsidP="009773EF">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5" w:name="P"/>
      <w:bookmarkEnd w:id="25"/>
      <w:r w:rsidRPr="0009486A">
        <w:rPr>
          <w:rFonts w:ascii="BentonSans Comp Regular" w:hAnsi="BentonSans Comp Regular"/>
          <w:b/>
          <w:color w:val="000000"/>
          <w:kern w:val="2"/>
          <w:sz w:val="32"/>
        </w:rPr>
        <w:t>-P-</w:t>
      </w:r>
    </w:p>
    <w:p w14:paraId="0370830F" w14:textId="77777777" w:rsidR="00D90ACA" w:rsidRPr="0009486A" w:rsidRDefault="00D90ACA" w:rsidP="009773EF">
      <w:pPr>
        <w:keepNext/>
        <w:keepLines/>
        <w:jc w:val="both"/>
        <w:rPr>
          <w:rFonts w:ascii="BentonSans Comp Regular" w:hAnsi="BentonSans Comp Regular"/>
          <w:b/>
          <w:bCs/>
          <w:snapToGrid/>
          <w:color w:val="000000"/>
          <w:sz w:val="20"/>
        </w:rPr>
      </w:pPr>
    </w:p>
    <w:p w14:paraId="0E608E59" w14:textId="77777777" w:rsidR="00D90ACA" w:rsidRPr="0009486A" w:rsidRDefault="00D90ACA" w:rsidP="009773EF">
      <w:pPr>
        <w:keepNext/>
        <w:keepLines/>
        <w:jc w:val="both"/>
        <w:rPr>
          <w:rFonts w:ascii="BentonSans Comp Regular" w:hAnsi="BentonSans Comp Regular"/>
          <w:i/>
          <w:snapToGrid/>
          <w:color w:val="000000"/>
          <w:sz w:val="20"/>
        </w:rPr>
      </w:pPr>
      <w:r w:rsidRPr="0009486A">
        <w:rPr>
          <w:rFonts w:ascii="BentonSans Comp Regular" w:hAnsi="BentonSans Comp Regular"/>
          <w:b/>
          <w:bCs/>
          <w:snapToGrid/>
          <w:color w:val="000000"/>
          <w:sz w:val="20"/>
        </w:rPr>
        <w:t xml:space="preserve">Part-time student – </w:t>
      </w:r>
      <w:r w:rsidRPr="0009486A">
        <w:rPr>
          <w:rFonts w:ascii="BentonSans Comp Regular" w:hAnsi="BentonSans Comp Regular"/>
          <w:snapToGrid/>
          <w:color w:val="000000"/>
          <w:sz w:val="20"/>
        </w:rPr>
        <w:t xml:space="preserve">An undergraduate student with a course load of less than 12 credit hours, or a graduate student with less than 9 credit hours.  See also </w:t>
      </w:r>
      <w:r w:rsidRPr="0009486A">
        <w:rPr>
          <w:rFonts w:ascii="BentonSans Comp Regular" w:hAnsi="BentonSans Comp Regular"/>
          <w:i/>
          <w:snapToGrid/>
          <w:color w:val="000000"/>
          <w:sz w:val="20"/>
        </w:rPr>
        <w:t>Full-time student.</w:t>
      </w:r>
    </w:p>
    <w:p w14:paraId="2941B324" w14:textId="77777777" w:rsidR="00D90ACA" w:rsidRPr="0009486A" w:rsidRDefault="00D90ACA" w:rsidP="009773EF">
      <w:pPr>
        <w:jc w:val="both"/>
        <w:rPr>
          <w:rFonts w:ascii="BentonSans Comp Regular" w:hAnsi="BentonSans Comp Regular"/>
          <w:i/>
          <w:snapToGrid/>
          <w:color w:val="000000"/>
          <w:sz w:val="20"/>
        </w:rPr>
      </w:pPr>
    </w:p>
    <w:p w14:paraId="58823881" w14:textId="77777777" w:rsidR="00D90ACA" w:rsidRPr="0009486A" w:rsidRDefault="00D90ACA" w:rsidP="009773EF">
      <w:pPr>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Pass/no credit course – </w:t>
      </w:r>
      <w:r w:rsidRPr="0009486A">
        <w:rPr>
          <w:rFonts w:ascii="BentonSans Comp Regular" w:hAnsi="BentonSans Comp Regular"/>
          <w:snapToGrid/>
          <w:color w:val="000000"/>
          <w:sz w:val="20"/>
        </w:rPr>
        <w:t xml:space="preserve">A course that rates a student's performance on a pass/no credit basis, rather than on grades. </w:t>
      </w:r>
    </w:p>
    <w:p w14:paraId="16BE9132" w14:textId="77777777" w:rsidR="00D90ACA" w:rsidRPr="0009486A" w:rsidRDefault="00D90ACA" w:rsidP="00D90ACA">
      <w:pPr>
        <w:widowControl/>
        <w:jc w:val="both"/>
        <w:rPr>
          <w:rFonts w:ascii="BentonSans Comp Regular" w:hAnsi="BentonSans Comp Regular"/>
          <w:snapToGrid/>
          <w:color w:val="000000"/>
          <w:sz w:val="20"/>
        </w:rPr>
      </w:pPr>
    </w:p>
    <w:p w14:paraId="27D4E6F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Ph.D. – </w:t>
      </w:r>
      <w:r w:rsidR="00264BEC" w:rsidRPr="0009486A">
        <w:rPr>
          <w:rFonts w:ascii="BentonSans Comp Regular" w:hAnsi="BentonSans Comp Regular"/>
          <w:snapToGrid/>
          <w:color w:val="000000"/>
          <w:sz w:val="20"/>
        </w:rPr>
        <w:t xml:space="preserve">The Doctor of Philosophy a type of doctoral degree awarded by a university to students who have completed studies beyond the bachelor's and/or master's degrees, and who have demonstrated their academic ability in oral and/or written examinations and through original research presented in the form of a dissertation (thesis).  </w:t>
      </w:r>
    </w:p>
    <w:p w14:paraId="2DAD1CE5" w14:textId="77777777" w:rsidR="00D90ACA" w:rsidRPr="0009486A" w:rsidRDefault="00D90ACA" w:rsidP="00D90ACA">
      <w:pPr>
        <w:widowControl/>
        <w:jc w:val="both"/>
        <w:rPr>
          <w:rFonts w:ascii="BentonSans Comp Regular" w:hAnsi="BentonSans Comp Regular"/>
          <w:snapToGrid/>
          <w:color w:val="000000"/>
          <w:sz w:val="20"/>
        </w:rPr>
      </w:pPr>
    </w:p>
    <w:p w14:paraId="653A598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Placement test – </w:t>
      </w:r>
      <w:r w:rsidRPr="0009486A">
        <w:rPr>
          <w:rFonts w:ascii="BentonSans Comp Regular" w:hAnsi="BentonSans Comp Regular"/>
          <w:snapToGrid/>
          <w:color w:val="000000"/>
          <w:sz w:val="20"/>
        </w:rPr>
        <w:t xml:space="preserve">An examination used to test a student's academic ability in a certain subject so </w:t>
      </w:r>
      <w:r w:rsidR="00DC164B" w:rsidRPr="0009486A">
        <w:rPr>
          <w:rFonts w:ascii="BentonSans Comp Regular" w:hAnsi="BentonSans Comp Regular"/>
          <w:snapToGrid/>
          <w:color w:val="000000"/>
          <w:sz w:val="20"/>
        </w:rPr>
        <w:t>they</w:t>
      </w:r>
      <w:r w:rsidRPr="0009486A">
        <w:rPr>
          <w:rFonts w:ascii="BentonSans Comp Regular" w:hAnsi="BentonSans Comp Regular"/>
          <w:snapToGrid/>
          <w:color w:val="000000"/>
          <w:sz w:val="20"/>
        </w:rPr>
        <w:t xml:space="preserve"> can be placed in a course at an appropriate level. In some cases, students may get course credits after scoring high on a placement test. </w:t>
      </w:r>
    </w:p>
    <w:p w14:paraId="0A887B50" w14:textId="77777777" w:rsidR="00D90ACA" w:rsidRPr="0009486A" w:rsidRDefault="00D90ACA" w:rsidP="00D90ACA">
      <w:pPr>
        <w:widowControl/>
        <w:jc w:val="both"/>
        <w:rPr>
          <w:rFonts w:ascii="BentonSans Comp Regular" w:hAnsi="BentonSans Comp Regular"/>
          <w:b/>
          <w:bCs/>
          <w:snapToGrid/>
          <w:color w:val="000000"/>
          <w:sz w:val="20"/>
        </w:rPr>
      </w:pPr>
    </w:p>
    <w:p w14:paraId="30EF708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Plagiarism – </w:t>
      </w:r>
      <w:r w:rsidRPr="0009486A">
        <w:rPr>
          <w:rFonts w:ascii="BentonSans Comp Regular" w:hAnsi="BentonSans Comp Regular"/>
          <w:snapToGrid/>
          <w:color w:val="000000"/>
          <w:sz w:val="20"/>
        </w:rPr>
        <w:t xml:space="preserve">Passing off someone else's work as your own or using the intellectual property of someone else without giving proper credit.  Students must follow certain guidelines to properly acknowledge the use of other people's ideas or words in their work (unless such information is recognized as common knowledge).  This is considered a serious offense at </w:t>
      </w:r>
      <w:r w:rsidRPr="0009486A">
        <w:rPr>
          <w:rFonts w:ascii="BentonSans Comp Regular" w:hAnsi="BentonSans Comp Regular"/>
          <w:bCs/>
          <w:snapToGrid/>
          <w:color w:val="000000"/>
          <w:sz w:val="20"/>
        </w:rPr>
        <w:t>every</w:t>
      </w:r>
      <w:r w:rsidRPr="0009486A">
        <w:rPr>
          <w:rFonts w:ascii="BentonSans Comp Regular" w:hAnsi="BentonSans Comp Regular"/>
          <w:snapToGrid/>
          <w:color w:val="000000"/>
          <w:sz w:val="20"/>
        </w:rPr>
        <w:t xml:space="preserve"> institution, and is subject to disciplinary action that may include failure in a course and/or dismissal from the University.  </w:t>
      </w:r>
    </w:p>
    <w:p w14:paraId="6CBD8572" w14:textId="77777777" w:rsidR="00D90ACA" w:rsidRPr="0009486A" w:rsidRDefault="00D90ACA" w:rsidP="00D90ACA">
      <w:pPr>
        <w:widowControl/>
        <w:jc w:val="both"/>
        <w:rPr>
          <w:rFonts w:ascii="BentonSans Comp Regular" w:hAnsi="BentonSans Comp Regular"/>
          <w:snapToGrid/>
          <w:color w:val="000000"/>
          <w:sz w:val="20"/>
        </w:rPr>
      </w:pPr>
    </w:p>
    <w:p w14:paraId="3DB55768"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Pop</w:t>
      </w:r>
      <w:r w:rsidR="00AD0677" w:rsidRPr="0009486A">
        <w:rPr>
          <w:rFonts w:ascii="BentonSans Comp Regular" w:hAnsi="BentonSans Comp Regular"/>
          <w:b/>
          <w:bCs/>
          <w:snapToGrid/>
          <w:color w:val="000000"/>
          <w:sz w:val="20"/>
        </w:rPr>
        <w:t xml:space="preserve"> </w:t>
      </w:r>
      <w:r w:rsidRPr="0009486A">
        <w:rPr>
          <w:rFonts w:ascii="BentonSans Comp Regular" w:hAnsi="BentonSans Comp Regular"/>
          <w:b/>
          <w:bCs/>
          <w:snapToGrid/>
          <w:color w:val="000000"/>
          <w:sz w:val="20"/>
        </w:rPr>
        <w:t xml:space="preserve">quiz – </w:t>
      </w:r>
      <w:r w:rsidRPr="0009486A">
        <w:rPr>
          <w:rFonts w:ascii="BentonSans Comp Regular" w:hAnsi="BentonSans Comp Regular"/>
          <w:snapToGrid/>
          <w:color w:val="000000"/>
          <w:sz w:val="20"/>
        </w:rPr>
        <w:t xml:space="preserve">A quiz that the instructor has not previously informed the students about. </w:t>
      </w:r>
    </w:p>
    <w:p w14:paraId="70E70752" w14:textId="77777777" w:rsidR="00D90ACA" w:rsidRPr="0009486A" w:rsidRDefault="00D90ACA" w:rsidP="00D90ACA">
      <w:pPr>
        <w:widowControl/>
        <w:jc w:val="both"/>
        <w:rPr>
          <w:rFonts w:ascii="BentonSans Comp Regular" w:hAnsi="BentonSans Comp Regular"/>
          <w:snapToGrid/>
          <w:color w:val="000000"/>
          <w:sz w:val="20"/>
        </w:rPr>
      </w:pPr>
    </w:p>
    <w:p w14:paraId="6A10CD1F" w14:textId="77777777" w:rsidR="00F0095C" w:rsidRPr="0009486A" w:rsidRDefault="00AD0677"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Post</w:t>
      </w:r>
      <w:r w:rsidR="00F0095C" w:rsidRPr="0009486A">
        <w:rPr>
          <w:rFonts w:ascii="BentonSans Comp Regular" w:hAnsi="BentonSans Comp Regular"/>
          <w:b/>
          <w:bCs/>
          <w:snapToGrid/>
          <w:color w:val="000000"/>
          <w:sz w:val="20"/>
        </w:rPr>
        <w:t xml:space="preserve">baccalaureate - </w:t>
      </w:r>
      <w:bookmarkStart w:id="26" w:name="_Hlk72995462"/>
      <w:r w:rsidR="00F0095C" w:rsidRPr="0009486A">
        <w:rPr>
          <w:rFonts w:ascii="BentonSans Comp Regular" w:hAnsi="BentonSans Comp Regular"/>
          <w:bCs/>
          <w:snapToGrid/>
          <w:color w:val="000000"/>
          <w:sz w:val="20"/>
        </w:rPr>
        <w:t>A student who has earned a baccalaureate degree and takes educational courses; sometimes referred to as a "post-</w:t>
      </w:r>
      <w:proofErr w:type="spellStart"/>
      <w:r w:rsidR="00F0095C" w:rsidRPr="0009486A">
        <w:rPr>
          <w:rFonts w:ascii="BentonSans Comp Regular" w:hAnsi="BentonSans Comp Regular"/>
          <w:bCs/>
          <w:snapToGrid/>
          <w:color w:val="000000"/>
          <w:sz w:val="20"/>
        </w:rPr>
        <w:t>bacc</w:t>
      </w:r>
      <w:proofErr w:type="spellEnd"/>
      <w:r w:rsidR="00F0095C" w:rsidRPr="0009486A">
        <w:rPr>
          <w:rFonts w:ascii="BentonSans Comp Regular" w:hAnsi="BentonSans Comp Regular"/>
          <w:bCs/>
          <w:snapToGrid/>
          <w:color w:val="000000"/>
          <w:sz w:val="20"/>
        </w:rPr>
        <w:t xml:space="preserve">" </w:t>
      </w:r>
      <w:r w:rsidR="00B54854" w:rsidRPr="0009486A">
        <w:rPr>
          <w:rFonts w:ascii="BentonSans Comp Regular" w:hAnsi="BentonSans Comp Regular"/>
          <w:bCs/>
          <w:snapToGrid/>
          <w:color w:val="000000"/>
          <w:sz w:val="20"/>
        </w:rPr>
        <w:t xml:space="preserve">or </w:t>
      </w:r>
      <w:r w:rsidR="00377464" w:rsidRPr="0009486A">
        <w:rPr>
          <w:rFonts w:ascii="BentonSans Comp Regular" w:hAnsi="BentonSans Comp Regular"/>
          <w:bCs/>
          <w:snapToGrid/>
          <w:color w:val="000000"/>
          <w:sz w:val="20"/>
        </w:rPr>
        <w:t xml:space="preserve">non-degree seeking </w:t>
      </w:r>
      <w:r w:rsidR="00F0095C" w:rsidRPr="0009486A">
        <w:rPr>
          <w:rFonts w:ascii="BentonSans Comp Regular" w:hAnsi="BentonSans Comp Regular"/>
          <w:bCs/>
          <w:snapToGrid/>
          <w:color w:val="000000"/>
          <w:sz w:val="20"/>
        </w:rPr>
        <w:t>student.</w:t>
      </w:r>
    </w:p>
    <w:bookmarkEnd w:id="26"/>
    <w:p w14:paraId="219A13AD" w14:textId="77777777" w:rsidR="00F0095C" w:rsidRPr="0009486A" w:rsidRDefault="00F0095C" w:rsidP="00D90ACA">
      <w:pPr>
        <w:widowControl/>
        <w:jc w:val="both"/>
        <w:rPr>
          <w:rFonts w:ascii="BentonSans Comp Regular" w:hAnsi="BentonSans Comp Regular"/>
          <w:bCs/>
          <w:snapToGrid/>
          <w:color w:val="000000"/>
          <w:sz w:val="20"/>
        </w:rPr>
      </w:pPr>
    </w:p>
    <w:p w14:paraId="2EF19F8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Postsecondary education –</w:t>
      </w:r>
      <w:r w:rsidRPr="0009486A">
        <w:rPr>
          <w:rFonts w:ascii="BentonSans Comp Regular" w:hAnsi="BentonSans Comp Regular"/>
          <w:snapToGrid/>
          <w:color w:val="000000"/>
          <w:sz w:val="20"/>
        </w:rPr>
        <w:t xml:space="preserve"> Refers to all education for students after high school, including programs at community colleges, technical colleges, and four-year colleges and universities. </w:t>
      </w:r>
    </w:p>
    <w:p w14:paraId="0681C30E" w14:textId="77777777" w:rsidR="00D90ACA" w:rsidRPr="0009486A" w:rsidRDefault="00D90ACA" w:rsidP="00D90ACA">
      <w:pPr>
        <w:widowControl/>
        <w:jc w:val="both"/>
        <w:rPr>
          <w:rFonts w:ascii="BentonSans Comp Regular" w:hAnsi="BentonSans Comp Regular"/>
          <w:snapToGrid/>
          <w:color w:val="000000"/>
          <w:sz w:val="20"/>
        </w:rPr>
      </w:pPr>
    </w:p>
    <w:p w14:paraId="3B24AEBA"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Prerequisites – </w:t>
      </w:r>
      <w:r w:rsidRPr="0009486A">
        <w:rPr>
          <w:rFonts w:ascii="BentonSans Comp Regular" w:hAnsi="BentonSans Comp Regular"/>
          <w:snapToGrid/>
          <w:color w:val="000000"/>
          <w:sz w:val="20"/>
        </w:rPr>
        <w:t>Specific conditions, requirements, or courses that must be completed before enrolling in another course.  Course prerequisites (if any) can be found within each course description.  For example, Spanish I is a prerequisite for Spanish II.</w:t>
      </w:r>
    </w:p>
    <w:p w14:paraId="094FE9B8" w14:textId="77777777" w:rsidR="00D90ACA" w:rsidRPr="0009486A" w:rsidRDefault="00D90ACA" w:rsidP="00D90ACA">
      <w:pPr>
        <w:widowControl/>
        <w:jc w:val="both"/>
        <w:rPr>
          <w:rFonts w:ascii="BentonSans Comp Regular" w:hAnsi="BentonSans Comp Regular"/>
          <w:snapToGrid/>
          <w:color w:val="000000"/>
          <w:sz w:val="20"/>
        </w:rPr>
      </w:pPr>
    </w:p>
    <w:p w14:paraId="59C5EAA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Proctor – </w:t>
      </w:r>
      <w:r w:rsidRPr="0009486A">
        <w:rPr>
          <w:rFonts w:ascii="BentonSans Comp Regular" w:hAnsi="BentonSans Comp Regular"/>
          <w:snapToGrid/>
          <w:color w:val="000000"/>
          <w:sz w:val="20"/>
        </w:rPr>
        <w:t>A person who supervises the taking of an examination to be certain there is no cheating, and that other rules are followed.</w:t>
      </w:r>
    </w:p>
    <w:p w14:paraId="18C79BA1" w14:textId="77777777" w:rsidR="00D90ACA" w:rsidRPr="0009486A" w:rsidRDefault="00D90ACA" w:rsidP="00D90ACA">
      <w:pPr>
        <w:widowControl/>
        <w:jc w:val="both"/>
        <w:rPr>
          <w:rFonts w:ascii="BentonSans Comp Regular" w:hAnsi="BentonSans Comp Regular"/>
          <w:snapToGrid/>
          <w:color w:val="000000"/>
          <w:sz w:val="20"/>
        </w:rPr>
      </w:pPr>
    </w:p>
    <w:p w14:paraId="3CAA213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Professional</w:t>
      </w:r>
      <w:r w:rsidR="00CF5DD9">
        <w:rPr>
          <w:rFonts w:ascii="BentonSans Comp Regular" w:hAnsi="BentonSans Comp Regular"/>
          <w:b/>
          <w:bCs/>
          <w:snapToGrid/>
          <w:color w:val="000000"/>
          <w:sz w:val="20"/>
        </w:rPr>
        <w:t xml:space="preserve"> credit or professional</w:t>
      </w:r>
      <w:r w:rsidRPr="0009486A">
        <w:rPr>
          <w:rFonts w:ascii="BentonSans Comp Regular" w:hAnsi="BentonSans Comp Regular"/>
          <w:b/>
          <w:bCs/>
          <w:snapToGrid/>
          <w:color w:val="000000"/>
          <w:sz w:val="20"/>
        </w:rPr>
        <w:t xml:space="preserve"> development courses – </w:t>
      </w:r>
      <w:r w:rsidR="000C2412" w:rsidRPr="000C2412">
        <w:rPr>
          <w:rFonts w:ascii="BentonSans Comp Regular" w:hAnsi="BentonSans Comp Regular"/>
          <w:snapToGrid/>
          <w:color w:val="000000"/>
          <w:sz w:val="20"/>
        </w:rPr>
        <w:t>Courses offered to improve knowledge and skills in specific professional areas, such as professional development workshops, certification programs, certificates or boot camps.  They are usually not offered for academic credit.</w:t>
      </w:r>
    </w:p>
    <w:p w14:paraId="65CA1260" w14:textId="77777777" w:rsidR="00D90ACA" w:rsidRPr="0009486A" w:rsidRDefault="00D90ACA" w:rsidP="00D90ACA">
      <w:pPr>
        <w:widowControl/>
        <w:jc w:val="both"/>
        <w:rPr>
          <w:rFonts w:ascii="BentonSans Comp Regular" w:hAnsi="BentonSans Comp Regular"/>
          <w:snapToGrid/>
          <w:color w:val="000000"/>
          <w:sz w:val="20"/>
        </w:rPr>
      </w:pPr>
    </w:p>
    <w:p w14:paraId="142FD85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Professor – </w:t>
      </w:r>
      <w:r w:rsidRPr="0009486A">
        <w:rPr>
          <w:rFonts w:ascii="BentonSans Comp Regular" w:hAnsi="BentonSans Comp Regular"/>
          <w:snapToGrid/>
          <w:color w:val="000000"/>
          <w:sz w:val="20"/>
        </w:rPr>
        <w:t xml:space="preserve">the highest rank attained by a faculty member.  Sometimes also called </w:t>
      </w:r>
      <w:r w:rsidRPr="0009486A">
        <w:rPr>
          <w:rFonts w:ascii="BentonSans Comp Regular" w:hAnsi="BentonSans Comp Regular"/>
          <w:i/>
          <w:snapToGrid/>
          <w:color w:val="000000"/>
          <w:sz w:val="20"/>
        </w:rPr>
        <w:t>Full Professor</w:t>
      </w:r>
      <w:r w:rsidRPr="0009486A">
        <w:rPr>
          <w:rFonts w:ascii="BentonSans Comp Regular" w:hAnsi="BentonSans Comp Regular"/>
          <w:snapToGrid/>
          <w:color w:val="000000"/>
          <w:sz w:val="20"/>
        </w:rPr>
        <w:t xml:space="preserve">.  A small fraction of tenured faculty </w:t>
      </w:r>
      <w:proofErr w:type="gramStart"/>
      <w:r w:rsidRPr="0009486A">
        <w:rPr>
          <w:rFonts w:ascii="BentonSans Comp Regular" w:hAnsi="BentonSans Comp Regular"/>
          <w:snapToGrid/>
          <w:color w:val="000000"/>
          <w:sz w:val="20"/>
        </w:rPr>
        <w:t>are</w:t>
      </w:r>
      <w:proofErr w:type="gramEnd"/>
      <w:r w:rsidRPr="0009486A">
        <w:rPr>
          <w:rFonts w:ascii="BentonSans Comp Regular" w:hAnsi="BentonSans Comp Regular"/>
          <w:snapToGrid/>
          <w:color w:val="000000"/>
          <w:sz w:val="20"/>
        </w:rPr>
        <w:t xml:space="preserve"> awarded the title of </w:t>
      </w:r>
      <w:r w:rsidRPr="0009486A">
        <w:rPr>
          <w:rFonts w:ascii="BentonSans Comp Regular" w:hAnsi="BentonSans Comp Regular"/>
          <w:i/>
          <w:snapToGrid/>
          <w:color w:val="000000"/>
          <w:sz w:val="20"/>
        </w:rPr>
        <w:t>Distinguished Professor</w:t>
      </w:r>
      <w:r w:rsidRPr="0009486A">
        <w:rPr>
          <w:rFonts w:ascii="BentonSans Comp Regular" w:hAnsi="BentonSans Comp Regular"/>
          <w:snapToGrid/>
          <w:color w:val="000000"/>
          <w:sz w:val="20"/>
        </w:rPr>
        <w:t xml:space="preserve"> to recognize outstanding and broad contributions to the advancement of a field of study.</w:t>
      </w:r>
    </w:p>
    <w:p w14:paraId="0A8AADC4" w14:textId="77777777" w:rsidR="00D90ACA" w:rsidRPr="0009486A" w:rsidRDefault="00D90ACA" w:rsidP="00D90ACA">
      <w:pPr>
        <w:widowControl/>
        <w:jc w:val="both"/>
        <w:rPr>
          <w:rFonts w:ascii="BentonSans Comp Regular" w:hAnsi="BentonSans Comp Regular"/>
          <w:b/>
          <w:snapToGrid/>
          <w:color w:val="000000"/>
          <w:sz w:val="20"/>
        </w:rPr>
      </w:pPr>
    </w:p>
    <w:p w14:paraId="0538E1DE" w14:textId="77777777" w:rsidR="00D90ACA" w:rsidRPr="0009486A" w:rsidRDefault="00D90ACA" w:rsidP="00D90ACA">
      <w:pPr>
        <w:widowControl/>
        <w:autoSpaceDE w:val="0"/>
        <w:jc w:val="both"/>
        <w:rPr>
          <w:rFonts w:ascii="BentonSans Comp Regular" w:hAnsi="BentonSans Comp Regular"/>
          <w:snapToGrid/>
          <w:sz w:val="20"/>
        </w:rPr>
      </w:pPr>
      <w:r w:rsidRPr="0009486A">
        <w:rPr>
          <w:rFonts w:ascii="BentonSans Comp Regular" w:hAnsi="BentonSans Comp Regular"/>
          <w:b/>
          <w:snapToGrid/>
          <w:color w:val="000000"/>
          <w:sz w:val="20"/>
        </w:rPr>
        <w:lastRenderedPageBreak/>
        <w:t xml:space="preserve">Provost – </w:t>
      </w:r>
      <w:r w:rsidRPr="0009486A">
        <w:rPr>
          <w:rFonts w:ascii="BentonSans Comp Regular" w:hAnsi="BentonSans Comp Regular"/>
          <w:snapToGrid/>
          <w:color w:val="000000"/>
          <w:sz w:val="20"/>
        </w:rPr>
        <w:t xml:space="preserve">Reporting to the Chancellor, </w:t>
      </w:r>
      <w:r w:rsidRPr="0009486A">
        <w:rPr>
          <w:rFonts w:ascii="BentonSans Comp Regular" w:hAnsi="BentonSans Comp Regular"/>
          <w:snapToGrid/>
          <w:sz w:val="20"/>
        </w:rPr>
        <w:t xml:space="preserve">the Provost is the chief </w:t>
      </w:r>
      <w:r w:rsidRPr="0009486A">
        <w:rPr>
          <w:rFonts w:ascii="BentonSans Comp Regular" w:hAnsi="BentonSans Comp Regular"/>
          <w:snapToGrid/>
          <w:color w:val="000000"/>
          <w:sz w:val="20"/>
        </w:rPr>
        <w:t>academic officer who oversees</w:t>
      </w:r>
      <w:r w:rsidRPr="0009486A">
        <w:rPr>
          <w:rFonts w:ascii="BentonSans Comp Regular" w:hAnsi="BentonSans Comp Regular"/>
          <w:snapToGrid/>
          <w:sz w:val="20"/>
        </w:rPr>
        <w:t xml:space="preserve"> all academic affairs activities, including research and faculty.  The Deans of each College report to the Provost.</w:t>
      </w:r>
    </w:p>
    <w:p w14:paraId="723DB4D2" w14:textId="77777777" w:rsidR="00D90ACA" w:rsidRPr="0009486A" w:rsidRDefault="00D90ACA" w:rsidP="00D90ACA">
      <w:pPr>
        <w:widowControl/>
        <w:autoSpaceDE w:val="0"/>
        <w:jc w:val="both"/>
        <w:rPr>
          <w:rFonts w:ascii="BentonSans Comp Regular" w:hAnsi="BentonSans Comp Regular"/>
          <w:snapToGrid/>
          <w:color w:val="000000"/>
          <w:sz w:val="20"/>
        </w:rPr>
      </w:pPr>
    </w:p>
    <w:p w14:paraId="444EDED0"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7" w:name="Q"/>
      <w:bookmarkEnd w:id="27"/>
      <w:r w:rsidRPr="0009486A">
        <w:rPr>
          <w:rFonts w:ascii="BentonSans Comp Regular" w:hAnsi="BentonSans Comp Regular"/>
          <w:b/>
          <w:color w:val="000000"/>
          <w:kern w:val="2"/>
          <w:sz w:val="32"/>
        </w:rPr>
        <w:t>-Q-</w:t>
      </w:r>
    </w:p>
    <w:p w14:paraId="20C6BB97" w14:textId="77777777" w:rsidR="00D90ACA" w:rsidRPr="0009486A" w:rsidRDefault="00D90ACA" w:rsidP="00D90ACA">
      <w:pPr>
        <w:widowControl/>
        <w:jc w:val="both"/>
        <w:rPr>
          <w:rFonts w:ascii="BentonSans Comp Regular" w:hAnsi="BentonSans Comp Regular"/>
          <w:b/>
          <w:bCs/>
          <w:snapToGrid/>
          <w:color w:val="000000"/>
          <w:sz w:val="20"/>
        </w:rPr>
      </w:pPr>
    </w:p>
    <w:p w14:paraId="0317442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Quiz – </w:t>
      </w:r>
      <w:r w:rsidRPr="0009486A">
        <w:rPr>
          <w:rFonts w:ascii="BentonSans Comp Regular" w:hAnsi="BentonSans Comp Regular"/>
          <w:snapToGrid/>
          <w:color w:val="000000"/>
          <w:sz w:val="20"/>
        </w:rPr>
        <w:t xml:space="preserve">A short test, written or oral, usually less formal and usually carries less grade weight than an exam. </w:t>
      </w:r>
    </w:p>
    <w:p w14:paraId="2E9E8421" w14:textId="77777777" w:rsidR="00D90ACA" w:rsidRPr="0009486A" w:rsidRDefault="00D90ACA" w:rsidP="00D90ACA">
      <w:pPr>
        <w:widowControl/>
        <w:jc w:val="both"/>
        <w:rPr>
          <w:rFonts w:ascii="BentonSans Comp Regular" w:hAnsi="BentonSans Comp Regular"/>
          <w:snapToGrid/>
          <w:color w:val="000000"/>
          <w:sz w:val="20"/>
        </w:rPr>
      </w:pPr>
    </w:p>
    <w:p w14:paraId="123FB86A" w14:textId="77777777" w:rsidR="00D90ACA" w:rsidRPr="0009486A" w:rsidRDefault="00D90ACA" w:rsidP="00CC29E7">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28" w:name="R"/>
      <w:bookmarkEnd w:id="28"/>
      <w:r w:rsidRPr="0009486A">
        <w:rPr>
          <w:rFonts w:ascii="BentonSans Comp Regular" w:hAnsi="BentonSans Comp Regular"/>
          <w:b/>
          <w:color w:val="000000"/>
          <w:kern w:val="2"/>
          <w:sz w:val="32"/>
        </w:rPr>
        <w:t>-R-</w:t>
      </w:r>
    </w:p>
    <w:p w14:paraId="31927D7F" w14:textId="77777777" w:rsidR="00D90ACA" w:rsidRPr="0009486A" w:rsidRDefault="00D90ACA" w:rsidP="00CC29E7">
      <w:pPr>
        <w:jc w:val="both"/>
        <w:rPr>
          <w:rFonts w:ascii="BentonSans Comp Regular" w:hAnsi="BentonSans Comp Regular"/>
          <w:b/>
          <w:bCs/>
          <w:snapToGrid/>
          <w:color w:val="000000"/>
          <w:sz w:val="20"/>
        </w:rPr>
      </w:pPr>
    </w:p>
    <w:p w14:paraId="5BE53372" w14:textId="77777777" w:rsidR="00CC29E7" w:rsidRPr="0009486A" w:rsidRDefault="00CC29E7" w:rsidP="00CC29E7">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Reading Day – </w:t>
      </w:r>
      <w:r w:rsidRPr="0009486A">
        <w:rPr>
          <w:rFonts w:ascii="BentonSans Comp Regular" w:hAnsi="BentonSans Comp Regular"/>
          <w:bCs/>
          <w:snapToGrid/>
          <w:color w:val="000000"/>
          <w:sz w:val="20"/>
        </w:rPr>
        <w:t>Reading Day is to guarantee that students have one day between scheduled classes and the first final examination day.  Per the Academic Calendar policy, faculty must not require student participation in any course-related activities on Reading Day.</w:t>
      </w:r>
    </w:p>
    <w:p w14:paraId="02F3931B" w14:textId="77777777" w:rsidR="00CC29E7" w:rsidRPr="0009486A" w:rsidRDefault="00CC29E7" w:rsidP="00CC29E7">
      <w:pPr>
        <w:jc w:val="both"/>
        <w:rPr>
          <w:rFonts w:ascii="BentonSans Comp Regular" w:hAnsi="BentonSans Comp Regular"/>
          <w:b/>
          <w:bCs/>
          <w:snapToGrid/>
          <w:color w:val="000000"/>
          <w:sz w:val="20"/>
        </w:rPr>
      </w:pPr>
    </w:p>
    <w:p w14:paraId="555F1B7E" w14:textId="77777777" w:rsidR="00D90ACA" w:rsidRPr="0009486A" w:rsidRDefault="00D90ACA" w:rsidP="00CC29E7">
      <w:pPr>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Readmission – </w:t>
      </w:r>
      <w:r w:rsidRPr="0009486A">
        <w:rPr>
          <w:rFonts w:ascii="BentonSans Comp Regular" w:hAnsi="BentonSans Comp Regular"/>
          <w:snapToGrid/>
          <w:color w:val="000000"/>
          <w:sz w:val="20"/>
        </w:rPr>
        <w:t xml:space="preserve">Approval of the enrollment or admission of a former student. </w:t>
      </w:r>
    </w:p>
    <w:p w14:paraId="3CAEA2D1" w14:textId="77777777" w:rsidR="00D90ACA" w:rsidRPr="0009486A" w:rsidRDefault="00D90ACA" w:rsidP="00D90ACA">
      <w:pPr>
        <w:widowControl/>
        <w:jc w:val="both"/>
        <w:rPr>
          <w:rFonts w:ascii="BentonSans Comp Regular" w:hAnsi="BentonSans Comp Regular"/>
          <w:snapToGrid/>
          <w:color w:val="000000"/>
          <w:sz w:val="20"/>
        </w:rPr>
      </w:pPr>
    </w:p>
    <w:p w14:paraId="12A907F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Reassignment of Duties – </w:t>
      </w:r>
      <w:r w:rsidRPr="0009486A">
        <w:rPr>
          <w:rFonts w:ascii="BentonSans Comp Regular" w:hAnsi="BentonSans Comp Regular"/>
          <w:snapToGrid/>
          <w:color w:val="000000"/>
          <w:sz w:val="20"/>
        </w:rPr>
        <w:t xml:space="preserve">A period of time (usually one semester) when a faculty member is not teaching, but concentrating on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own education or research. </w:t>
      </w:r>
    </w:p>
    <w:p w14:paraId="79A25E1F" w14:textId="77777777" w:rsidR="00D90ACA" w:rsidRPr="0009486A" w:rsidRDefault="00D90ACA" w:rsidP="00D90ACA">
      <w:pPr>
        <w:widowControl/>
        <w:jc w:val="both"/>
        <w:rPr>
          <w:rFonts w:ascii="BentonSans Comp Regular" w:hAnsi="BentonSans Comp Regular"/>
          <w:snapToGrid/>
          <w:color w:val="000000"/>
          <w:sz w:val="20"/>
        </w:rPr>
      </w:pPr>
    </w:p>
    <w:p w14:paraId="6501C69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Registrar – </w:t>
      </w:r>
      <w:r w:rsidRPr="0009486A">
        <w:rPr>
          <w:rFonts w:ascii="BentonSans Comp Regular" w:hAnsi="BentonSans Comp Regular"/>
          <w:snapToGrid/>
          <w:color w:val="000000"/>
          <w:sz w:val="20"/>
        </w:rPr>
        <w:t>The official at the University who is responsible for maintaining student records.  The Office of the Registrar plans and oversees registration, academic record maintenance, transcript preparation, graduation, a degree audit report system, and curricular records.</w:t>
      </w:r>
    </w:p>
    <w:p w14:paraId="102C8E76" w14:textId="77777777" w:rsidR="00D90ACA" w:rsidRPr="0009486A" w:rsidRDefault="00D90ACA" w:rsidP="00D90ACA">
      <w:pPr>
        <w:widowControl/>
        <w:jc w:val="both"/>
        <w:rPr>
          <w:rFonts w:ascii="BentonSans Comp Regular" w:hAnsi="BentonSans Comp Regular"/>
          <w:snapToGrid/>
          <w:color w:val="000000"/>
          <w:sz w:val="20"/>
        </w:rPr>
      </w:pPr>
    </w:p>
    <w:p w14:paraId="1862052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Registration – </w:t>
      </w:r>
      <w:r w:rsidRPr="0009486A">
        <w:rPr>
          <w:rFonts w:ascii="BentonSans Comp Regular" w:hAnsi="BentonSans Comp Regular"/>
          <w:snapToGrid/>
          <w:color w:val="000000"/>
          <w:sz w:val="20"/>
        </w:rPr>
        <w:t>Students select courses to enroll in for the subsequent term.</w:t>
      </w:r>
    </w:p>
    <w:p w14:paraId="036CA388" w14:textId="77777777" w:rsidR="00D90ACA" w:rsidRPr="0009486A" w:rsidRDefault="00D90ACA" w:rsidP="00D90ACA">
      <w:pPr>
        <w:widowControl/>
        <w:jc w:val="both"/>
        <w:rPr>
          <w:rFonts w:ascii="BentonSans Comp Regular" w:hAnsi="BentonSans Comp Regular"/>
          <w:snapToGrid/>
          <w:color w:val="000000"/>
          <w:sz w:val="20"/>
        </w:rPr>
      </w:pPr>
    </w:p>
    <w:p w14:paraId="79CA3D4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sz w:val="20"/>
        </w:rPr>
        <w:t xml:space="preserve">Registration hold flags </w:t>
      </w:r>
      <w:r w:rsidRPr="0009486A">
        <w:rPr>
          <w:rFonts w:ascii="BentonSans Comp Regular" w:hAnsi="BentonSans Comp Regular"/>
          <w:snapToGrid/>
          <w:sz w:val="20"/>
        </w:rPr>
        <w:t>- Students may be blocked from registering for courses by “hold flags” that may be placed for various reasons, including College or departmental advising requirements, i</w:t>
      </w:r>
      <w:r w:rsidRPr="0009486A">
        <w:rPr>
          <w:rFonts w:ascii="BentonSans Comp Regular" w:hAnsi="BentonSans Comp Regular"/>
          <w:snapToGrid/>
          <w:color w:val="000000"/>
          <w:sz w:val="20"/>
        </w:rPr>
        <w:t>nvalid admissions status, outstanding financial obligations, unreturned equipment or library materials, suspension and disciplinary action, or non-compliance with the North Carolina Immunization Law.</w:t>
      </w:r>
    </w:p>
    <w:p w14:paraId="5E9D67FE" w14:textId="77777777" w:rsidR="00D90ACA" w:rsidRPr="0009486A" w:rsidRDefault="00D90ACA" w:rsidP="00D90ACA">
      <w:pPr>
        <w:widowControl/>
        <w:jc w:val="both"/>
        <w:rPr>
          <w:rFonts w:ascii="BentonSans Comp Regular" w:hAnsi="BentonSans Comp Regular"/>
          <w:snapToGrid/>
          <w:color w:val="000000"/>
          <w:sz w:val="20"/>
        </w:rPr>
      </w:pPr>
    </w:p>
    <w:p w14:paraId="57AB52B7" w14:textId="77777777" w:rsidR="00377464" w:rsidRPr="0009486A" w:rsidRDefault="00377464" w:rsidP="00D90ACA">
      <w:pPr>
        <w:widowControl/>
        <w:jc w:val="both"/>
        <w:rPr>
          <w:rFonts w:ascii="BentonSans Comp Regular" w:hAnsi="BentonSans Comp Regular"/>
          <w:snapToGrid/>
          <w:color w:val="000000"/>
          <w:sz w:val="20"/>
        </w:rPr>
      </w:pPr>
      <w:bookmarkStart w:id="29" w:name="_Hlk72995520"/>
      <w:r w:rsidRPr="0009486A">
        <w:rPr>
          <w:rFonts w:ascii="BentonSans Comp Regular" w:hAnsi="BentonSans Comp Regular"/>
          <w:b/>
          <w:snapToGrid/>
          <w:color w:val="000000"/>
          <w:sz w:val="20"/>
        </w:rPr>
        <w:t xml:space="preserve">Reinstatement </w:t>
      </w:r>
      <w:r w:rsidRPr="0009486A">
        <w:rPr>
          <w:rFonts w:ascii="BentonSans Comp Regular" w:hAnsi="BentonSans Comp Regular"/>
          <w:snapToGrid/>
          <w:color w:val="000000"/>
          <w:sz w:val="20"/>
        </w:rPr>
        <w:t>- Re-establishment of a student’s active status following a successful suspension/termination appeal or an approved leave of absence.</w:t>
      </w:r>
    </w:p>
    <w:bookmarkEnd w:id="29"/>
    <w:p w14:paraId="62910F58" w14:textId="77777777" w:rsidR="00377464" w:rsidRPr="0009486A" w:rsidRDefault="00377464" w:rsidP="00D90ACA">
      <w:pPr>
        <w:widowControl/>
        <w:jc w:val="both"/>
        <w:rPr>
          <w:rFonts w:ascii="BentonSans Comp Regular" w:hAnsi="BentonSans Comp Regular"/>
          <w:snapToGrid/>
          <w:color w:val="000000"/>
          <w:sz w:val="20"/>
        </w:rPr>
      </w:pPr>
    </w:p>
    <w:p w14:paraId="72068D24"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Required courses – </w:t>
      </w:r>
      <w:r w:rsidRPr="0009486A">
        <w:rPr>
          <w:rFonts w:ascii="BentonSans Comp Regular" w:hAnsi="BentonSans Comp Regular"/>
          <w:snapToGrid/>
          <w:color w:val="000000"/>
          <w:sz w:val="20"/>
        </w:rPr>
        <w:t xml:space="preserve">Courses that a student must take in order to complete </w:t>
      </w:r>
      <w:r w:rsidR="00DC164B" w:rsidRPr="0009486A">
        <w:rPr>
          <w:rFonts w:ascii="BentonSans Comp Regular" w:hAnsi="BentonSans Comp Regular"/>
          <w:snapToGrid/>
          <w:color w:val="000000"/>
          <w:sz w:val="20"/>
        </w:rPr>
        <w:t>their</w:t>
      </w:r>
      <w:r w:rsidRPr="0009486A">
        <w:rPr>
          <w:rFonts w:ascii="BentonSans Comp Regular" w:hAnsi="BentonSans Comp Regular"/>
          <w:snapToGrid/>
          <w:color w:val="000000"/>
          <w:sz w:val="20"/>
        </w:rPr>
        <w:t xml:space="preserve"> degree.  In many cases, these courses must be passed with a grade of C or above. </w:t>
      </w:r>
    </w:p>
    <w:p w14:paraId="006186AF" w14:textId="77777777" w:rsidR="00D90ACA" w:rsidRPr="0009486A" w:rsidRDefault="00D90ACA" w:rsidP="00D90ACA">
      <w:pPr>
        <w:widowControl/>
        <w:jc w:val="both"/>
        <w:rPr>
          <w:rFonts w:ascii="BentonSans Comp Regular" w:hAnsi="BentonSans Comp Regular"/>
          <w:snapToGrid/>
          <w:color w:val="000000"/>
          <w:sz w:val="20"/>
        </w:rPr>
      </w:pPr>
    </w:p>
    <w:p w14:paraId="38788A9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Research paper – </w:t>
      </w:r>
      <w:r w:rsidRPr="0009486A">
        <w:rPr>
          <w:rFonts w:ascii="BentonSans Comp Regular" w:hAnsi="BentonSans Comp Regular"/>
          <w:snapToGrid/>
          <w:color w:val="000000"/>
          <w:sz w:val="20"/>
        </w:rPr>
        <w:t xml:space="preserve">A formal written report that includes research findings and a student's own ideas. </w:t>
      </w:r>
    </w:p>
    <w:p w14:paraId="0368AFDA" w14:textId="77777777" w:rsidR="00D90ACA" w:rsidRPr="0009486A" w:rsidRDefault="00D90ACA" w:rsidP="00D90ACA">
      <w:pPr>
        <w:widowControl/>
        <w:jc w:val="both"/>
        <w:rPr>
          <w:rFonts w:ascii="BentonSans Comp Regular" w:hAnsi="BentonSans Comp Regular"/>
          <w:b/>
          <w:bCs/>
          <w:snapToGrid/>
          <w:color w:val="000000"/>
          <w:sz w:val="20"/>
        </w:rPr>
      </w:pPr>
    </w:p>
    <w:p w14:paraId="622EF185" w14:textId="77777777" w:rsidR="00377464" w:rsidRPr="0009486A" w:rsidRDefault="00377464" w:rsidP="00377464">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Residence </w:t>
      </w:r>
      <w:r w:rsidRPr="0009486A">
        <w:rPr>
          <w:rFonts w:ascii="BentonSans Comp Regular" w:hAnsi="BentonSans Comp Regular"/>
          <w:bCs/>
          <w:snapToGrid/>
          <w:color w:val="000000"/>
          <w:sz w:val="20"/>
        </w:rPr>
        <w:t>- For degree-seeking students, a residency requirement indicates the number of credit hours that must be completed through the University in order to graduate.</w:t>
      </w:r>
    </w:p>
    <w:p w14:paraId="3DF4656A" w14:textId="77777777" w:rsidR="00377464" w:rsidRPr="0009486A" w:rsidRDefault="00377464" w:rsidP="00377464">
      <w:pPr>
        <w:widowControl/>
        <w:jc w:val="both"/>
        <w:rPr>
          <w:rFonts w:ascii="BentonSans Comp Regular" w:hAnsi="BentonSans Comp Regular"/>
          <w:bCs/>
          <w:snapToGrid/>
          <w:color w:val="000000"/>
          <w:sz w:val="20"/>
        </w:rPr>
      </w:pPr>
    </w:p>
    <w:p w14:paraId="63E37523" w14:textId="77777777" w:rsidR="00BD070C" w:rsidRPr="0009486A" w:rsidRDefault="00BD070C" w:rsidP="00D90ACA">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Restricted elective course – </w:t>
      </w:r>
      <w:r w:rsidRPr="0009486A">
        <w:rPr>
          <w:rFonts w:ascii="BentonSans Comp Regular" w:hAnsi="BentonSans Comp Regular"/>
          <w:bCs/>
          <w:snapToGrid/>
          <w:color w:val="000000"/>
          <w:sz w:val="20"/>
        </w:rPr>
        <w:t xml:space="preserve">See </w:t>
      </w:r>
      <w:r w:rsidRPr="0009486A">
        <w:rPr>
          <w:rFonts w:ascii="BentonSans Comp Regular" w:hAnsi="BentonSans Comp Regular"/>
          <w:bCs/>
          <w:i/>
          <w:snapToGrid/>
          <w:color w:val="000000"/>
          <w:sz w:val="20"/>
        </w:rPr>
        <w:t>Elective course.</w:t>
      </w:r>
    </w:p>
    <w:p w14:paraId="2811B38E" w14:textId="77777777" w:rsidR="00BD070C" w:rsidRPr="0009486A" w:rsidRDefault="00BD070C" w:rsidP="00D90ACA">
      <w:pPr>
        <w:widowControl/>
        <w:jc w:val="both"/>
        <w:rPr>
          <w:rFonts w:ascii="BentonSans Comp Regular" w:hAnsi="BentonSans Comp Regular"/>
          <w:bCs/>
          <w:snapToGrid/>
          <w:color w:val="000000"/>
          <w:sz w:val="20"/>
        </w:rPr>
      </w:pPr>
    </w:p>
    <w:p w14:paraId="4A22216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ROTC – R</w:t>
      </w:r>
      <w:r w:rsidRPr="0009486A">
        <w:rPr>
          <w:rFonts w:ascii="BentonSans Comp Regular" w:hAnsi="BentonSans Comp Regular"/>
          <w:snapToGrid/>
          <w:color w:val="000000"/>
          <w:sz w:val="20"/>
        </w:rPr>
        <w:t xml:space="preserve">eserve </w:t>
      </w:r>
      <w:r w:rsidRPr="0009486A">
        <w:rPr>
          <w:rFonts w:ascii="BentonSans Comp Regular" w:hAnsi="BentonSans Comp Regular"/>
          <w:b/>
          <w:bCs/>
          <w:snapToGrid/>
          <w:color w:val="000000"/>
          <w:sz w:val="20"/>
        </w:rPr>
        <w:t>O</w:t>
      </w:r>
      <w:r w:rsidRPr="0009486A">
        <w:rPr>
          <w:rFonts w:ascii="BentonSans Comp Regular" w:hAnsi="BentonSans Comp Regular"/>
          <w:snapToGrid/>
          <w:color w:val="000000"/>
          <w:sz w:val="20"/>
        </w:rPr>
        <w:t xml:space="preserve">fficers </w:t>
      </w:r>
      <w:r w:rsidRPr="0009486A">
        <w:rPr>
          <w:rFonts w:ascii="BentonSans Comp Regular" w:hAnsi="BentonSans Comp Regular"/>
          <w:b/>
          <w:bCs/>
          <w:snapToGrid/>
          <w:color w:val="000000"/>
          <w:sz w:val="20"/>
        </w:rPr>
        <w:t>T</w:t>
      </w:r>
      <w:r w:rsidRPr="0009486A">
        <w:rPr>
          <w:rFonts w:ascii="BentonSans Comp Regular" w:hAnsi="BentonSans Comp Regular"/>
          <w:snapToGrid/>
          <w:color w:val="000000"/>
          <w:sz w:val="20"/>
        </w:rPr>
        <w:t xml:space="preserve">raining </w:t>
      </w:r>
      <w:r w:rsidRPr="0009486A">
        <w:rPr>
          <w:rFonts w:ascii="BentonSans Comp Regular" w:hAnsi="BentonSans Comp Regular"/>
          <w:b/>
          <w:bCs/>
          <w:snapToGrid/>
          <w:color w:val="000000"/>
          <w:sz w:val="20"/>
        </w:rPr>
        <w:t>C</w:t>
      </w:r>
      <w:r w:rsidRPr="0009486A">
        <w:rPr>
          <w:rFonts w:ascii="BentonSans Comp Regular" w:hAnsi="BentonSans Comp Regular"/>
          <w:snapToGrid/>
          <w:color w:val="000000"/>
          <w:sz w:val="20"/>
        </w:rPr>
        <w:t xml:space="preserve">orps program; a scholarship program wherein the military covers the cost of tuition, fees, and </w:t>
      </w:r>
      <w:r w:rsidRPr="0009486A">
        <w:rPr>
          <w:rFonts w:ascii="BentonSans Comp Regular" w:hAnsi="BentonSans Comp Regular"/>
          <w:snapToGrid/>
          <w:color w:val="000000"/>
          <w:sz w:val="20"/>
        </w:rPr>
        <w:t xml:space="preserve">textbooks, and also provides a monthly allowance.  Scholarship recipients participate in summer training while in college and fulfill a military service commitment after college. </w:t>
      </w:r>
    </w:p>
    <w:p w14:paraId="1A677B6E" w14:textId="77777777" w:rsidR="00D90ACA" w:rsidRPr="0009486A" w:rsidRDefault="00D90ACA" w:rsidP="00D90ACA">
      <w:pPr>
        <w:widowControl/>
        <w:jc w:val="both"/>
        <w:rPr>
          <w:rFonts w:ascii="BentonSans Comp Regular" w:hAnsi="BentonSans Comp Regular"/>
          <w:snapToGrid/>
          <w:color w:val="000000"/>
          <w:sz w:val="20"/>
        </w:rPr>
      </w:pPr>
    </w:p>
    <w:p w14:paraId="0EF6E1BD"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0" w:name="S"/>
      <w:bookmarkEnd w:id="30"/>
      <w:r w:rsidRPr="0009486A">
        <w:rPr>
          <w:rFonts w:ascii="BentonSans Comp Regular" w:hAnsi="BentonSans Comp Regular"/>
          <w:b/>
          <w:color w:val="000000"/>
          <w:kern w:val="2"/>
          <w:sz w:val="32"/>
        </w:rPr>
        <w:t>-S-</w:t>
      </w:r>
    </w:p>
    <w:p w14:paraId="303EBAAC" w14:textId="77777777" w:rsidR="00D90ACA" w:rsidRPr="0009486A" w:rsidRDefault="00D90ACA" w:rsidP="00D90ACA">
      <w:pPr>
        <w:widowControl/>
        <w:jc w:val="both"/>
        <w:rPr>
          <w:rFonts w:ascii="BentonSans Comp Regular" w:hAnsi="BentonSans Comp Regular"/>
          <w:b/>
          <w:bCs/>
          <w:snapToGrid/>
          <w:color w:val="000000"/>
          <w:sz w:val="20"/>
        </w:rPr>
      </w:pPr>
    </w:p>
    <w:p w14:paraId="718C15FF" w14:textId="7A139A44"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SAT – S</w:t>
      </w:r>
      <w:r w:rsidRPr="0009486A">
        <w:rPr>
          <w:rFonts w:ascii="BentonSans Comp Regular" w:hAnsi="BentonSans Comp Regular"/>
          <w:snapToGrid/>
          <w:color w:val="000000"/>
          <w:sz w:val="20"/>
        </w:rPr>
        <w:t xml:space="preserve">cholastic </w:t>
      </w:r>
      <w:r w:rsidRPr="0009486A">
        <w:rPr>
          <w:rFonts w:ascii="BentonSans Comp Regular" w:hAnsi="BentonSans Comp Regular"/>
          <w:b/>
          <w:bCs/>
          <w:snapToGrid/>
          <w:color w:val="000000"/>
          <w:sz w:val="20"/>
        </w:rPr>
        <w:t>A</w:t>
      </w:r>
      <w:r w:rsidRPr="0009486A">
        <w:rPr>
          <w:rFonts w:ascii="BentonSans Comp Regular" w:hAnsi="BentonSans Comp Regular"/>
          <w:snapToGrid/>
          <w:color w:val="000000"/>
          <w:sz w:val="20"/>
        </w:rPr>
        <w:t xml:space="preserve">ssessment </w:t>
      </w:r>
      <w:r w:rsidRPr="0009486A">
        <w:rPr>
          <w:rFonts w:ascii="BentonSans Comp Regular" w:hAnsi="BentonSans Comp Regular"/>
          <w:b/>
          <w:bCs/>
          <w:snapToGrid/>
          <w:color w:val="000000"/>
          <w:sz w:val="20"/>
        </w:rPr>
        <w:t>T</w:t>
      </w:r>
      <w:r w:rsidRPr="0009486A">
        <w:rPr>
          <w:rFonts w:ascii="BentonSans Comp Regular" w:hAnsi="BentonSans Comp Regular"/>
          <w:snapToGrid/>
          <w:color w:val="000000"/>
          <w:sz w:val="20"/>
        </w:rPr>
        <w:t xml:space="preserve">est I: Reasoning (SAT Reasoning Test) is a standardized test for college admissions that measures a student's aptitude in math, critical reading, and writing.  </w:t>
      </w:r>
    </w:p>
    <w:p w14:paraId="2634DCB6" w14:textId="77777777" w:rsidR="00D90ACA" w:rsidRPr="0009486A" w:rsidRDefault="00D90ACA" w:rsidP="00D90ACA">
      <w:pPr>
        <w:widowControl/>
        <w:jc w:val="both"/>
        <w:rPr>
          <w:rFonts w:ascii="BentonSans Comp Regular" w:hAnsi="BentonSans Comp Regular"/>
          <w:snapToGrid/>
          <w:color w:val="000000"/>
          <w:sz w:val="20"/>
        </w:rPr>
      </w:pPr>
    </w:p>
    <w:p w14:paraId="5503FC5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Schedule of classes – </w:t>
      </w:r>
      <w:r w:rsidRPr="0009486A">
        <w:rPr>
          <w:rFonts w:ascii="BentonSans Comp Regular" w:hAnsi="BentonSans Comp Regular"/>
          <w:bCs/>
          <w:snapToGrid/>
          <w:color w:val="000000"/>
          <w:sz w:val="20"/>
        </w:rPr>
        <w:t>A</w:t>
      </w:r>
      <w:r w:rsidRPr="0009486A">
        <w:rPr>
          <w:rFonts w:ascii="BentonSans Comp Regular" w:hAnsi="BentonSans Comp Regular"/>
          <w:snapToGrid/>
          <w:color w:val="000000"/>
          <w:sz w:val="20"/>
        </w:rPr>
        <w:t xml:space="preserve"> list of available courses for a specific period of study (i.e., Fall semester), including course numbers, hours, locations, and other pertinent information.  </w:t>
      </w:r>
    </w:p>
    <w:p w14:paraId="14F5A294" w14:textId="77777777" w:rsidR="00D90ACA" w:rsidRPr="0009486A" w:rsidRDefault="00D90ACA" w:rsidP="00D90ACA">
      <w:pPr>
        <w:widowControl/>
        <w:jc w:val="both"/>
        <w:rPr>
          <w:rFonts w:ascii="BentonSans Comp Regular" w:hAnsi="BentonSans Comp Regular"/>
          <w:snapToGrid/>
          <w:color w:val="000000"/>
          <w:sz w:val="20"/>
        </w:rPr>
      </w:pPr>
    </w:p>
    <w:p w14:paraId="2E6AC7F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Scholarship – </w:t>
      </w:r>
      <w:r w:rsidRPr="0009486A">
        <w:rPr>
          <w:rFonts w:ascii="BentonSans Comp Regular" w:hAnsi="BentonSans Comp Regular"/>
          <w:snapToGrid/>
          <w:color w:val="000000"/>
          <w:sz w:val="20"/>
        </w:rPr>
        <w:t xml:space="preserve">A sum of money given to a student for the purposes of paying at least part of the cost of college.  Scholarships can be awarded to students based on academic achievements, financial need, or on many other factors.  Scholarships, like grants, do not have to be repaid.  </w:t>
      </w:r>
    </w:p>
    <w:p w14:paraId="5186B536" w14:textId="77777777" w:rsidR="00D90ACA" w:rsidRPr="0009486A" w:rsidRDefault="00D90ACA" w:rsidP="00D90ACA">
      <w:pPr>
        <w:widowControl/>
        <w:jc w:val="both"/>
        <w:rPr>
          <w:rFonts w:ascii="BentonSans Comp Regular" w:hAnsi="BentonSans Comp Regular"/>
          <w:snapToGrid/>
          <w:color w:val="000000"/>
          <w:sz w:val="20"/>
        </w:rPr>
      </w:pPr>
    </w:p>
    <w:p w14:paraId="37E2A7F8" w14:textId="77777777" w:rsidR="00D90ACA" w:rsidRPr="0009486A" w:rsidRDefault="00D90ACA" w:rsidP="00D90ACA">
      <w:pPr>
        <w:widowControl/>
        <w:jc w:val="both"/>
        <w:rPr>
          <w:rFonts w:ascii="BentonSans Comp Regular" w:hAnsi="BentonSans Comp Regular"/>
          <w:i/>
          <w:snapToGrid/>
          <w:color w:val="000000"/>
          <w:sz w:val="20"/>
        </w:rPr>
      </w:pPr>
      <w:r w:rsidRPr="0009486A">
        <w:rPr>
          <w:rFonts w:ascii="BentonSans Comp Regular" w:hAnsi="BentonSans Comp Regular"/>
          <w:b/>
          <w:snapToGrid/>
          <w:color w:val="000000"/>
          <w:sz w:val="20"/>
        </w:rPr>
        <w:t>School –</w:t>
      </w:r>
      <w:r w:rsidRPr="0009486A">
        <w:rPr>
          <w:rFonts w:ascii="BentonSans Comp Regular" w:hAnsi="BentonSans Comp Regular"/>
          <w:b/>
          <w:color w:val="000000"/>
          <w:sz w:val="20"/>
        </w:rPr>
        <w:t xml:space="preserve"> </w:t>
      </w:r>
      <w:r w:rsidRPr="0009486A">
        <w:rPr>
          <w:rFonts w:ascii="BentonSans Comp Regular" w:hAnsi="BentonSans Comp Regular"/>
          <w:i/>
          <w:snapToGrid/>
          <w:color w:val="000000"/>
          <w:sz w:val="20"/>
        </w:rPr>
        <w:t>See Department/School.</w:t>
      </w:r>
    </w:p>
    <w:p w14:paraId="0D529649" w14:textId="77777777" w:rsidR="00D90ACA" w:rsidRPr="0009486A" w:rsidRDefault="00D90ACA" w:rsidP="00D90ACA">
      <w:pPr>
        <w:widowControl/>
        <w:jc w:val="both"/>
        <w:rPr>
          <w:rFonts w:ascii="BentonSans Comp Regular" w:hAnsi="BentonSans Comp Regular"/>
          <w:snapToGrid/>
          <w:color w:val="000000"/>
          <w:sz w:val="20"/>
        </w:rPr>
      </w:pPr>
    </w:p>
    <w:p w14:paraId="345C230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Section</w:t>
      </w:r>
      <w:r w:rsidRPr="0009486A">
        <w:rPr>
          <w:rFonts w:ascii="BentonSans Comp Regular" w:hAnsi="BentonSans Comp Regular"/>
          <w:snapToGrid/>
          <w:color w:val="000000"/>
          <w:sz w:val="20"/>
        </w:rPr>
        <w:t xml:space="preserve"> – One of several classes of the same course.  At UNC Charlotte, a three-digit code is used to identify each section of each course offered.  For instance, a course called Architecture Topical Studio may have section 001 – Cycloramic Models and section 002 – Building Envelopes.</w:t>
      </w:r>
    </w:p>
    <w:p w14:paraId="4DB9437F" w14:textId="77777777" w:rsidR="00D90ACA" w:rsidRPr="0009486A" w:rsidRDefault="00D90ACA" w:rsidP="00D90ACA">
      <w:pPr>
        <w:widowControl/>
        <w:jc w:val="both"/>
        <w:rPr>
          <w:rFonts w:ascii="BentonSans Comp Regular" w:hAnsi="BentonSans Comp Regular"/>
          <w:snapToGrid/>
          <w:color w:val="000000"/>
          <w:sz w:val="20"/>
        </w:rPr>
      </w:pPr>
    </w:p>
    <w:p w14:paraId="575F4B8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Self-directed learning –</w:t>
      </w:r>
      <w:r w:rsidRPr="0009486A">
        <w:rPr>
          <w:rFonts w:ascii="BentonSans Comp Regular" w:hAnsi="BentonSans Comp Regular"/>
          <w:snapToGrid/>
          <w:color w:val="000000"/>
          <w:sz w:val="20"/>
        </w:rPr>
        <w:t xml:space="preserve"> A process in which students take the initiative to diagnose their learning needs, formulate learning goals, identify resources for learning, select and implement learning strategies, and evaluate learning outcomes.  The instructor is available as a guide.  </w:t>
      </w:r>
    </w:p>
    <w:p w14:paraId="7DE2806A" w14:textId="77777777" w:rsidR="00D90ACA" w:rsidRPr="0009486A" w:rsidRDefault="00D90ACA" w:rsidP="00D90ACA">
      <w:pPr>
        <w:widowControl/>
        <w:jc w:val="both"/>
        <w:rPr>
          <w:rFonts w:ascii="BentonSans Comp Regular" w:hAnsi="BentonSans Comp Regular"/>
          <w:snapToGrid/>
          <w:color w:val="000000"/>
          <w:sz w:val="20"/>
        </w:rPr>
      </w:pPr>
    </w:p>
    <w:p w14:paraId="7565700B" w14:textId="68FD4B6F"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Semester or Term – </w:t>
      </w:r>
      <w:r w:rsidR="006E7E33" w:rsidRPr="006E7E33">
        <w:rPr>
          <w:rFonts w:ascii="BentonSans Comp Regular" w:hAnsi="BentonSans Comp Regular"/>
          <w:snapToGrid/>
          <w:color w:val="000000"/>
          <w:sz w:val="20"/>
        </w:rPr>
        <w:t xml:space="preserve">A period of study, usually a third of the academic year (i.e., Fall, Spring, and </w:t>
      </w:r>
      <w:proofErr w:type="gramStart"/>
      <w:r w:rsidR="006E7E33" w:rsidRPr="006E7E33">
        <w:rPr>
          <w:rFonts w:ascii="BentonSans Comp Regular" w:hAnsi="BentonSans Comp Regular"/>
          <w:snapToGrid/>
          <w:color w:val="000000"/>
          <w:sz w:val="20"/>
        </w:rPr>
        <w:t>Summer</w:t>
      </w:r>
      <w:proofErr w:type="gramEnd"/>
      <w:r w:rsidR="006E7E33" w:rsidRPr="006E7E33">
        <w:rPr>
          <w:rFonts w:ascii="BentonSans Comp Regular" w:hAnsi="BentonSans Comp Regular"/>
          <w:snapToGrid/>
          <w:color w:val="000000"/>
          <w:sz w:val="20"/>
        </w:rPr>
        <w:t xml:space="preserve"> semesters). Fall and Spring semesters generally include a period of study of one 15-week and two 7-week half terms. The Summer semester generally includes one eleven-week and two five-week half terms. UNC Charlotte offers courses for the Fall, Spring, and </w:t>
      </w:r>
      <w:proofErr w:type="gramStart"/>
      <w:r w:rsidR="006E7E33" w:rsidRPr="006E7E33">
        <w:rPr>
          <w:rFonts w:ascii="BentonSans Comp Regular" w:hAnsi="BentonSans Comp Regular"/>
          <w:snapToGrid/>
          <w:color w:val="000000"/>
          <w:sz w:val="20"/>
        </w:rPr>
        <w:t>Summer</w:t>
      </w:r>
      <w:proofErr w:type="gramEnd"/>
      <w:r w:rsidR="006E7E33" w:rsidRPr="006E7E33">
        <w:rPr>
          <w:rFonts w:ascii="BentonSans Comp Regular" w:hAnsi="BentonSans Comp Regular"/>
          <w:snapToGrid/>
          <w:color w:val="000000"/>
          <w:sz w:val="20"/>
        </w:rPr>
        <w:t xml:space="preserve"> semesters, as well as varying term lengths associated with each semester.  For the definition of each term refer to the Office of the Registrar.</w:t>
      </w:r>
    </w:p>
    <w:p w14:paraId="4F885AD8" w14:textId="77777777" w:rsidR="00D90ACA" w:rsidRPr="0009486A" w:rsidRDefault="00D90ACA" w:rsidP="00D90ACA">
      <w:pPr>
        <w:widowControl/>
        <w:jc w:val="both"/>
        <w:rPr>
          <w:rFonts w:ascii="BentonSans Comp Regular" w:hAnsi="BentonSans Comp Regular"/>
          <w:snapToGrid/>
          <w:color w:val="000000"/>
          <w:sz w:val="20"/>
        </w:rPr>
      </w:pPr>
    </w:p>
    <w:p w14:paraId="3D11EC4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Semester hour</w:t>
      </w:r>
      <w:r w:rsidRPr="0009486A">
        <w:rPr>
          <w:rFonts w:ascii="BentonSans Comp Regular" w:hAnsi="BentonSans Comp Regular"/>
          <w:snapToGrid/>
          <w:color w:val="000000"/>
          <w:sz w:val="20"/>
        </w:rPr>
        <w:t xml:space="preserve"> – See </w:t>
      </w:r>
      <w:r w:rsidRPr="0009486A">
        <w:rPr>
          <w:rFonts w:ascii="BentonSans Comp Regular" w:hAnsi="BentonSans Comp Regular"/>
          <w:i/>
          <w:snapToGrid/>
          <w:color w:val="000000"/>
          <w:sz w:val="20"/>
        </w:rPr>
        <w:t>Credit hour</w:t>
      </w:r>
      <w:r w:rsidRPr="0009486A">
        <w:rPr>
          <w:rFonts w:ascii="BentonSans Comp Regular" w:hAnsi="BentonSans Comp Regular"/>
          <w:snapToGrid/>
          <w:color w:val="000000"/>
          <w:sz w:val="20"/>
        </w:rPr>
        <w:t>.</w:t>
      </w:r>
    </w:p>
    <w:p w14:paraId="73A16701" w14:textId="77777777" w:rsidR="00D90ACA" w:rsidRPr="0009486A" w:rsidRDefault="00D90ACA" w:rsidP="00D90ACA">
      <w:pPr>
        <w:widowControl/>
        <w:jc w:val="both"/>
        <w:rPr>
          <w:rFonts w:ascii="BentonSans Comp Regular" w:hAnsi="BentonSans Comp Regular"/>
          <w:snapToGrid/>
          <w:color w:val="000000"/>
          <w:sz w:val="20"/>
        </w:rPr>
      </w:pPr>
    </w:p>
    <w:p w14:paraId="11F99910"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Seminar – </w:t>
      </w:r>
      <w:r w:rsidRPr="0009486A">
        <w:rPr>
          <w:rFonts w:ascii="BentonSans Comp Regular" w:hAnsi="BentonSans Comp Regular"/>
          <w:snapToGrid/>
          <w:color w:val="000000"/>
          <w:sz w:val="20"/>
        </w:rPr>
        <w:t xml:space="preserve">Most commonly offered as upper-level and graduate courses, these are small classes of approximately 15 students each, designed to facilitate intensive study of specific subject areas. </w:t>
      </w:r>
    </w:p>
    <w:p w14:paraId="2F71AC7E" w14:textId="77777777" w:rsidR="00D90ACA" w:rsidRPr="0009486A" w:rsidRDefault="00D90ACA" w:rsidP="00D90ACA">
      <w:pPr>
        <w:widowControl/>
        <w:jc w:val="both"/>
        <w:rPr>
          <w:rFonts w:ascii="BentonSans Comp Regular" w:hAnsi="BentonSans Comp Regular"/>
          <w:snapToGrid/>
          <w:color w:val="000000"/>
          <w:sz w:val="20"/>
        </w:rPr>
      </w:pPr>
    </w:p>
    <w:p w14:paraId="36F321A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Service Learning (SL)</w:t>
      </w:r>
      <w:r w:rsidRPr="0009486A">
        <w:rPr>
          <w:rFonts w:ascii="BentonSans Comp Regular" w:hAnsi="BentonSans Comp Regular"/>
          <w:snapToGrid/>
          <w:color w:val="000000"/>
          <w:sz w:val="20"/>
        </w:rPr>
        <w:t xml:space="preserve"> – </w:t>
      </w:r>
      <w:r w:rsidR="00DE605D" w:rsidRPr="0009486A">
        <w:rPr>
          <w:rFonts w:ascii="BentonSans Comp Regular" w:hAnsi="BentonSans Comp Regular"/>
          <w:sz w:val="20"/>
        </w:rPr>
        <w:t xml:space="preserve">Service Learning (SL) incorporates community work into the curriculum, giving students real-world learning experiences that enhance their academic learning while providing a tangible benefit for the community. Service Learning designated courses integrate community service work into the disciplinary content and context of the course, and result in a SL designation on the student’s transcript. </w:t>
      </w:r>
      <w:r w:rsidRPr="0009486A">
        <w:rPr>
          <w:rFonts w:ascii="BentonSans Comp Regular" w:hAnsi="BentonSans Comp Regular"/>
          <w:snapToGrid/>
          <w:color w:val="000000"/>
          <w:sz w:val="20"/>
        </w:rPr>
        <w:t xml:space="preserve">Any course with an SL designation must include the scholarly exploration of the concepts of citizenship, public or community service, social issues, or social justice, and provide learning via direct, hands-on experience outside of the classroom.  </w:t>
      </w:r>
    </w:p>
    <w:p w14:paraId="285F199A" w14:textId="77777777" w:rsidR="00D90ACA" w:rsidRPr="0009486A" w:rsidRDefault="00D90ACA" w:rsidP="00D90ACA">
      <w:pPr>
        <w:widowControl/>
        <w:jc w:val="both"/>
        <w:rPr>
          <w:rFonts w:ascii="BentonSans Comp Regular" w:hAnsi="BentonSans Comp Regular"/>
          <w:snapToGrid/>
          <w:color w:val="000000"/>
          <w:sz w:val="20"/>
        </w:rPr>
      </w:pPr>
    </w:p>
    <w:p w14:paraId="6365EE2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lastRenderedPageBreak/>
        <w:t>SOAR –</w:t>
      </w:r>
      <w:r w:rsidRPr="0009486A">
        <w:rPr>
          <w:rFonts w:ascii="BentonSans Comp Regular" w:hAnsi="BentonSans Comp Regular"/>
          <w:snapToGrid/>
          <w:color w:val="000000"/>
          <w:sz w:val="20"/>
        </w:rPr>
        <w:t xml:space="preserve"> </w:t>
      </w:r>
      <w:r w:rsidRPr="0009486A">
        <w:rPr>
          <w:rFonts w:ascii="BentonSans Comp Regular" w:hAnsi="BentonSans Comp Regular"/>
          <w:b/>
          <w:snapToGrid/>
          <w:color w:val="000000"/>
          <w:sz w:val="20"/>
        </w:rPr>
        <w:t>S</w:t>
      </w:r>
      <w:r w:rsidRPr="0009486A">
        <w:rPr>
          <w:rFonts w:ascii="BentonSans Comp Regular" w:hAnsi="BentonSans Comp Regular"/>
          <w:snapToGrid/>
          <w:color w:val="000000"/>
          <w:sz w:val="20"/>
        </w:rPr>
        <w:t xml:space="preserve">tudent </w:t>
      </w:r>
      <w:r w:rsidRPr="0009486A">
        <w:rPr>
          <w:rFonts w:ascii="BentonSans Comp Regular" w:hAnsi="BentonSans Comp Regular"/>
          <w:b/>
          <w:snapToGrid/>
          <w:color w:val="000000"/>
          <w:sz w:val="20"/>
        </w:rPr>
        <w:t>O</w:t>
      </w:r>
      <w:r w:rsidRPr="0009486A">
        <w:rPr>
          <w:rFonts w:ascii="BentonSans Comp Regular" w:hAnsi="BentonSans Comp Regular"/>
          <w:snapToGrid/>
          <w:color w:val="000000"/>
          <w:sz w:val="20"/>
        </w:rPr>
        <w:t xml:space="preserve">rientation, </w:t>
      </w:r>
      <w:r w:rsidRPr="0009486A">
        <w:rPr>
          <w:rFonts w:ascii="BentonSans Comp Regular" w:hAnsi="BentonSans Comp Regular"/>
          <w:b/>
          <w:snapToGrid/>
          <w:color w:val="000000"/>
          <w:sz w:val="20"/>
        </w:rPr>
        <w:t>A</w:t>
      </w:r>
      <w:r w:rsidRPr="0009486A">
        <w:rPr>
          <w:rFonts w:ascii="BentonSans Comp Regular" w:hAnsi="BentonSans Comp Regular"/>
          <w:snapToGrid/>
          <w:color w:val="000000"/>
          <w:sz w:val="20"/>
        </w:rPr>
        <w:t xml:space="preserve">dvising, and </w:t>
      </w:r>
      <w:r w:rsidRPr="0009486A">
        <w:rPr>
          <w:rFonts w:ascii="BentonSans Comp Regular" w:hAnsi="BentonSans Comp Regular"/>
          <w:b/>
          <w:snapToGrid/>
          <w:color w:val="000000"/>
          <w:sz w:val="20"/>
        </w:rPr>
        <w:t>R</w:t>
      </w:r>
      <w:r w:rsidRPr="0009486A">
        <w:rPr>
          <w:rFonts w:ascii="BentonSans Comp Regular" w:hAnsi="BentonSans Comp Regular"/>
          <w:snapToGrid/>
          <w:color w:val="000000"/>
          <w:sz w:val="20"/>
        </w:rPr>
        <w:t xml:space="preserve">egistration.  It is the official UNC Charlotte orientation for new undergraduate students.  </w:t>
      </w:r>
    </w:p>
    <w:p w14:paraId="586F2E41" w14:textId="77777777" w:rsidR="00D90ACA" w:rsidRPr="0009486A" w:rsidRDefault="00D90ACA" w:rsidP="00D90ACA">
      <w:pPr>
        <w:widowControl/>
        <w:jc w:val="both"/>
        <w:rPr>
          <w:rFonts w:ascii="BentonSans Comp Regular" w:hAnsi="BentonSans Comp Regular"/>
          <w:snapToGrid/>
          <w:color w:val="000000"/>
          <w:sz w:val="20"/>
        </w:rPr>
      </w:pPr>
    </w:p>
    <w:p w14:paraId="3C4E61C2"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Sorority – </w:t>
      </w:r>
      <w:r w:rsidRPr="0009486A">
        <w:rPr>
          <w:rFonts w:ascii="BentonSans Comp Regular" w:hAnsi="BentonSans Comp Regular"/>
          <w:snapToGrid/>
          <w:color w:val="000000"/>
          <w:sz w:val="20"/>
        </w:rPr>
        <w:t xml:space="preserve">A social organization for female students, with specific objectives, rules and regulations. </w:t>
      </w:r>
    </w:p>
    <w:p w14:paraId="260929C4" w14:textId="77777777" w:rsidR="00D90ACA" w:rsidRPr="0009486A" w:rsidRDefault="00D90ACA" w:rsidP="00D90ACA">
      <w:pPr>
        <w:widowControl/>
        <w:jc w:val="both"/>
        <w:rPr>
          <w:rFonts w:ascii="BentonSans Comp Regular" w:hAnsi="BentonSans Comp Regular"/>
          <w:snapToGrid/>
          <w:color w:val="000000"/>
          <w:sz w:val="20"/>
        </w:rPr>
      </w:pPr>
    </w:p>
    <w:p w14:paraId="48941952" w14:textId="201FF71D" w:rsidR="00010B17" w:rsidRPr="0009486A" w:rsidRDefault="00010B17"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Student Convocation</w:t>
      </w:r>
      <w:r w:rsidRPr="0009486A">
        <w:rPr>
          <w:rFonts w:ascii="BentonSans Comp Regular" w:hAnsi="BentonSans Comp Regular"/>
          <w:snapToGrid/>
          <w:color w:val="000000"/>
          <w:sz w:val="20"/>
        </w:rPr>
        <w:t xml:space="preserve"> – See </w:t>
      </w:r>
      <w:r w:rsidR="00F65EA5">
        <w:rPr>
          <w:rFonts w:ascii="BentonSans Comp Regular" w:hAnsi="BentonSans Comp Regular"/>
          <w:i/>
          <w:snapToGrid/>
          <w:color w:val="000000"/>
          <w:sz w:val="20"/>
        </w:rPr>
        <w:t>New Student</w:t>
      </w:r>
      <w:r w:rsidR="006942E1">
        <w:rPr>
          <w:rFonts w:ascii="BentonSans Comp Regular" w:hAnsi="BentonSans Comp Regular"/>
          <w:i/>
          <w:snapToGrid/>
          <w:color w:val="000000"/>
          <w:sz w:val="20"/>
        </w:rPr>
        <w:t xml:space="preserve"> Welcome</w:t>
      </w:r>
      <w:r w:rsidRPr="0009486A">
        <w:rPr>
          <w:rFonts w:ascii="BentonSans Comp Regular" w:hAnsi="BentonSans Comp Regular"/>
          <w:snapToGrid/>
          <w:color w:val="000000"/>
          <w:sz w:val="20"/>
        </w:rPr>
        <w:t>.</w:t>
      </w:r>
    </w:p>
    <w:p w14:paraId="749C45D0" w14:textId="77777777" w:rsidR="00010B17" w:rsidRPr="0009486A" w:rsidRDefault="00010B17" w:rsidP="00D90ACA">
      <w:pPr>
        <w:widowControl/>
        <w:jc w:val="both"/>
        <w:rPr>
          <w:rFonts w:ascii="BentonSans Comp Regular" w:hAnsi="BentonSans Comp Regular"/>
          <w:snapToGrid/>
          <w:color w:val="000000"/>
          <w:sz w:val="20"/>
        </w:rPr>
      </w:pPr>
    </w:p>
    <w:p w14:paraId="2A2F3367"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Study abroad – </w:t>
      </w:r>
      <w:r w:rsidRPr="0009486A">
        <w:rPr>
          <w:rFonts w:ascii="BentonSans Comp Regular" w:hAnsi="BentonSans Comp Regular"/>
          <w:snapToGrid/>
          <w:color w:val="000000"/>
          <w:sz w:val="20"/>
        </w:rPr>
        <w:t xml:space="preserve">Visiting other countries for educational purposes, including earning academic credit, learning about different cultures, and developing a deeper understanding of the global marketplace. </w:t>
      </w:r>
    </w:p>
    <w:p w14:paraId="6FD3AD30" w14:textId="77777777" w:rsidR="00D90ACA" w:rsidRPr="0009486A" w:rsidRDefault="00D90ACA" w:rsidP="00D90ACA">
      <w:pPr>
        <w:widowControl/>
        <w:jc w:val="both"/>
        <w:rPr>
          <w:rFonts w:ascii="BentonSans Comp Regular" w:hAnsi="BentonSans Comp Regular"/>
          <w:b/>
          <w:snapToGrid/>
          <w:color w:val="000000"/>
          <w:sz w:val="20"/>
        </w:rPr>
      </w:pPr>
    </w:p>
    <w:p w14:paraId="26A8022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Subjective test</w:t>
      </w:r>
      <w:r w:rsidRPr="0009486A">
        <w:rPr>
          <w:rFonts w:ascii="BentonSans Comp Regular" w:hAnsi="BentonSans Comp Regular"/>
          <w:snapToGrid/>
          <w:color w:val="000000"/>
          <w:sz w:val="20"/>
        </w:rPr>
        <w:t xml:space="preserve"> – An examination in which the answers are in the form of narrative sentences, or long or short essays, often expressing opinions (thus subjective) rather than reporting facts (objective).</w:t>
      </w:r>
    </w:p>
    <w:p w14:paraId="16683604" w14:textId="77777777" w:rsidR="00D90ACA" w:rsidRPr="0009486A" w:rsidRDefault="00D90ACA" w:rsidP="00D90ACA">
      <w:pPr>
        <w:widowControl/>
        <w:jc w:val="both"/>
        <w:rPr>
          <w:rFonts w:ascii="BentonSans Comp Regular" w:hAnsi="BentonSans Comp Regular"/>
          <w:snapToGrid/>
          <w:color w:val="000000"/>
          <w:sz w:val="20"/>
        </w:rPr>
      </w:pPr>
    </w:p>
    <w:p w14:paraId="36ECFDB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Summa Cum Laude – </w:t>
      </w:r>
      <w:r w:rsidRPr="0009486A">
        <w:rPr>
          <w:rFonts w:ascii="BentonSans Comp Regular" w:hAnsi="BentonSans Comp Regular"/>
          <w:snapToGrid/>
          <w:color w:val="000000"/>
          <w:sz w:val="20"/>
        </w:rPr>
        <w:t xml:space="preserve">The highest honorary recognition of the success of a graduating student.  Translates to “With Highest Honor.”  For UNC Charlotte, it requires a cumulative GPA of </w:t>
      </w:r>
      <w:r w:rsidR="000F1D52" w:rsidRPr="0009486A">
        <w:rPr>
          <w:rFonts w:ascii="BentonSans Comp Regular" w:hAnsi="BentonSans Comp Regular"/>
          <w:snapToGrid/>
          <w:color w:val="000000"/>
          <w:sz w:val="20"/>
        </w:rPr>
        <w:t>at least 3.9</w:t>
      </w:r>
      <w:r w:rsidRPr="0009486A">
        <w:rPr>
          <w:rFonts w:ascii="BentonSans Comp Regular" w:hAnsi="BentonSans Comp Regular"/>
          <w:snapToGrid/>
          <w:color w:val="000000"/>
          <w:sz w:val="20"/>
        </w:rPr>
        <w:t>.</w:t>
      </w:r>
    </w:p>
    <w:p w14:paraId="3CCEFDAC" w14:textId="77777777" w:rsidR="00D90ACA" w:rsidRPr="0009486A" w:rsidRDefault="00D90ACA" w:rsidP="00D90ACA">
      <w:pPr>
        <w:widowControl/>
        <w:jc w:val="both"/>
        <w:rPr>
          <w:rFonts w:ascii="BentonSans Comp Regular" w:hAnsi="BentonSans Comp Regular"/>
          <w:snapToGrid/>
          <w:color w:val="000000"/>
          <w:sz w:val="20"/>
        </w:rPr>
      </w:pPr>
    </w:p>
    <w:p w14:paraId="6BE68A4C" w14:textId="77777777" w:rsidR="00D90ACA" w:rsidRPr="0009486A" w:rsidRDefault="00D90ACA" w:rsidP="00D90ACA">
      <w:pPr>
        <w:widowControl/>
        <w:jc w:val="both"/>
        <w:rPr>
          <w:rFonts w:ascii="BentonSans Comp Regular" w:hAnsi="BentonSans Comp Regular"/>
          <w:snapToGrid/>
          <w:color w:val="000000"/>
          <w:sz w:val="20"/>
          <w:szCs w:val="24"/>
        </w:rPr>
      </w:pPr>
      <w:r w:rsidRPr="0009486A">
        <w:rPr>
          <w:rFonts w:ascii="BentonSans Comp Regular" w:hAnsi="BentonSans Comp Regular"/>
          <w:b/>
          <w:bCs/>
          <w:snapToGrid/>
          <w:color w:val="000000"/>
          <w:sz w:val="20"/>
        </w:rPr>
        <w:t xml:space="preserve">Supplemental Instruction – </w:t>
      </w:r>
      <w:r w:rsidRPr="0009486A">
        <w:rPr>
          <w:rFonts w:ascii="BentonSans Comp Regular" w:hAnsi="BentonSans Comp Regular"/>
          <w:bCs/>
          <w:snapToGrid/>
          <w:color w:val="000000"/>
          <w:sz w:val="20"/>
        </w:rPr>
        <w:t xml:space="preserve">Additional </w:t>
      </w:r>
      <w:r w:rsidRPr="0009486A">
        <w:rPr>
          <w:rFonts w:ascii="BentonSans Comp Regular" w:hAnsi="BentonSans Comp Regular"/>
          <w:snapToGrid/>
          <w:color w:val="000000"/>
          <w:sz w:val="20"/>
          <w:szCs w:val="24"/>
        </w:rPr>
        <w:t>assistance for students in historically difficult courses, including accounting, biology, chemistry, communication studies, engineering, mathematics, and physics.</w:t>
      </w:r>
    </w:p>
    <w:p w14:paraId="06546526" w14:textId="77777777" w:rsidR="00D90ACA" w:rsidRPr="0009486A" w:rsidRDefault="00D90ACA" w:rsidP="00D90ACA">
      <w:pPr>
        <w:widowControl/>
        <w:jc w:val="both"/>
        <w:rPr>
          <w:rFonts w:ascii="BentonSans Comp Regular" w:hAnsi="BentonSans Comp Regular"/>
          <w:b/>
          <w:bCs/>
          <w:snapToGrid/>
          <w:color w:val="000000"/>
          <w:sz w:val="20"/>
        </w:rPr>
      </w:pPr>
    </w:p>
    <w:p w14:paraId="6EB906B1" w14:textId="77777777" w:rsidR="00D90ACA" w:rsidRPr="0009486A" w:rsidRDefault="00D90ACA"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Surveys – </w:t>
      </w:r>
      <w:r w:rsidRPr="0009486A">
        <w:rPr>
          <w:rFonts w:ascii="BentonSans Comp Regular" w:hAnsi="BentonSans Comp Regular"/>
          <w:bCs/>
          <w:snapToGrid/>
          <w:color w:val="000000"/>
          <w:sz w:val="20"/>
        </w:rPr>
        <w:t xml:space="preserve">A method for collecting information to improve the experience for future students.  Current students are often asked to complete questionnaires or participate in focus groups to provide feedback on the quality of services and impact of educational programs.  </w:t>
      </w:r>
    </w:p>
    <w:p w14:paraId="4B42B4BA" w14:textId="77777777" w:rsidR="00D90ACA" w:rsidRPr="0009486A" w:rsidRDefault="00D90ACA" w:rsidP="00D90ACA">
      <w:pPr>
        <w:widowControl/>
        <w:jc w:val="both"/>
        <w:rPr>
          <w:rFonts w:ascii="BentonSans Comp Regular" w:hAnsi="BentonSans Comp Regular"/>
          <w:b/>
          <w:bCs/>
          <w:snapToGrid/>
          <w:color w:val="000000"/>
          <w:sz w:val="20"/>
        </w:rPr>
      </w:pPr>
    </w:p>
    <w:p w14:paraId="591C2A4C" w14:textId="77777777" w:rsidR="00457380" w:rsidRPr="0009486A" w:rsidRDefault="00457380"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Suspension - </w:t>
      </w:r>
      <w:r w:rsidRPr="0009486A">
        <w:rPr>
          <w:rFonts w:ascii="BentonSans Comp Regular" w:hAnsi="BentonSans Comp Regular"/>
          <w:bCs/>
          <w:snapToGrid/>
          <w:color w:val="000000"/>
          <w:sz w:val="20"/>
        </w:rPr>
        <w:t>Administrative cancellation of enrollment due to unsatisfactory academic performance.</w:t>
      </w:r>
    </w:p>
    <w:p w14:paraId="288F8093" w14:textId="77777777" w:rsidR="00457380" w:rsidRPr="0009486A" w:rsidRDefault="00457380" w:rsidP="00D90ACA">
      <w:pPr>
        <w:widowControl/>
        <w:jc w:val="both"/>
        <w:rPr>
          <w:rFonts w:ascii="BentonSans Comp Regular" w:hAnsi="BentonSans Comp Regular"/>
          <w:bCs/>
          <w:snapToGrid/>
          <w:color w:val="000000"/>
          <w:sz w:val="20"/>
        </w:rPr>
      </w:pPr>
    </w:p>
    <w:p w14:paraId="24444E83" w14:textId="77777777" w:rsidR="00D90ACA" w:rsidRPr="0009486A" w:rsidRDefault="00D90ACA" w:rsidP="00DE605D">
      <w:pPr>
        <w:keepLines/>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Syllabus –</w:t>
      </w:r>
      <w:r w:rsidRPr="0009486A">
        <w:rPr>
          <w:rFonts w:ascii="BentonSans Comp Regular" w:hAnsi="BentonSans Comp Regular"/>
          <w:bCs/>
          <w:snapToGrid/>
          <w:color w:val="000000"/>
          <w:sz w:val="20"/>
        </w:rPr>
        <w:t xml:space="preserve"> A course outline typically provided on the first day of class by the instructor that describes course requirements, topics to be covered, required reading, grading criteria, faculty expectations, deadlines, exam dates, class attendance requirements, and other relevant course information.  </w:t>
      </w:r>
    </w:p>
    <w:p w14:paraId="6B84B986" w14:textId="77777777" w:rsidR="00D90ACA" w:rsidRPr="0009486A" w:rsidRDefault="00D90ACA" w:rsidP="00D90ACA">
      <w:pPr>
        <w:widowControl/>
        <w:jc w:val="both"/>
        <w:rPr>
          <w:rFonts w:ascii="BentonSans Comp Regular" w:hAnsi="BentonSans Comp Regular"/>
          <w:snapToGrid/>
          <w:color w:val="000000"/>
          <w:sz w:val="20"/>
        </w:rPr>
      </w:pPr>
    </w:p>
    <w:p w14:paraId="5DCE43E3"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1" w:name="T"/>
      <w:bookmarkEnd w:id="31"/>
      <w:r w:rsidRPr="0009486A">
        <w:rPr>
          <w:rFonts w:ascii="BentonSans Comp Regular" w:hAnsi="BentonSans Comp Regular"/>
          <w:b/>
          <w:color w:val="000000"/>
          <w:kern w:val="2"/>
          <w:sz w:val="32"/>
        </w:rPr>
        <w:t>-T-</w:t>
      </w:r>
    </w:p>
    <w:p w14:paraId="4D0F3F32" w14:textId="77777777" w:rsidR="00D90ACA" w:rsidRPr="0009486A" w:rsidRDefault="00D90ACA" w:rsidP="00D90ACA">
      <w:pPr>
        <w:widowControl/>
        <w:jc w:val="both"/>
        <w:rPr>
          <w:rFonts w:ascii="BentonSans Comp Regular" w:hAnsi="BentonSans Comp Regular"/>
          <w:b/>
          <w:bCs/>
          <w:snapToGrid/>
          <w:color w:val="000000"/>
          <w:sz w:val="20"/>
        </w:rPr>
      </w:pPr>
    </w:p>
    <w:p w14:paraId="5CF831E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Take-home examination – </w:t>
      </w:r>
      <w:r w:rsidRPr="0009486A">
        <w:rPr>
          <w:rFonts w:ascii="BentonSans Comp Regular" w:hAnsi="BentonSans Comp Regular"/>
          <w:snapToGrid/>
          <w:color w:val="000000"/>
          <w:sz w:val="20"/>
        </w:rPr>
        <w:t>An examination that may be completed at home.  Since students may use additional resources, these exams are usually more difficult than in-class exams.</w:t>
      </w:r>
    </w:p>
    <w:p w14:paraId="38A096AF" w14:textId="77777777" w:rsidR="00D90ACA" w:rsidRPr="0009486A" w:rsidRDefault="00D90ACA" w:rsidP="00D90ACA">
      <w:pPr>
        <w:widowControl/>
        <w:jc w:val="both"/>
        <w:rPr>
          <w:rFonts w:ascii="BentonSans Comp Regular" w:hAnsi="BentonSans Comp Regular"/>
          <w:b/>
          <w:bCs/>
          <w:snapToGrid/>
          <w:color w:val="000000"/>
          <w:sz w:val="20"/>
        </w:rPr>
      </w:pPr>
    </w:p>
    <w:p w14:paraId="03C190E5"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Term</w:t>
      </w:r>
      <w:r w:rsidR="00010B17" w:rsidRPr="0009486A">
        <w:rPr>
          <w:rFonts w:ascii="BentonSans Comp Regular" w:hAnsi="BentonSans Comp Regular"/>
          <w:b/>
          <w:bCs/>
          <w:snapToGrid/>
          <w:color w:val="000000"/>
          <w:sz w:val="20"/>
        </w:rPr>
        <w:t xml:space="preserve"> </w:t>
      </w:r>
      <w:r w:rsidRPr="0009486A">
        <w:rPr>
          <w:rFonts w:ascii="BentonSans Comp Regular" w:hAnsi="BentonSans Comp Regular"/>
          <w:b/>
          <w:bCs/>
          <w:snapToGrid/>
          <w:color w:val="000000"/>
          <w:sz w:val="20"/>
        </w:rPr>
        <w:t xml:space="preserve">– </w:t>
      </w:r>
      <w:r w:rsidR="00010B17" w:rsidRPr="0009486A">
        <w:rPr>
          <w:rFonts w:ascii="BentonSans Comp Regular" w:hAnsi="BentonSans Comp Regular"/>
          <w:snapToGrid/>
          <w:color w:val="000000"/>
          <w:sz w:val="20"/>
        </w:rPr>
        <w:t xml:space="preserve">See </w:t>
      </w:r>
      <w:r w:rsidR="00010B17" w:rsidRPr="0009486A">
        <w:rPr>
          <w:rFonts w:ascii="BentonSans Comp Regular" w:hAnsi="BentonSans Comp Regular"/>
          <w:i/>
          <w:snapToGrid/>
          <w:color w:val="000000"/>
          <w:sz w:val="20"/>
        </w:rPr>
        <w:t>Semester or Term</w:t>
      </w:r>
      <w:r w:rsidR="00010B17" w:rsidRPr="0009486A">
        <w:rPr>
          <w:rFonts w:ascii="BentonSans Comp Regular" w:hAnsi="BentonSans Comp Regular"/>
          <w:snapToGrid/>
          <w:color w:val="000000"/>
          <w:sz w:val="20"/>
        </w:rPr>
        <w:t>.</w:t>
      </w:r>
      <w:r w:rsidRPr="0009486A">
        <w:rPr>
          <w:rFonts w:ascii="BentonSans Comp Regular" w:hAnsi="BentonSans Comp Regular"/>
          <w:snapToGrid/>
          <w:color w:val="000000"/>
          <w:sz w:val="20"/>
        </w:rPr>
        <w:t xml:space="preserve">  </w:t>
      </w:r>
    </w:p>
    <w:p w14:paraId="33E04216" w14:textId="77777777" w:rsidR="00D90ACA" w:rsidRPr="0009486A" w:rsidRDefault="00D90ACA" w:rsidP="00D90ACA">
      <w:pPr>
        <w:widowControl/>
        <w:jc w:val="both"/>
        <w:rPr>
          <w:rFonts w:ascii="BentonSans Comp Regular" w:hAnsi="BentonSans Comp Regular"/>
          <w:b/>
          <w:bCs/>
          <w:snapToGrid/>
          <w:color w:val="000000"/>
          <w:sz w:val="20"/>
        </w:rPr>
      </w:pPr>
    </w:p>
    <w:p w14:paraId="3D5415D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Term paper – </w:t>
      </w:r>
      <w:r w:rsidRPr="0009486A">
        <w:rPr>
          <w:rFonts w:ascii="BentonSans Comp Regular" w:hAnsi="BentonSans Comp Regular"/>
          <w:snapToGrid/>
          <w:color w:val="000000"/>
          <w:sz w:val="20"/>
        </w:rPr>
        <w:t xml:space="preserve">A written original work discussing a topic in detail, usually several typed pages in length.  Often due at the end of a semester. </w:t>
      </w:r>
    </w:p>
    <w:p w14:paraId="5DD7B140" w14:textId="77777777" w:rsidR="00D90ACA" w:rsidRPr="0009486A" w:rsidRDefault="00D90ACA" w:rsidP="00D90ACA">
      <w:pPr>
        <w:widowControl/>
        <w:jc w:val="both"/>
        <w:rPr>
          <w:rFonts w:ascii="BentonSans Comp Regular" w:hAnsi="BentonSans Comp Regular"/>
          <w:b/>
          <w:bCs/>
          <w:snapToGrid/>
          <w:color w:val="000000"/>
          <w:sz w:val="20"/>
        </w:rPr>
      </w:pPr>
    </w:p>
    <w:p w14:paraId="36B7C8A8" w14:textId="77777777" w:rsidR="00457380" w:rsidRPr="0009486A" w:rsidRDefault="00457380" w:rsidP="00457380">
      <w:pPr>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Termination (Academic) - </w:t>
      </w:r>
      <w:r w:rsidRPr="0009486A">
        <w:rPr>
          <w:rFonts w:ascii="BentonSans Comp Regular" w:hAnsi="BentonSans Comp Regular"/>
          <w:bCs/>
          <w:snapToGrid/>
          <w:color w:val="000000"/>
          <w:sz w:val="20"/>
        </w:rPr>
        <w:t>Administrative cancellation of enrollment for failure to make satisfactory academic progress following an initial program probation or suspension.  Students who are suspended from a graduate program and are denied re-admittance through the suspension appeal process are considered terminated.</w:t>
      </w:r>
    </w:p>
    <w:p w14:paraId="439997CB" w14:textId="77777777" w:rsidR="00457380" w:rsidRPr="0009486A" w:rsidRDefault="00457380" w:rsidP="00457380">
      <w:pPr>
        <w:widowControl/>
        <w:jc w:val="both"/>
        <w:rPr>
          <w:rFonts w:ascii="BentonSans Comp Regular" w:hAnsi="BentonSans Comp Regular"/>
          <w:bCs/>
          <w:snapToGrid/>
          <w:color w:val="000000"/>
          <w:sz w:val="20"/>
        </w:rPr>
      </w:pPr>
    </w:p>
    <w:p w14:paraId="76611A83"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Test – </w:t>
      </w:r>
      <w:r w:rsidRPr="0009486A">
        <w:rPr>
          <w:rFonts w:ascii="BentonSans Comp Regular" w:hAnsi="BentonSans Comp Regular"/>
          <w:snapToGrid/>
          <w:color w:val="000000"/>
          <w:sz w:val="20"/>
        </w:rPr>
        <w:t xml:space="preserve">An examination, or any other procedure that measures the academic abilities of students. </w:t>
      </w:r>
    </w:p>
    <w:p w14:paraId="064316A5" w14:textId="77777777" w:rsidR="00D90ACA" w:rsidRPr="0009486A" w:rsidRDefault="00D90ACA" w:rsidP="00D90ACA">
      <w:pPr>
        <w:widowControl/>
        <w:jc w:val="both"/>
        <w:rPr>
          <w:rFonts w:ascii="BentonSans Comp Regular" w:hAnsi="BentonSans Comp Regular"/>
          <w:b/>
          <w:snapToGrid/>
          <w:color w:val="000000"/>
          <w:sz w:val="20"/>
        </w:rPr>
      </w:pPr>
    </w:p>
    <w:p w14:paraId="56C85F94" w14:textId="77777777" w:rsidR="00D90ACA" w:rsidRPr="0009486A" w:rsidRDefault="00D90ACA" w:rsidP="00D90ACA">
      <w:pPr>
        <w:widowControl/>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Thesis - </w:t>
      </w:r>
      <w:r w:rsidRPr="0009486A">
        <w:rPr>
          <w:rFonts w:ascii="BentonSans Comp Regular" w:hAnsi="BentonSans Comp Regular"/>
          <w:snapToGrid/>
          <w:color w:val="000000"/>
          <w:sz w:val="20"/>
        </w:rPr>
        <w:t>A long essay or dissertation involving personal research, written by a candidate for a graduate degree.</w:t>
      </w:r>
    </w:p>
    <w:p w14:paraId="60078DFA" w14:textId="77777777" w:rsidR="00D90ACA" w:rsidRPr="0009486A" w:rsidRDefault="00D90ACA" w:rsidP="00D90ACA">
      <w:pPr>
        <w:widowControl/>
        <w:rPr>
          <w:rFonts w:ascii="BentonSans Comp Regular" w:hAnsi="BentonSans Comp Regular"/>
          <w:b/>
          <w:snapToGrid/>
          <w:color w:val="000000"/>
          <w:sz w:val="20"/>
        </w:rPr>
      </w:pPr>
    </w:p>
    <w:p w14:paraId="1CDE882A"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Transcript – </w:t>
      </w:r>
      <w:r w:rsidRPr="0009486A">
        <w:rPr>
          <w:rFonts w:ascii="BentonSans Comp Regular" w:hAnsi="BentonSans Comp Regular"/>
          <w:snapToGrid/>
          <w:color w:val="000000"/>
          <w:sz w:val="20"/>
        </w:rPr>
        <w:t xml:space="preserve">A list of all the courses a student has </w:t>
      </w:r>
      <w:r w:rsidR="00E41364" w:rsidRPr="0009486A">
        <w:rPr>
          <w:rFonts w:ascii="BentonSans Comp Regular" w:hAnsi="BentonSans Comp Regular"/>
          <w:snapToGrid/>
          <w:color w:val="000000"/>
          <w:sz w:val="20"/>
        </w:rPr>
        <w:t xml:space="preserve">transferred in or taken at </w:t>
      </w:r>
      <w:r w:rsidR="008D6D88" w:rsidRPr="0009486A">
        <w:rPr>
          <w:rFonts w:ascii="BentonSans Comp Regular" w:hAnsi="BentonSans Comp Regular"/>
          <w:snapToGrid/>
          <w:color w:val="000000"/>
          <w:sz w:val="20"/>
        </w:rPr>
        <w:t xml:space="preserve">UNC Charlotte </w:t>
      </w:r>
      <w:r w:rsidRPr="0009486A">
        <w:rPr>
          <w:rFonts w:ascii="BentonSans Comp Regular" w:hAnsi="BentonSans Comp Regular"/>
          <w:snapToGrid/>
          <w:color w:val="000000"/>
          <w:sz w:val="20"/>
        </w:rPr>
        <w:t>with the grades that the student earned in each course</w:t>
      </w:r>
      <w:r w:rsidR="00E41364" w:rsidRPr="0009486A">
        <w:rPr>
          <w:rFonts w:ascii="BentonSans Comp Regular" w:hAnsi="BentonSans Comp Regular"/>
          <w:snapToGrid/>
          <w:color w:val="000000"/>
          <w:sz w:val="20"/>
        </w:rPr>
        <w:t xml:space="preserve"> at UNC Charlotte</w:t>
      </w:r>
      <w:r w:rsidRPr="0009486A">
        <w:rPr>
          <w:rFonts w:ascii="BentonSans Comp Regular" w:hAnsi="BentonSans Comp Regular"/>
          <w:snapToGrid/>
          <w:color w:val="000000"/>
          <w:sz w:val="20"/>
        </w:rPr>
        <w:t xml:space="preserve">.  </w:t>
      </w:r>
      <w:r w:rsidR="008D6D88" w:rsidRPr="0009486A">
        <w:rPr>
          <w:rFonts w:ascii="BentonSans Comp Regular" w:hAnsi="BentonSans Comp Regular"/>
          <w:snapToGrid/>
          <w:color w:val="000000"/>
          <w:sz w:val="20"/>
        </w:rPr>
        <w:t xml:space="preserve">A transcript is an exact and complete record of a student’s academic history.  </w:t>
      </w:r>
      <w:r w:rsidRPr="0009486A">
        <w:rPr>
          <w:rFonts w:ascii="BentonSans Comp Regular" w:hAnsi="BentonSans Comp Regular"/>
          <w:snapToGrid/>
          <w:color w:val="000000"/>
          <w:sz w:val="20"/>
        </w:rPr>
        <w:t xml:space="preserve">The University requires a high school transcript when a student applies for admission. </w:t>
      </w:r>
    </w:p>
    <w:p w14:paraId="201A6CA8" w14:textId="77777777" w:rsidR="00D90ACA" w:rsidRPr="0009486A" w:rsidRDefault="00D90ACA" w:rsidP="00D90ACA">
      <w:pPr>
        <w:widowControl/>
        <w:jc w:val="both"/>
        <w:rPr>
          <w:rFonts w:ascii="BentonSans Comp Regular" w:hAnsi="BentonSans Comp Regular"/>
          <w:b/>
          <w:bCs/>
          <w:snapToGrid/>
          <w:color w:val="000000"/>
          <w:sz w:val="20"/>
        </w:rPr>
      </w:pPr>
    </w:p>
    <w:p w14:paraId="30C721C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Transferability – </w:t>
      </w:r>
      <w:r w:rsidRPr="0009486A">
        <w:rPr>
          <w:rFonts w:ascii="BentonSans Comp Regular" w:hAnsi="BentonSans Comp Regular"/>
          <w:snapToGrid/>
          <w:color w:val="000000"/>
          <w:sz w:val="20"/>
        </w:rPr>
        <w:t xml:space="preserve">The extent to which a course taken from one college or university may be accepted by another.  Full or partial transfer of the credit may be available, dependent on factors such as whether the receiving college or university offers an equivalent or similar course at comparable levels of academic expectation for learning.  Academic advisors have information about whether and how specific courses will transfer to their institutions and degree programs.  </w:t>
      </w:r>
    </w:p>
    <w:p w14:paraId="6266AFD8" w14:textId="77777777" w:rsidR="00D90ACA" w:rsidRPr="0009486A" w:rsidRDefault="00D90ACA" w:rsidP="00D90ACA">
      <w:pPr>
        <w:widowControl/>
        <w:jc w:val="both"/>
        <w:rPr>
          <w:rFonts w:ascii="BentonSans Comp Regular" w:hAnsi="BentonSans Comp Regular"/>
          <w:b/>
          <w:bCs/>
          <w:snapToGrid/>
          <w:color w:val="000000"/>
          <w:sz w:val="20"/>
        </w:rPr>
      </w:pPr>
    </w:p>
    <w:p w14:paraId="1874DD4B"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Transfer student – </w:t>
      </w:r>
      <w:r w:rsidRPr="0009486A">
        <w:rPr>
          <w:rFonts w:ascii="BentonSans Comp Regular" w:hAnsi="BentonSans Comp Regular"/>
          <w:snapToGrid/>
          <w:color w:val="000000"/>
          <w:sz w:val="20"/>
        </w:rPr>
        <w:t xml:space="preserve">A student who has earned credit in one college or university, and then transfers to another. </w:t>
      </w:r>
    </w:p>
    <w:p w14:paraId="565A4855" w14:textId="77777777" w:rsidR="00D90ACA" w:rsidRPr="0009486A" w:rsidRDefault="00D90ACA" w:rsidP="00D90ACA">
      <w:pPr>
        <w:widowControl/>
        <w:jc w:val="both"/>
        <w:rPr>
          <w:rFonts w:ascii="BentonSans Comp Regular" w:hAnsi="BentonSans Comp Regular"/>
          <w:b/>
          <w:snapToGrid/>
          <w:color w:val="000000"/>
          <w:sz w:val="20"/>
        </w:rPr>
      </w:pPr>
    </w:p>
    <w:p w14:paraId="6095C6A9"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t xml:space="preserve">Transient study – </w:t>
      </w:r>
      <w:r w:rsidRPr="0009486A">
        <w:rPr>
          <w:rFonts w:ascii="BentonSans Comp Regular" w:hAnsi="BentonSans Comp Regular"/>
          <w:snapToGrid/>
          <w:color w:val="000000"/>
          <w:sz w:val="20"/>
        </w:rPr>
        <w:t xml:space="preserve">When </w:t>
      </w:r>
      <w:r w:rsidRPr="0009486A">
        <w:rPr>
          <w:rFonts w:ascii="BentonSans Comp Regular" w:hAnsi="BentonSans Comp Regular"/>
          <w:snapToGrid/>
          <w:sz w:val="20"/>
        </w:rPr>
        <w:t xml:space="preserve">credit for courses taken by current UNC Charlotte students at </w:t>
      </w:r>
      <w:r w:rsidR="00A50D48" w:rsidRPr="0009486A">
        <w:rPr>
          <w:rFonts w:ascii="BentonSans Comp Regular" w:hAnsi="BentonSans Comp Regular"/>
          <w:snapToGrid/>
          <w:sz w:val="20"/>
        </w:rPr>
        <w:t xml:space="preserve">a college or university accredited by an accepted accrediting body </w:t>
      </w:r>
      <w:r w:rsidRPr="0009486A">
        <w:rPr>
          <w:rFonts w:ascii="BentonSans Comp Regular" w:hAnsi="BentonSans Comp Regular"/>
          <w:snapToGrid/>
          <w:sz w:val="20"/>
        </w:rPr>
        <w:t xml:space="preserve">are transferred to UNC Charlotte, subject to approval.  For details, see the Degree Requirements and Academic Regulations section of this </w:t>
      </w:r>
      <w:r w:rsidRPr="0009486A">
        <w:rPr>
          <w:rFonts w:ascii="BentonSans Comp Regular" w:hAnsi="BentonSans Comp Regular"/>
          <w:i/>
          <w:snapToGrid/>
          <w:sz w:val="20"/>
        </w:rPr>
        <w:t>Catalog.</w:t>
      </w:r>
    </w:p>
    <w:p w14:paraId="6CF31CCE" w14:textId="77777777" w:rsidR="00D90ACA" w:rsidRPr="0009486A" w:rsidRDefault="00D90ACA" w:rsidP="00D90ACA">
      <w:pPr>
        <w:widowControl/>
        <w:jc w:val="both"/>
        <w:rPr>
          <w:rFonts w:ascii="BentonSans Comp Regular" w:hAnsi="BentonSans Comp Regular"/>
          <w:b/>
          <w:bCs/>
          <w:snapToGrid/>
          <w:color w:val="000000"/>
          <w:sz w:val="20"/>
        </w:rPr>
      </w:pPr>
    </w:p>
    <w:p w14:paraId="45A4FBC1"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True/False examination – </w:t>
      </w:r>
      <w:r w:rsidRPr="0009486A">
        <w:rPr>
          <w:rFonts w:ascii="BentonSans Comp Regular" w:hAnsi="BentonSans Comp Regular"/>
          <w:snapToGrid/>
          <w:color w:val="000000"/>
          <w:sz w:val="20"/>
        </w:rPr>
        <w:t xml:space="preserve">An examination in which questions are answered by marking "True" or "False." </w:t>
      </w:r>
    </w:p>
    <w:p w14:paraId="655AEAC3" w14:textId="77777777" w:rsidR="00D90ACA" w:rsidRPr="0009486A" w:rsidRDefault="00D90ACA" w:rsidP="00D90ACA">
      <w:pPr>
        <w:widowControl/>
        <w:jc w:val="both"/>
        <w:rPr>
          <w:rFonts w:ascii="BentonSans Comp Regular" w:hAnsi="BentonSans Comp Regular"/>
          <w:b/>
          <w:bCs/>
          <w:snapToGrid/>
          <w:color w:val="000000"/>
          <w:sz w:val="20"/>
        </w:rPr>
      </w:pPr>
    </w:p>
    <w:p w14:paraId="6BED17E6"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Tuition –</w:t>
      </w:r>
      <w:r w:rsidRPr="0009486A">
        <w:rPr>
          <w:rFonts w:ascii="BentonSans Comp Regular" w:hAnsi="BentonSans Comp Regular"/>
          <w:snapToGrid/>
          <w:color w:val="000000"/>
          <w:sz w:val="20"/>
        </w:rPr>
        <w:t xml:space="preserve"> The amount of money that colleges charge for coursework and other instruction.  Tuition can vary widely between educational institutions, and does not cover fees, cost of books, and other materials. </w:t>
      </w:r>
    </w:p>
    <w:p w14:paraId="01BAC353" w14:textId="77777777" w:rsidR="00D90ACA" w:rsidRPr="0009486A" w:rsidRDefault="00D90ACA" w:rsidP="00D90ACA">
      <w:pPr>
        <w:widowControl/>
        <w:jc w:val="both"/>
        <w:rPr>
          <w:rFonts w:ascii="BentonSans Comp Regular" w:hAnsi="BentonSans Comp Regular"/>
          <w:b/>
          <w:bCs/>
          <w:snapToGrid/>
          <w:color w:val="000000"/>
          <w:sz w:val="20"/>
        </w:rPr>
      </w:pPr>
    </w:p>
    <w:p w14:paraId="74E408DD"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Tuition waiver – </w:t>
      </w:r>
      <w:r w:rsidRPr="0009486A">
        <w:rPr>
          <w:rFonts w:ascii="BentonSans Comp Regular" w:hAnsi="BentonSans Comp Regular"/>
          <w:snapToGrid/>
          <w:color w:val="000000"/>
          <w:sz w:val="20"/>
        </w:rPr>
        <w:t>A form of financial assistance in which the university may charge little or no tuition.</w:t>
      </w:r>
    </w:p>
    <w:p w14:paraId="6B34EB97" w14:textId="77777777" w:rsidR="00D90ACA" w:rsidRPr="0009486A" w:rsidRDefault="00D90ACA" w:rsidP="00D90ACA">
      <w:pPr>
        <w:widowControl/>
        <w:jc w:val="both"/>
        <w:rPr>
          <w:rFonts w:ascii="BentonSans Comp Regular" w:hAnsi="BentonSans Comp Regular"/>
          <w:b/>
          <w:bCs/>
          <w:snapToGrid/>
          <w:color w:val="000000"/>
          <w:sz w:val="20"/>
        </w:rPr>
      </w:pPr>
    </w:p>
    <w:p w14:paraId="683EE096"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Tutoring – </w:t>
      </w:r>
      <w:r w:rsidRPr="0009486A">
        <w:rPr>
          <w:rFonts w:ascii="BentonSans Comp Regular" w:hAnsi="BentonSans Comp Regular"/>
          <w:snapToGrid/>
          <w:color w:val="000000"/>
          <w:sz w:val="20"/>
        </w:rPr>
        <w:t xml:space="preserve">A method of providing help to students through additional instruction outside of class.  Advanced students work with individuals or small groups to increase their understanding of the material.  </w:t>
      </w:r>
    </w:p>
    <w:p w14:paraId="4F3AC783" w14:textId="77777777" w:rsidR="00D90ACA" w:rsidRPr="0009486A" w:rsidRDefault="00D90ACA" w:rsidP="00D90ACA">
      <w:pPr>
        <w:widowControl/>
        <w:jc w:val="both"/>
        <w:rPr>
          <w:rFonts w:ascii="BentonSans Comp Regular" w:hAnsi="BentonSans Comp Regular"/>
          <w:snapToGrid/>
          <w:color w:val="000000"/>
          <w:sz w:val="20"/>
        </w:rPr>
      </w:pPr>
    </w:p>
    <w:p w14:paraId="1D04D172" w14:textId="77777777" w:rsidR="00D90ACA" w:rsidRPr="0009486A" w:rsidRDefault="00D90ACA" w:rsidP="00FB58C1">
      <w:pPr>
        <w:keepNext/>
        <w:keepLines/>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2" w:name="U"/>
      <w:bookmarkEnd w:id="32"/>
      <w:r w:rsidRPr="0009486A">
        <w:rPr>
          <w:rFonts w:ascii="BentonSans Comp Regular" w:hAnsi="BentonSans Comp Regular"/>
          <w:b/>
          <w:color w:val="000000"/>
          <w:kern w:val="2"/>
          <w:sz w:val="32"/>
        </w:rPr>
        <w:t>-U-</w:t>
      </w:r>
    </w:p>
    <w:p w14:paraId="5CE3C89F" w14:textId="77777777" w:rsidR="00D90ACA" w:rsidRPr="0009486A" w:rsidRDefault="00D90ACA" w:rsidP="00FB58C1">
      <w:pPr>
        <w:keepNext/>
        <w:keepLines/>
        <w:widowControl/>
        <w:jc w:val="both"/>
        <w:rPr>
          <w:rFonts w:ascii="BentonSans Comp Regular" w:hAnsi="BentonSans Comp Regular"/>
          <w:b/>
          <w:bCs/>
          <w:snapToGrid/>
          <w:color w:val="000000"/>
          <w:sz w:val="20"/>
        </w:rPr>
      </w:pPr>
    </w:p>
    <w:p w14:paraId="29945D2C" w14:textId="77777777" w:rsidR="00D90ACA" w:rsidRPr="0009486A" w:rsidRDefault="00D90ACA" w:rsidP="00FB58C1">
      <w:pPr>
        <w:keepNext/>
        <w:keepLines/>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Undeclared – </w:t>
      </w:r>
      <w:r w:rsidRPr="0009486A">
        <w:rPr>
          <w:rFonts w:ascii="BentonSans Comp Regular" w:hAnsi="BentonSans Comp Regular"/>
          <w:bCs/>
          <w:snapToGrid/>
          <w:color w:val="000000"/>
          <w:sz w:val="20"/>
        </w:rPr>
        <w:t xml:space="preserve">A student who has not yet declared a major field of study; sometimes referred to as </w:t>
      </w:r>
      <w:r w:rsidRPr="0009486A">
        <w:rPr>
          <w:rFonts w:ascii="BentonSans Comp Regular" w:hAnsi="BentonSans Comp Regular"/>
          <w:bCs/>
          <w:i/>
          <w:snapToGrid/>
          <w:color w:val="000000"/>
          <w:sz w:val="20"/>
        </w:rPr>
        <w:t>undecided</w:t>
      </w:r>
      <w:r w:rsidRPr="0009486A">
        <w:rPr>
          <w:rFonts w:ascii="BentonSans Comp Regular" w:hAnsi="BentonSans Comp Regular"/>
          <w:bCs/>
          <w:snapToGrid/>
          <w:color w:val="000000"/>
          <w:sz w:val="20"/>
        </w:rPr>
        <w:t xml:space="preserve">. </w:t>
      </w:r>
    </w:p>
    <w:p w14:paraId="3BC7198E" w14:textId="77777777" w:rsidR="00D90ACA" w:rsidRPr="0009486A" w:rsidRDefault="00D90ACA" w:rsidP="00D90ACA">
      <w:pPr>
        <w:widowControl/>
        <w:jc w:val="both"/>
        <w:rPr>
          <w:rFonts w:ascii="BentonSans Comp Regular" w:hAnsi="BentonSans Comp Regular"/>
          <w:bCs/>
          <w:snapToGrid/>
          <w:color w:val="000000"/>
          <w:sz w:val="20"/>
        </w:rPr>
      </w:pPr>
    </w:p>
    <w:p w14:paraId="602C3BBE"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Undergraduate studies – </w:t>
      </w:r>
      <w:r w:rsidRPr="0009486A">
        <w:rPr>
          <w:rFonts w:ascii="BentonSans Comp Regular" w:hAnsi="BentonSans Comp Regular"/>
          <w:snapToGrid/>
          <w:color w:val="000000"/>
          <w:sz w:val="20"/>
        </w:rPr>
        <w:t xml:space="preserve">A two or four-year program in a college or a university, following high school graduation, which leads to an associate or bachelor's degree, respectively. </w:t>
      </w:r>
    </w:p>
    <w:p w14:paraId="1BFCDC17" w14:textId="77777777" w:rsidR="00D90ACA" w:rsidRPr="0009486A" w:rsidRDefault="00D90ACA" w:rsidP="00D90ACA">
      <w:pPr>
        <w:widowControl/>
        <w:jc w:val="both"/>
        <w:rPr>
          <w:rFonts w:ascii="BentonSans Comp Regular" w:hAnsi="BentonSans Comp Regular"/>
          <w:snapToGrid/>
          <w:color w:val="000000"/>
          <w:sz w:val="20"/>
        </w:rPr>
      </w:pPr>
    </w:p>
    <w:p w14:paraId="4E941FB1" w14:textId="77777777" w:rsidR="0027663B" w:rsidRPr="0009486A" w:rsidRDefault="0027663B" w:rsidP="00BD070C">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University-</w:t>
      </w:r>
      <w:r w:rsidR="001C684F" w:rsidRPr="0009486A">
        <w:rPr>
          <w:rFonts w:ascii="BentonSans Comp Regular" w:hAnsi="BentonSans Comp Regular"/>
          <w:b/>
          <w:bCs/>
          <w:snapToGrid/>
          <w:color w:val="000000"/>
          <w:sz w:val="20"/>
        </w:rPr>
        <w:t>s</w:t>
      </w:r>
      <w:r w:rsidRPr="0009486A">
        <w:rPr>
          <w:rFonts w:ascii="BentonSans Comp Regular" w:hAnsi="BentonSans Comp Regular"/>
          <w:b/>
          <w:bCs/>
          <w:snapToGrid/>
          <w:color w:val="000000"/>
          <w:sz w:val="20"/>
        </w:rPr>
        <w:t xml:space="preserve">anctioned </w:t>
      </w:r>
      <w:r w:rsidR="001C684F" w:rsidRPr="0009486A">
        <w:rPr>
          <w:rFonts w:ascii="BentonSans Comp Regular" w:hAnsi="BentonSans Comp Regular"/>
          <w:b/>
          <w:bCs/>
          <w:snapToGrid/>
          <w:color w:val="000000"/>
          <w:sz w:val="20"/>
        </w:rPr>
        <w:t>a</w:t>
      </w:r>
      <w:r w:rsidRPr="0009486A">
        <w:rPr>
          <w:rFonts w:ascii="BentonSans Comp Regular" w:hAnsi="BentonSans Comp Regular"/>
          <w:b/>
          <w:bCs/>
          <w:snapToGrid/>
          <w:color w:val="000000"/>
          <w:sz w:val="20"/>
        </w:rPr>
        <w:t xml:space="preserve">ctivities - </w:t>
      </w:r>
      <w:r w:rsidRPr="0009486A">
        <w:rPr>
          <w:rFonts w:ascii="BentonSans Comp Regular" w:hAnsi="BentonSans Comp Regular"/>
          <w:bCs/>
          <w:snapToGrid/>
          <w:color w:val="000000"/>
          <w:sz w:val="20"/>
        </w:rPr>
        <w:t xml:space="preserve">A University-sanctioned event or activity shall be one in which a student represents the University to external constituencies in academic or extracurricular activities including but not limited to University clubs, organizations, athletics, music ensemble tours, teams, and conferences. </w:t>
      </w:r>
    </w:p>
    <w:p w14:paraId="2390B221" w14:textId="77777777" w:rsidR="0027663B" w:rsidRPr="0009486A" w:rsidRDefault="0027663B" w:rsidP="00BD070C">
      <w:pPr>
        <w:widowControl/>
        <w:jc w:val="both"/>
        <w:rPr>
          <w:rFonts w:ascii="BentonSans Comp Regular" w:hAnsi="BentonSans Comp Regular"/>
          <w:bCs/>
          <w:snapToGrid/>
          <w:color w:val="000000"/>
          <w:sz w:val="20"/>
        </w:rPr>
      </w:pPr>
    </w:p>
    <w:p w14:paraId="010E53E4" w14:textId="77777777" w:rsidR="00BD070C" w:rsidRPr="0009486A" w:rsidRDefault="00BD070C" w:rsidP="00BD070C">
      <w:pPr>
        <w:widowControl/>
        <w:jc w:val="both"/>
        <w:rPr>
          <w:rFonts w:ascii="BentonSans Comp Regular" w:hAnsi="BentonSans Comp Regular"/>
          <w:bCs/>
          <w:i/>
          <w:snapToGrid/>
          <w:color w:val="000000"/>
          <w:sz w:val="20"/>
        </w:rPr>
      </w:pPr>
      <w:r w:rsidRPr="0009486A">
        <w:rPr>
          <w:rFonts w:ascii="BentonSans Comp Regular" w:hAnsi="BentonSans Comp Regular"/>
          <w:b/>
          <w:bCs/>
          <w:snapToGrid/>
          <w:color w:val="000000"/>
          <w:sz w:val="20"/>
        </w:rPr>
        <w:t xml:space="preserve">Unrestricted elective course – </w:t>
      </w:r>
      <w:r w:rsidRPr="0009486A">
        <w:rPr>
          <w:rFonts w:ascii="BentonSans Comp Regular" w:hAnsi="BentonSans Comp Regular"/>
          <w:bCs/>
          <w:snapToGrid/>
          <w:color w:val="000000"/>
          <w:sz w:val="20"/>
        </w:rPr>
        <w:t xml:space="preserve">See </w:t>
      </w:r>
      <w:r w:rsidRPr="0009486A">
        <w:rPr>
          <w:rFonts w:ascii="BentonSans Comp Regular" w:hAnsi="BentonSans Comp Regular"/>
          <w:bCs/>
          <w:i/>
          <w:snapToGrid/>
          <w:color w:val="000000"/>
          <w:sz w:val="20"/>
        </w:rPr>
        <w:t>Elective course.</w:t>
      </w:r>
    </w:p>
    <w:p w14:paraId="1DB4F246" w14:textId="77777777" w:rsidR="00BD070C" w:rsidRPr="0009486A" w:rsidRDefault="00BD070C" w:rsidP="00D90ACA">
      <w:pPr>
        <w:widowControl/>
        <w:jc w:val="both"/>
        <w:rPr>
          <w:rFonts w:ascii="BentonSans Comp Regular" w:hAnsi="BentonSans Comp Regular"/>
          <w:snapToGrid/>
          <w:color w:val="000000"/>
          <w:sz w:val="20"/>
        </w:rPr>
      </w:pPr>
    </w:p>
    <w:p w14:paraId="41BF33DC"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snapToGrid/>
          <w:color w:val="000000"/>
          <w:sz w:val="20"/>
        </w:rPr>
        <w:lastRenderedPageBreak/>
        <w:t>Unsatisfactory grade reports –</w:t>
      </w:r>
      <w:r w:rsidRPr="0009486A">
        <w:rPr>
          <w:rFonts w:ascii="BentonSans Comp Regular" w:hAnsi="BentonSans Comp Regular"/>
          <w:snapToGrid/>
          <w:color w:val="000000"/>
          <w:sz w:val="20"/>
        </w:rPr>
        <w:t xml:space="preserve"> notifications sent to students in the middle of each semester for courses in which the student is performing below average and a grade has been reported. </w:t>
      </w:r>
    </w:p>
    <w:p w14:paraId="5F354863" w14:textId="77777777" w:rsidR="00D90ACA" w:rsidRPr="0009486A" w:rsidRDefault="00D90ACA" w:rsidP="00D90ACA">
      <w:pPr>
        <w:widowControl/>
        <w:jc w:val="both"/>
        <w:rPr>
          <w:rFonts w:ascii="BentonSans Comp Regular" w:hAnsi="BentonSans Comp Regular"/>
          <w:snapToGrid/>
          <w:color w:val="000000"/>
          <w:sz w:val="20"/>
        </w:rPr>
      </w:pPr>
    </w:p>
    <w:p w14:paraId="1A26EECF"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Upper-division course – </w:t>
      </w:r>
      <w:r w:rsidRPr="0009486A">
        <w:rPr>
          <w:rFonts w:ascii="BentonSans Comp Regular" w:hAnsi="BentonSans Comp Regular"/>
          <w:bCs/>
          <w:snapToGrid/>
          <w:color w:val="000000"/>
          <w:sz w:val="20"/>
        </w:rPr>
        <w:t>A cou</w:t>
      </w:r>
      <w:r w:rsidRPr="0009486A">
        <w:rPr>
          <w:rFonts w:ascii="BentonSans Comp Regular" w:hAnsi="BentonSans Comp Regular"/>
          <w:snapToGrid/>
          <w:color w:val="000000"/>
          <w:sz w:val="20"/>
        </w:rPr>
        <w:t>rse that is intended for junior and senior level students (typically 3000 and 4000 course numbers) that contains advanced, and typically more specific, topic content.</w:t>
      </w:r>
    </w:p>
    <w:p w14:paraId="62A443CE" w14:textId="77777777" w:rsidR="00D90ACA" w:rsidRPr="0009486A" w:rsidRDefault="00D90ACA" w:rsidP="00D90ACA">
      <w:pPr>
        <w:widowControl/>
        <w:jc w:val="both"/>
        <w:rPr>
          <w:rFonts w:ascii="BentonSans Comp Regular" w:hAnsi="BentonSans Comp Regular"/>
          <w:snapToGrid/>
          <w:color w:val="000000"/>
          <w:sz w:val="20"/>
        </w:rPr>
      </w:pPr>
    </w:p>
    <w:p w14:paraId="52CA100C" w14:textId="77777777" w:rsidR="00D90ACA" w:rsidRPr="0009486A" w:rsidRDefault="00D90ACA" w:rsidP="00D90ACA">
      <w:pPr>
        <w:keepNext/>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bookmarkStart w:id="33" w:name="V"/>
      <w:bookmarkEnd w:id="33"/>
      <w:r w:rsidRPr="0009486A">
        <w:rPr>
          <w:rFonts w:ascii="BentonSans Comp Regular" w:hAnsi="BentonSans Comp Regular"/>
          <w:b/>
          <w:color w:val="000000"/>
          <w:kern w:val="2"/>
          <w:sz w:val="32"/>
        </w:rPr>
        <w:t>-V-</w:t>
      </w:r>
    </w:p>
    <w:p w14:paraId="2CD690E0" w14:textId="77777777" w:rsidR="00D90ACA" w:rsidRPr="0009486A" w:rsidRDefault="00D90ACA" w:rsidP="00D90ACA">
      <w:pPr>
        <w:keepNext/>
        <w:widowControl/>
        <w:jc w:val="both"/>
        <w:rPr>
          <w:rFonts w:ascii="BentonSans Comp Regular" w:hAnsi="BentonSans Comp Regular"/>
          <w:b/>
          <w:bCs/>
          <w:snapToGrid/>
          <w:color w:val="000000"/>
          <w:sz w:val="20"/>
        </w:rPr>
      </w:pPr>
    </w:p>
    <w:p w14:paraId="3E80A629" w14:textId="77777777" w:rsidR="00D90ACA" w:rsidRPr="0009486A" w:rsidRDefault="00D90ACA" w:rsidP="00D90ACA">
      <w:pPr>
        <w:keepNext/>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Visiting faculty – </w:t>
      </w:r>
      <w:r w:rsidRPr="0009486A">
        <w:rPr>
          <w:rFonts w:ascii="BentonSans Comp Regular" w:hAnsi="BentonSans Comp Regular"/>
          <w:snapToGrid/>
          <w:color w:val="000000"/>
          <w:sz w:val="20"/>
        </w:rPr>
        <w:t xml:space="preserve">Faculty members who come to the university from another institution for an appointment of a year or less, sometimes to fill a temporary vacancy. </w:t>
      </w:r>
    </w:p>
    <w:p w14:paraId="6484D2B2" w14:textId="77777777" w:rsidR="00D90ACA" w:rsidRPr="0009486A" w:rsidRDefault="00D90ACA" w:rsidP="00D90ACA">
      <w:pPr>
        <w:widowControl/>
        <w:jc w:val="both"/>
        <w:rPr>
          <w:rFonts w:ascii="BentonSans Comp Regular" w:hAnsi="BentonSans Comp Regular"/>
          <w:snapToGrid/>
          <w:color w:val="000000"/>
          <w:sz w:val="20"/>
        </w:rPr>
      </w:pPr>
    </w:p>
    <w:p w14:paraId="5693E0E9" w14:textId="77777777" w:rsidR="00D90ACA" w:rsidRPr="0009486A" w:rsidRDefault="00D90ACA" w:rsidP="00D90ACA">
      <w:pPr>
        <w:pBdr>
          <w:top w:val="single" w:sz="4" w:space="1" w:color="auto"/>
        </w:pBdr>
        <w:tabs>
          <w:tab w:val="left" w:pos="-1440"/>
          <w:tab w:val="left" w:pos="-720"/>
          <w:tab w:val="left" w:pos="201"/>
          <w:tab w:val="left" w:pos="403"/>
          <w:tab w:val="left" w:pos="604"/>
          <w:tab w:val="left" w:pos="806"/>
        </w:tabs>
        <w:jc w:val="center"/>
        <w:rPr>
          <w:rFonts w:ascii="BentonSans Comp Regular" w:hAnsi="BentonSans Comp Regular"/>
          <w:b/>
          <w:color w:val="000000"/>
          <w:kern w:val="2"/>
          <w:sz w:val="32"/>
        </w:rPr>
      </w:pPr>
      <w:r w:rsidRPr="0009486A">
        <w:rPr>
          <w:rFonts w:ascii="BentonSans Comp Regular" w:hAnsi="BentonSans Comp Regular"/>
          <w:b/>
          <w:color w:val="000000"/>
          <w:kern w:val="2"/>
          <w:sz w:val="32"/>
        </w:rPr>
        <w:t>-W-</w:t>
      </w:r>
    </w:p>
    <w:p w14:paraId="02283A38" w14:textId="77777777" w:rsidR="00D90ACA" w:rsidRPr="0009486A" w:rsidRDefault="00D90ACA" w:rsidP="00D90ACA">
      <w:pPr>
        <w:widowControl/>
        <w:jc w:val="both"/>
        <w:rPr>
          <w:rFonts w:ascii="BentonSans Comp Regular" w:hAnsi="BentonSans Comp Regular"/>
          <w:b/>
          <w:bCs/>
          <w:snapToGrid/>
          <w:color w:val="000000"/>
          <w:sz w:val="20"/>
        </w:rPr>
      </w:pPr>
      <w:bookmarkStart w:id="34" w:name="W"/>
      <w:bookmarkEnd w:id="34"/>
    </w:p>
    <w:p w14:paraId="5C4E1536" w14:textId="77777777" w:rsidR="00D90ACA" w:rsidRPr="0009486A" w:rsidRDefault="00D90ACA" w:rsidP="00D90ACA">
      <w:pPr>
        <w:widowControl/>
        <w:jc w:val="both"/>
        <w:rPr>
          <w:rFonts w:ascii="BentonSans Comp Regular" w:hAnsi="BentonSans Comp Regular"/>
          <w:snapToGrid/>
          <w:color w:val="000000"/>
          <w:sz w:val="20"/>
        </w:rPr>
      </w:pPr>
      <w:r w:rsidRPr="0009486A">
        <w:rPr>
          <w:rFonts w:ascii="BentonSans Comp Regular" w:hAnsi="BentonSans Comp Regular"/>
          <w:b/>
          <w:bCs/>
          <w:snapToGrid/>
          <w:color w:val="000000"/>
          <w:sz w:val="20"/>
        </w:rPr>
        <w:t xml:space="preserve">Withdrawal – </w:t>
      </w:r>
      <w:r w:rsidRPr="0009486A">
        <w:rPr>
          <w:rFonts w:ascii="BentonSans Comp Regular" w:hAnsi="BentonSans Comp Regular"/>
          <w:snapToGrid/>
          <w:color w:val="000000"/>
          <w:sz w:val="20"/>
        </w:rPr>
        <w:t>The procedure in which a student officially removes himself/herself from taking a course, or removes himself/herself from all courses.  Tuition may or may not be refunded, depending on the date of withdrawal.</w:t>
      </w:r>
    </w:p>
    <w:p w14:paraId="3A90B287" w14:textId="77777777" w:rsidR="00D90ACA" w:rsidRPr="0009486A" w:rsidRDefault="00D90ACA" w:rsidP="00D90ACA">
      <w:pPr>
        <w:widowControl/>
        <w:jc w:val="both"/>
        <w:rPr>
          <w:rFonts w:ascii="BentonSans Comp Regular" w:hAnsi="BentonSans Comp Regular"/>
          <w:b/>
          <w:bCs/>
          <w:snapToGrid/>
          <w:color w:val="000000"/>
          <w:sz w:val="20"/>
        </w:rPr>
      </w:pPr>
    </w:p>
    <w:p w14:paraId="5C1DC3D3" w14:textId="77777777" w:rsidR="00264BEC" w:rsidRPr="0009486A" w:rsidRDefault="00264BEC" w:rsidP="00D90ACA">
      <w:pPr>
        <w:widowControl/>
        <w:jc w:val="both"/>
        <w:rPr>
          <w:rFonts w:ascii="BentonSans Comp Regular" w:hAnsi="BentonSans Comp Regular"/>
          <w:bCs/>
          <w:snapToGrid/>
          <w:color w:val="000000"/>
          <w:sz w:val="20"/>
        </w:rPr>
      </w:pPr>
      <w:r w:rsidRPr="0009486A">
        <w:rPr>
          <w:rFonts w:ascii="BentonSans Comp Regular" w:hAnsi="BentonSans Comp Regular"/>
          <w:b/>
          <w:bCs/>
          <w:snapToGrid/>
          <w:color w:val="000000"/>
          <w:sz w:val="20"/>
        </w:rPr>
        <w:t xml:space="preserve">Withdrawal with Extenuating Circumstances (WE) - </w:t>
      </w:r>
      <w:r w:rsidRPr="0009486A">
        <w:rPr>
          <w:rFonts w:ascii="BentonSans Comp Regular" w:hAnsi="BentonSans Comp Regular"/>
          <w:bCs/>
          <w:snapToGrid/>
          <w:color w:val="000000"/>
          <w:sz w:val="20"/>
        </w:rPr>
        <w:t>A Withdrawal with Extenuating Circumstances is for students who are unable to complete their coursework due to an unforeseen circumstance that may include, but not be limited to Personal/Family Emergency, Personal Hardship, Medical/Mental Health Emergency or Military Orders.</w:t>
      </w:r>
    </w:p>
    <w:p w14:paraId="7CEE6D3C" w14:textId="77777777" w:rsidR="00264BEC" w:rsidRPr="0009486A" w:rsidRDefault="00264BEC" w:rsidP="00D90ACA">
      <w:pPr>
        <w:widowControl/>
        <w:jc w:val="both"/>
        <w:rPr>
          <w:rFonts w:ascii="BentonSans Comp Regular" w:hAnsi="BentonSans Comp Regular"/>
          <w:bCs/>
          <w:snapToGrid/>
          <w:color w:val="000000"/>
          <w:sz w:val="20"/>
        </w:rPr>
      </w:pPr>
    </w:p>
    <w:p w14:paraId="61E1931A" w14:textId="77777777"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r w:rsidRPr="0009486A">
        <w:rPr>
          <w:rFonts w:ascii="BentonSans Comp Regular" w:hAnsi="BentonSans Comp Regular"/>
          <w:b/>
          <w:sz w:val="20"/>
        </w:rPr>
        <w:t>W-limit hours</w:t>
      </w:r>
      <w:r w:rsidRPr="0009486A">
        <w:rPr>
          <w:rFonts w:ascii="BentonSans Comp Regular" w:hAnsi="BentonSans Comp Regular"/>
          <w:sz w:val="20"/>
        </w:rPr>
        <w:t xml:space="preserve"> – The maximum number of credit hours (currently 16) for which undergraduate students are allowed to receive a grade of W over their academic career at UNC Charlotte.</w:t>
      </w:r>
      <w:r w:rsidRPr="003E066A">
        <w:rPr>
          <w:rFonts w:ascii="BentonSans Comp Regular" w:hAnsi="BentonSans Comp Regular"/>
          <w:sz w:val="20"/>
        </w:rPr>
        <w:t xml:space="preserve"> </w:t>
      </w:r>
    </w:p>
    <w:p w14:paraId="25D53379" w14:textId="77777777" w:rsidR="00D90ACA" w:rsidRPr="003E066A" w:rsidRDefault="00D90ACA" w:rsidP="00D90ACA">
      <w:pPr>
        <w:widowControl/>
        <w:tabs>
          <w:tab w:val="left" w:pos="0"/>
          <w:tab w:val="left" w:pos="270"/>
        </w:tabs>
        <w:autoSpaceDE w:val="0"/>
        <w:autoSpaceDN w:val="0"/>
        <w:adjustRightInd w:val="0"/>
        <w:jc w:val="both"/>
        <w:rPr>
          <w:rFonts w:ascii="BentonSans Comp Regular" w:hAnsi="BentonSans Comp Regular"/>
          <w:sz w:val="20"/>
        </w:rPr>
      </w:pPr>
    </w:p>
    <w:p w14:paraId="7F24796D" w14:textId="77777777" w:rsidR="000857AD" w:rsidRPr="003E066A" w:rsidRDefault="000857AD" w:rsidP="00D90ACA">
      <w:pPr>
        <w:widowControl/>
        <w:jc w:val="both"/>
        <w:rPr>
          <w:rFonts w:ascii="BentonSans Comp Regular" w:hAnsi="BentonSans Comp Regular"/>
          <w:sz w:val="20"/>
        </w:rPr>
      </w:pPr>
    </w:p>
    <w:sectPr w:rsidR="000857AD" w:rsidRPr="003E066A" w:rsidSect="002C3FE5">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04B1" w14:textId="77777777" w:rsidR="00F35A11" w:rsidRDefault="00F35A11">
      <w:r>
        <w:separator/>
      </w:r>
    </w:p>
  </w:endnote>
  <w:endnote w:type="continuationSeparator" w:id="0">
    <w:p w14:paraId="1F090E18" w14:textId="77777777" w:rsidR="00F35A11" w:rsidRDefault="00F35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Light">
    <w:altName w:val="Cambria"/>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6"/>
      <w:gridCol w:w="5644"/>
    </w:tblGrid>
    <w:tr w:rsidR="00F35A11" w:rsidRPr="003E066A" w14:paraId="2924087A" w14:textId="77777777" w:rsidTr="005C512E">
      <w:tc>
        <w:tcPr>
          <w:tcW w:w="5148" w:type="dxa"/>
          <w:shd w:val="clear" w:color="auto" w:fill="auto"/>
        </w:tcPr>
        <w:p w14:paraId="5E601FCE" w14:textId="77777777" w:rsidR="00F35A11" w:rsidRPr="003E066A" w:rsidRDefault="00F35A11" w:rsidP="006B7530">
          <w:pPr>
            <w:pStyle w:val="Footer"/>
            <w:rPr>
              <w:rFonts w:ascii="BentonSans Comp Regular" w:hAnsi="BentonSans Comp Regular"/>
              <w:color w:val="808080" w:themeColor="background1" w:themeShade="80"/>
              <w:sz w:val="20"/>
            </w:rPr>
          </w:pPr>
          <w:r>
            <w:rPr>
              <w:rFonts w:ascii="BentonSans Comp Regular" w:hAnsi="BentonSans Comp Regular"/>
              <w:smallCaps/>
              <w:color w:val="808080" w:themeColor="background1" w:themeShade="80"/>
              <w:sz w:val="20"/>
            </w:rPr>
            <w:t>2024-2025</w:t>
          </w:r>
          <w:r w:rsidRPr="003E066A">
            <w:rPr>
              <w:rFonts w:ascii="BentonSans Comp Regular" w:hAnsi="BentonSans Comp Regular"/>
              <w:smallCaps/>
              <w:color w:val="808080" w:themeColor="background1" w:themeShade="80"/>
              <w:sz w:val="20"/>
            </w:rPr>
            <w:t xml:space="preserve"> UNC Charlotte Undergraduate Catalog</w:t>
          </w:r>
          <w:r w:rsidRPr="003E066A">
            <w:rPr>
              <w:rFonts w:ascii="BentonSans Comp Regular" w:hAnsi="BentonSans Comp Regular"/>
              <w:color w:val="808080" w:themeColor="background1" w:themeShade="80"/>
              <w:sz w:val="20"/>
            </w:rPr>
            <w:t xml:space="preserve">   </w:t>
          </w:r>
        </w:p>
      </w:tc>
      <w:tc>
        <w:tcPr>
          <w:tcW w:w="6120" w:type="dxa"/>
          <w:shd w:val="clear" w:color="auto" w:fill="auto"/>
        </w:tcPr>
        <w:p w14:paraId="28B0FE99" w14:textId="77777777" w:rsidR="00F35A11" w:rsidRPr="003E066A" w:rsidRDefault="00F35A11" w:rsidP="0006700C">
          <w:pPr>
            <w:pStyle w:val="Footer"/>
            <w:jc w:val="right"/>
            <w:rPr>
              <w:rFonts w:ascii="BentonSans Comp Regular" w:hAnsi="BentonSans Comp Regular"/>
              <w:b/>
              <w:smallCaps/>
              <w:sz w:val="20"/>
            </w:rPr>
          </w:pPr>
          <w:r w:rsidRPr="003E066A">
            <w:rPr>
              <w:rFonts w:ascii="BentonSans Comp Regular" w:hAnsi="BentonSans Comp Regular"/>
              <w:color w:val="808080" w:themeColor="background1" w:themeShade="80"/>
              <w:sz w:val="20"/>
            </w:rPr>
            <w:t xml:space="preserve">   Glossary</w:t>
          </w:r>
          <w:r>
            <w:rPr>
              <w:rFonts w:ascii="BentonSans Comp Regular" w:hAnsi="BentonSans Comp Regular"/>
              <w:color w:val="808080" w:themeColor="background1" w:themeShade="80"/>
              <w:sz w:val="20"/>
            </w:rPr>
            <w:t xml:space="preserve">  </w:t>
          </w:r>
          <w:r w:rsidRPr="003E066A">
            <w:rPr>
              <w:rFonts w:ascii="BentonSans Comp Regular" w:hAnsi="BentonSans Comp Regular"/>
              <w:color w:val="808080" w:themeColor="background1" w:themeShade="80"/>
              <w:sz w:val="20"/>
            </w:rPr>
            <w:t>|</w:t>
          </w:r>
          <w:r>
            <w:rPr>
              <w:rFonts w:ascii="BentonSans Comp Regular" w:hAnsi="BentonSans Comp Regular"/>
              <w:color w:val="808080" w:themeColor="background1" w:themeShade="80"/>
              <w:sz w:val="20"/>
            </w:rPr>
            <w:t xml:space="preserve">  </w:t>
          </w: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sz w:val="20"/>
            </w:rPr>
            <w:t>866</w:t>
          </w:r>
          <w:r w:rsidRPr="003E066A">
            <w:rPr>
              <w:rFonts w:ascii="BentonSans Comp Regular" w:hAnsi="BentonSans Comp Regular"/>
              <w:b/>
              <w:sz w:val="20"/>
            </w:rPr>
            <w:fldChar w:fldCharType="end"/>
          </w:r>
        </w:p>
      </w:tc>
    </w:tr>
  </w:tbl>
  <w:p w14:paraId="66660271" w14:textId="77777777" w:rsidR="00F35A11" w:rsidRPr="00070945" w:rsidRDefault="00F35A11"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98"/>
      <w:gridCol w:w="4842"/>
    </w:tblGrid>
    <w:tr w:rsidR="00F35A11" w:rsidRPr="003E066A" w14:paraId="4EA831E8" w14:textId="77777777" w:rsidTr="004E1F04">
      <w:tc>
        <w:tcPr>
          <w:tcW w:w="5598" w:type="dxa"/>
          <w:shd w:val="clear" w:color="auto" w:fill="auto"/>
        </w:tcPr>
        <w:p w14:paraId="14B53154" w14:textId="77777777" w:rsidR="00F35A11" w:rsidRPr="003E066A" w:rsidRDefault="00F35A11" w:rsidP="00572DCB">
          <w:pPr>
            <w:pStyle w:val="Footer"/>
            <w:rPr>
              <w:rFonts w:ascii="BentonSans Comp Regular" w:hAnsi="BentonSans Comp Regular"/>
              <w:smallCaps/>
              <w:color w:val="808080" w:themeColor="background1" w:themeShade="80"/>
              <w:sz w:val="20"/>
            </w:rPr>
          </w:pPr>
          <w:r w:rsidRPr="003E066A">
            <w:rPr>
              <w:rFonts w:ascii="BentonSans Comp Regular" w:hAnsi="BentonSans Comp Regular"/>
              <w:b/>
              <w:sz w:val="20"/>
            </w:rPr>
            <w:fldChar w:fldCharType="begin"/>
          </w:r>
          <w:r w:rsidRPr="003E066A">
            <w:rPr>
              <w:rFonts w:ascii="BentonSans Comp Regular" w:hAnsi="BentonSans Comp Regular"/>
              <w:b/>
              <w:sz w:val="20"/>
            </w:rPr>
            <w:instrText xml:space="preserve"> PAGE   \* MERGEFORMAT </w:instrText>
          </w:r>
          <w:r w:rsidRPr="003E066A">
            <w:rPr>
              <w:rFonts w:ascii="BentonSans Comp Regular" w:hAnsi="BentonSans Comp Regular"/>
              <w:b/>
              <w:sz w:val="20"/>
            </w:rPr>
            <w:fldChar w:fldCharType="separate"/>
          </w:r>
          <w:r>
            <w:rPr>
              <w:rFonts w:ascii="BentonSans Comp Regular" w:hAnsi="BentonSans Comp Regular"/>
              <w:b/>
              <w:sz w:val="20"/>
            </w:rPr>
            <w:t>1</w:t>
          </w:r>
          <w:r w:rsidRPr="003E066A">
            <w:rPr>
              <w:rFonts w:ascii="BentonSans Comp Regular" w:hAnsi="BentonSans Comp Regular"/>
              <w:b/>
              <w:sz w:val="20"/>
            </w:rPr>
            <w:fldChar w:fldCharType="end"/>
          </w:r>
          <w:r>
            <w:rPr>
              <w:rFonts w:ascii="BentonSans Comp Regular" w:hAnsi="BentonSans Comp Regular"/>
              <w:b/>
              <w:sz w:val="20"/>
            </w:rPr>
            <w:t xml:space="preserve"> </w:t>
          </w:r>
          <w:r w:rsidRPr="003E066A">
            <w:rPr>
              <w:rFonts w:ascii="BentonSans Comp Regular" w:hAnsi="BentonSans Comp Regular"/>
              <w:color w:val="808080" w:themeColor="background1" w:themeShade="80"/>
              <w:sz w:val="20"/>
            </w:rPr>
            <w:t xml:space="preserve">|  </w:t>
          </w:r>
          <w:r>
            <w:rPr>
              <w:rFonts w:ascii="BentonSans Comp Regular" w:hAnsi="BentonSans Comp Regular"/>
              <w:color w:val="808080" w:themeColor="background1" w:themeShade="80"/>
              <w:sz w:val="20"/>
            </w:rPr>
            <w:t xml:space="preserve"> </w:t>
          </w:r>
          <w:r w:rsidRPr="003E066A">
            <w:rPr>
              <w:rFonts w:ascii="BentonSans Comp Regular" w:hAnsi="BentonSans Comp Regular"/>
              <w:color w:val="808080" w:themeColor="background1" w:themeShade="80"/>
              <w:sz w:val="20"/>
            </w:rPr>
            <w:t>Glossary</w:t>
          </w:r>
        </w:p>
      </w:tc>
      <w:tc>
        <w:tcPr>
          <w:tcW w:w="4842" w:type="dxa"/>
          <w:shd w:val="clear" w:color="auto" w:fill="auto"/>
        </w:tcPr>
        <w:p w14:paraId="063231AB" w14:textId="77777777" w:rsidR="00F35A11" w:rsidRPr="003E066A" w:rsidRDefault="00F35A11" w:rsidP="00572DCB">
          <w:pPr>
            <w:pStyle w:val="Footer"/>
            <w:jc w:val="right"/>
            <w:rPr>
              <w:rFonts w:ascii="BentonSans Comp Regular" w:hAnsi="BentonSans Comp Regular"/>
              <w:b/>
              <w:sz w:val="20"/>
            </w:rPr>
          </w:pPr>
          <w:r>
            <w:rPr>
              <w:rFonts w:ascii="BentonSans Comp Regular" w:hAnsi="BentonSans Comp Regular"/>
              <w:smallCaps/>
              <w:color w:val="808080" w:themeColor="background1" w:themeShade="80"/>
              <w:sz w:val="20"/>
            </w:rPr>
            <w:t>2024-2025</w:t>
          </w:r>
          <w:r w:rsidRPr="003E066A">
            <w:rPr>
              <w:rFonts w:ascii="BentonSans Comp Regular" w:hAnsi="BentonSans Comp Regular"/>
              <w:smallCaps/>
              <w:color w:val="808080" w:themeColor="background1" w:themeShade="80"/>
              <w:sz w:val="20"/>
            </w:rPr>
            <w:t xml:space="preserve"> UNC Charlotte Undergraduate Catalog</w:t>
          </w:r>
          <w:r w:rsidRPr="003E066A">
            <w:rPr>
              <w:rFonts w:ascii="BentonSans Comp Regular" w:hAnsi="BentonSans Comp Regular"/>
              <w:color w:val="808080" w:themeColor="background1" w:themeShade="80"/>
              <w:sz w:val="20"/>
            </w:rPr>
            <w:t xml:space="preserve">  </w:t>
          </w:r>
        </w:p>
      </w:tc>
    </w:tr>
  </w:tbl>
  <w:p w14:paraId="258F6162" w14:textId="77777777" w:rsidR="00F35A11" w:rsidRPr="00572DCB" w:rsidRDefault="00F35A11" w:rsidP="00572D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F35A11" w14:paraId="7C36DE09" w14:textId="77777777" w:rsidTr="006439FC">
      <w:tc>
        <w:tcPr>
          <w:tcW w:w="5148" w:type="dxa"/>
          <w:shd w:val="clear" w:color="auto" w:fill="auto"/>
        </w:tcPr>
        <w:p w14:paraId="3CE4C56E" w14:textId="77777777" w:rsidR="00F35A11" w:rsidRPr="001F6E4A" w:rsidRDefault="00F35A11"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14:paraId="2F76D0D9" w14:textId="77777777" w:rsidR="00F35A11" w:rsidRDefault="00F35A11"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63</w:t>
          </w:r>
          <w:r w:rsidRPr="00070945">
            <w:rPr>
              <w:rFonts w:ascii="TradeGothic Light" w:hAnsi="TradeGothic Light"/>
              <w:b/>
              <w:sz w:val="20"/>
            </w:rPr>
            <w:fldChar w:fldCharType="end"/>
          </w:r>
        </w:p>
      </w:tc>
    </w:tr>
  </w:tbl>
  <w:p w14:paraId="5FF0EADD" w14:textId="77777777" w:rsidR="00F35A11" w:rsidRDefault="00F35A11"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4923B" w14:textId="77777777" w:rsidR="00F35A11" w:rsidRDefault="00F35A11">
      <w:r>
        <w:separator/>
      </w:r>
    </w:p>
  </w:footnote>
  <w:footnote w:type="continuationSeparator" w:id="0">
    <w:p w14:paraId="7501B225" w14:textId="77777777" w:rsidR="00F35A11" w:rsidRDefault="00F35A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E30BA8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85281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7F02FE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DEF11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56E9F9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0AB2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CA4849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93268D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B0C8E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4F6E01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B2212A"/>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1" w15:restartNumberingAfterBreak="0">
    <w:nsid w:val="0CB646E3"/>
    <w:multiLevelType w:val="multilevel"/>
    <w:tmpl w:val="6556FD5A"/>
    <w:lvl w:ilvl="0">
      <w:start w:val="1"/>
      <w:numFmt w:val="bullet"/>
      <w:lvlText w:val=""/>
      <w:lvlJc w:val="left"/>
      <w:pPr>
        <w:tabs>
          <w:tab w:val="num" w:pos="-432"/>
        </w:tabs>
        <w:ind w:left="-432" w:hanging="360"/>
      </w:pPr>
      <w:rPr>
        <w:rFonts w:ascii="Symbol" w:hAnsi="Symbol" w:hint="default"/>
        <w:color w:val="000000" w:themeColor="text1"/>
        <w:sz w:val="24"/>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12" w15:restartNumberingAfterBreak="0">
    <w:nsid w:val="0EA21B66"/>
    <w:multiLevelType w:val="multilevel"/>
    <w:tmpl w:val="985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B61364"/>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14" w15:restartNumberingAfterBreak="0">
    <w:nsid w:val="1CCC729A"/>
    <w:multiLevelType w:val="hybridMultilevel"/>
    <w:tmpl w:val="8556B3A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7B27B3"/>
    <w:multiLevelType w:val="hybridMultilevel"/>
    <w:tmpl w:val="6776A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6AA0592"/>
    <w:multiLevelType w:val="hybridMultilevel"/>
    <w:tmpl w:val="9B8A6604"/>
    <w:lvl w:ilvl="0" w:tplc="B6BAB302">
      <w:start w:val="1"/>
      <w:numFmt w:val="bullet"/>
      <w:lvlText w:val=""/>
      <w:lvlJc w:val="left"/>
      <w:pPr>
        <w:ind w:left="360" w:hanging="360"/>
      </w:pPr>
      <w:rPr>
        <w:rFonts w:ascii="Symbol" w:hAnsi="Symbol" w:hint="default"/>
        <w:color w:val="000000" w:themeColor="text1"/>
        <w:sz w:val="24"/>
      </w:rPr>
    </w:lvl>
    <w:lvl w:ilvl="1" w:tplc="00923C02">
      <w:numFmt w:val="bullet"/>
      <w:lvlText w:val="•"/>
      <w:lvlJc w:val="left"/>
      <w:pPr>
        <w:ind w:left="1170" w:hanging="450"/>
      </w:pPr>
      <w:rPr>
        <w:rFonts w:ascii="TradeGothic Light" w:eastAsia="Times New Roman" w:hAnsi="TradeGothic Light"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89210FF"/>
    <w:multiLevelType w:val="hybridMultilevel"/>
    <w:tmpl w:val="76FACF14"/>
    <w:lvl w:ilvl="0" w:tplc="5EECF97A">
      <w:start w:val="1"/>
      <w:numFmt w:val="bullet"/>
      <w:lvlText w:val=""/>
      <w:lvlJc w:val="left"/>
      <w:pPr>
        <w:ind w:left="360" w:hanging="360"/>
      </w:pPr>
      <w:rPr>
        <w:rFonts w:ascii="Symbol" w:hAnsi="Symbol" w:hint="default"/>
        <w:strike w:val="0"/>
        <w:color w:val="000000" w:themeColor="text1"/>
        <w:sz w:val="16"/>
        <w:szCs w:val="1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F15B1F"/>
    <w:multiLevelType w:val="hybridMultilevel"/>
    <w:tmpl w:val="DCCC0EE4"/>
    <w:lvl w:ilvl="0" w:tplc="B6BAB302">
      <w:start w:val="1"/>
      <w:numFmt w:val="bullet"/>
      <w:lvlText w:val=""/>
      <w:lvlJc w:val="left"/>
      <w:pPr>
        <w:ind w:left="990" w:hanging="360"/>
      </w:pPr>
      <w:rPr>
        <w:rFonts w:ascii="Symbol" w:hAnsi="Symbol" w:hint="default"/>
        <w:color w:val="000000" w:themeColor="text1"/>
        <w:sz w:val="24"/>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29A55149"/>
    <w:multiLevelType w:val="multilevel"/>
    <w:tmpl w:val="4AAADDB6"/>
    <w:lvl w:ilvl="0">
      <w:start w:val="1"/>
      <w:numFmt w:val="bullet"/>
      <w:lvlText w:val=""/>
      <w:lvlJc w:val="left"/>
      <w:pPr>
        <w:tabs>
          <w:tab w:val="num" w:pos="-432"/>
        </w:tabs>
        <w:ind w:left="-432" w:hanging="360"/>
      </w:pPr>
      <w:rPr>
        <w:rFonts w:ascii="Symbol" w:hAnsi="Symbol" w:hint="default"/>
        <w:sz w:val="20"/>
      </w:rPr>
    </w:lvl>
    <w:lvl w:ilvl="1" w:tentative="1">
      <w:start w:val="1"/>
      <w:numFmt w:val="bullet"/>
      <w:lvlText w:val="o"/>
      <w:lvlJc w:val="left"/>
      <w:pPr>
        <w:tabs>
          <w:tab w:val="num" w:pos="288"/>
        </w:tabs>
        <w:ind w:left="288" w:hanging="360"/>
      </w:pPr>
      <w:rPr>
        <w:rFonts w:ascii="Courier New" w:hAnsi="Courier New" w:hint="default"/>
        <w:sz w:val="20"/>
      </w:rPr>
    </w:lvl>
    <w:lvl w:ilvl="2" w:tentative="1">
      <w:start w:val="1"/>
      <w:numFmt w:val="bullet"/>
      <w:lvlText w:val=""/>
      <w:lvlJc w:val="left"/>
      <w:pPr>
        <w:tabs>
          <w:tab w:val="num" w:pos="1008"/>
        </w:tabs>
        <w:ind w:left="1008" w:hanging="360"/>
      </w:pPr>
      <w:rPr>
        <w:rFonts w:ascii="Wingdings" w:hAnsi="Wingdings" w:hint="default"/>
        <w:sz w:val="20"/>
      </w:rPr>
    </w:lvl>
    <w:lvl w:ilvl="3" w:tentative="1">
      <w:start w:val="1"/>
      <w:numFmt w:val="bullet"/>
      <w:lvlText w:val=""/>
      <w:lvlJc w:val="left"/>
      <w:pPr>
        <w:tabs>
          <w:tab w:val="num" w:pos="1728"/>
        </w:tabs>
        <w:ind w:left="1728" w:hanging="360"/>
      </w:pPr>
      <w:rPr>
        <w:rFonts w:ascii="Wingdings" w:hAnsi="Wingdings" w:hint="default"/>
        <w:sz w:val="20"/>
      </w:rPr>
    </w:lvl>
    <w:lvl w:ilvl="4" w:tentative="1">
      <w:start w:val="1"/>
      <w:numFmt w:val="bullet"/>
      <w:lvlText w:val=""/>
      <w:lvlJc w:val="left"/>
      <w:pPr>
        <w:tabs>
          <w:tab w:val="num" w:pos="2448"/>
        </w:tabs>
        <w:ind w:left="2448" w:hanging="360"/>
      </w:pPr>
      <w:rPr>
        <w:rFonts w:ascii="Wingdings" w:hAnsi="Wingdings" w:hint="default"/>
        <w:sz w:val="20"/>
      </w:rPr>
    </w:lvl>
    <w:lvl w:ilvl="5" w:tentative="1">
      <w:start w:val="1"/>
      <w:numFmt w:val="bullet"/>
      <w:lvlText w:val=""/>
      <w:lvlJc w:val="left"/>
      <w:pPr>
        <w:tabs>
          <w:tab w:val="num" w:pos="3168"/>
        </w:tabs>
        <w:ind w:left="3168" w:hanging="360"/>
      </w:pPr>
      <w:rPr>
        <w:rFonts w:ascii="Wingdings" w:hAnsi="Wingdings" w:hint="default"/>
        <w:sz w:val="20"/>
      </w:rPr>
    </w:lvl>
    <w:lvl w:ilvl="6" w:tentative="1">
      <w:start w:val="1"/>
      <w:numFmt w:val="bullet"/>
      <w:lvlText w:val=""/>
      <w:lvlJc w:val="left"/>
      <w:pPr>
        <w:tabs>
          <w:tab w:val="num" w:pos="3888"/>
        </w:tabs>
        <w:ind w:left="3888" w:hanging="360"/>
      </w:pPr>
      <w:rPr>
        <w:rFonts w:ascii="Wingdings" w:hAnsi="Wingdings" w:hint="default"/>
        <w:sz w:val="20"/>
      </w:rPr>
    </w:lvl>
    <w:lvl w:ilvl="7" w:tentative="1">
      <w:start w:val="1"/>
      <w:numFmt w:val="bullet"/>
      <w:lvlText w:val=""/>
      <w:lvlJc w:val="left"/>
      <w:pPr>
        <w:tabs>
          <w:tab w:val="num" w:pos="4608"/>
        </w:tabs>
        <w:ind w:left="4608" w:hanging="360"/>
      </w:pPr>
      <w:rPr>
        <w:rFonts w:ascii="Wingdings" w:hAnsi="Wingdings" w:hint="default"/>
        <w:sz w:val="20"/>
      </w:rPr>
    </w:lvl>
    <w:lvl w:ilvl="8" w:tentative="1">
      <w:start w:val="1"/>
      <w:numFmt w:val="bullet"/>
      <w:lvlText w:val=""/>
      <w:lvlJc w:val="left"/>
      <w:pPr>
        <w:tabs>
          <w:tab w:val="num" w:pos="5328"/>
        </w:tabs>
        <w:ind w:left="5328" w:hanging="360"/>
      </w:pPr>
      <w:rPr>
        <w:rFonts w:ascii="Wingdings" w:hAnsi="Wingdings" w:hint="default"/>
        <w:sz w:val="20"/>
      </w:rPr>
    </w:lvl>
  </w:abstractNum>
  <w:abstractNum w:abstractNumId="20" w15:restartNumberingAfterBreak="0">
    <w:nsid w:val="2A6D59AC"/>
    <w:multiLevelType w:val="hybridMultilevel"/>
    <w:tmpl w:val="D65E5A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B7E3160"/>
    <w:multiLevelType w:val="hybridMultilevel"/>
    <w:tmpl w:val="F65A70C0"/>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EAC2B62"/>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abstractNum w:abstractNumId="23" w15:restartNumberingAfterBreak="0">
    <w:nsid w:val="34A14A3C"/>
    <w:multiLevelType w:val="hybridMultilevel"/>
    <w:tmpl w:val="4FB89F2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C541D2B"/>
    <w:multiLevelType w:val="hybridMultilevel"/>
    <w:tmpl w:val="472E2D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C05DC5"/>
    <w:multiLevelType w:val="hybridMultilevel"/>
    <w:tmpl w:val="4582E5FC"/>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06778AF"/>
    <w:multiLevelType w:val="multilevel"/>
    <w:tmpl w:val="6182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818F8"/>
    <w:multiLevelType w:val="singleLevel"/>
    <w:tmpl w:val="795C31F4"/>
    <w:lvl w:ilvl="0">
      <w:start w:val="1"/>
      <w:numFmt w:val="decimal"/>
      <w:pStyle w:val="NumberedList"/>
      <w:lvlText w:val="%1)"/>
      <w:lvlJc w:val="left"/>
      <w:pPr>
        <w:tabs>
          <w:tab w:val="num" w:pos="360"/>
        </w:tabs>
        <w:ind w:left="360" w:hanging="360"/>
      </w:pPr>
      <w:rPr>
        <w:rFonts w:hint="default"/>
        <w:b/>
        <w:i w:val="0"/>
      </w:rPr>
    </w:lvl>
  </w:abstractNum>
  <w:abstractNum w:abstractNumId="28" w15:restartNumberingAfterBreak="0">
    <w:nsid w:val="54DE18AD"/>
    <w:multiLevelType w:val="hybridMultilevel"/>
    <w:tmpl w:val="99DAEF5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9" w15:restartNumberingAfterBreak="0">
    <w:nsid w:val="572F714E"/>
    <w:multiLevelType w:val="multilevel"/>
    <w:tmpl w:val="1DBA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38499F"/>
    <w:multiLevelType w:val="hybridMultilevel"/>
    <w:tmpl w:val="192AA8F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77C5ABA"/>
    <w:multiLevelType w:val="hybridMultilevel"/>
    <w:tmpl w:val="9404F782"/>
    <w:lvl w:ilvl="0" w:tplc="913E7DC8">
      <w:start w:val="1"/>
      <w:numFmt w:val="bullet"/>
      <w:lvlText w:val=""/>
      <w:lvlJc w:val="left"/>
      <w:pPr>
        <w:tabs>
          <w:tab w:val="num" w:pos="900"/>
        </w:tabs>
        <w:ind w:left="900" w:hanging="360"/>
      </w:pPr>
      <w:rPr>
        <w:rFonts w:ascii="Symbol" w:hAnsi="Symbol" w:hint="default"/>
        <w:sz w:val="20"/>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32" w15:restartNumberingAfterBreak="0">
    <w:nsid w:val="6F4D1BC7"/>
    <w:multiLevelType w:val="hybridMultilevel"/>
    <w:tmpl w:val="8F0AFB36"/>
    <w:lvl w:ilvl="0" w:tplc="B6BAB302">
      <w:start w:val="1"/>
      <w:numFmt w:val="bullet"/>
      <w:lvlText w:val=""/>
      <w:lvlJc w:val="left"/>
      <w:pPr>
        <w:ind w:left="360" w:hanging="360"/>
      </w:pPr>
      <w:rPr>
        <w:rFonts w:ascii="Symbol" w:hAnsi="Symbol" w:hint="default"/>
        <w:color w:val="000000" w:themeColor="text1"/>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F7A6D2D"/>
    <w:multiLevelType w:val="hybridMultilevel"/>
    <w:tmpl w:val="5956BD24"/>
    <w:lvl w:ilvl="0" w:tplc="F64A3078">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4" w15:restartNumberingAfterBreak="0">
    <w:nsid w:val="708A278C"/>
    <w:multiLevelType w:val="hybridMultilevel"/>
    <w:tmpl w:val="BC964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E20435"/>
    <w:multiLevelType w:val="hybridMultilevel"/>
    <w:tmpl w:val="0C544C0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6" w15:restartNumberingAfterBreak="0">
    <w:nsid w:val="7EE01D8F"/>
    <w:multiLevelType w:val="multilevel"/>
    <w:tmpl w:val="0DEC60F0"/>
    <w:lvl w:ilvl="0">
      <w:start w:val="1"/>
      <w:numFmt w:val="bullet"/>
      <w:lvlText w:val=""/>
      <w:lvlJc w:val="left"/>
      <w:pPr>
        <w:tabs>
          <w:tab w:val="num" w:pos="288"/>
        </w:tabs>
        <w:ind w:left="288" w:hanging="360"/>
      </w:pPr>
      <w:rPr>
        <w:rFonts w:ascii="Symbol" w:hAnsi="Symbol" w:hint="default"/>
        <w:strike w:val="0"/>
        <w:color w:val="000000" w:themeColor="text1"/>
        <w:sz w:val="16"/>
        <w:szCs w:val="16"/>
      </w:rPr>
    </w:lvl>
    <w:lvl w:ilvl="1" w:tentative="1">
      <w:start w:val="1"/>
      <w:numFmt w:val="bullet"/>
      <w:lvlText w:val="o"/>
      <w:lvlJc w:val="left"/>
      <w:pPr>
        <w:tabs>
          <w:tab w:val="num" w:pos="1008"/>
        </w:tabs>
        <w:ind w:left="1008" w:hanging="360"/>
      </w:pPr>
      <w:rPr>
        <w:rFonts w:ascii="Courier New" w:hAnsi="Courier New" w:hint="default"/>
        <w:sz w:val="20"/>
      </w:rPr>
    </w:lvl>
    <w:lvl w:ilvl="2" w:tentative="1">
      <w:start w:val="1"/>
      <w:numFmt w:val="bullet"/>
      <w:lvlText w:val=""/>
      <w:lvlJc w:val="left"/>
      <w:pPr>
        <w:tabs>
          <w:tab w:val="num" w:pos="1728"/>
        </w:tabs>
        <w:ind w:left="1728" w:hanging="360"/>
      </w:pPr>
      <w:rPr>
        <w:rFonts w:ascii="Wingdings" w:hAnsi="Wingdings" w:hint="default"/>
        <w:sz w:val="20"/>
      </w:rPr>
    </w:lvl>
    <w:lvl w:ilvl="3" w:tentative="1">
      <w:start w:val="1"/>
      <w:numFmt w:val="bullet"/>
      <w:lvlText w:val=""/>
      <w:lvlJc w:val="left"/>
      <w:pPr>
        <w:tabs>
          <w:tab w:val="num" w:pos="2448"/>
        </w:tabs>
        <w:ind w:left="2448" w:hanging="360"/>
      </w:pPr>
      <w:rPr>
        <w:rFonts w:ascii="Wingdings" w:hAnsi="Wingdings" w:hint="default"/>
        <w:sz w:val="20"/>
      </w:rPr>
    </w:lvl>
    <w:lvl w:ilvl="4" w:tentative="1">
      <w:start w:val="1"/>
      <w:numFmt w:val="bullet"/>
      <w:lvlText w:val=""/>
      <w:lvlJc w:val="left"/>
      <w:pPr>
        <w:tabs>
          <w:tab w:val="num" w:pos="3168"/>
        </w:tabs>
        <w:ind w:left="3168" w:hanging="360"/>
      </w:pPr>
      <w:rPr>
        <w:rFonts w:ascii="Wingdings" w:hAnsi="Wingdings" w:hint="default"/>
        <w:sz w:val="20"/>
      </w:rPr>
    </w:lvl>
    <w:lvl w:ilvl="5" w:tentative="1">
      <w:start w:val="1"/>
      <w:numFmt w:val="bullet"/>
      <w:lvlText w:val=""/>
      <w:lvlJc w:val="left"/>
      <w:pPr>
        <w:tabs>
          <w:tab w:val="num" w:pos="3888"/>
        </w:tabs>
        <w:ind w:left="3888" w:hanging="360"/>
      </w:pPr>
      <w:rPr>
        <w:rFonts w:ascii="Wingdings" w:hAnsi="Wingdings" w:hint="default"/>
        <w:sz w:val="20"/>
      </w:rPr>
    </w:lvl>
    <w:lvl w:ilvl="6" w:tentative="1">
      <w:start w:val="1"/>
      <w:numFmt w:val="bullet"/>
      <w:lvlText w:val=""/>
      <w:lvlJc w:val="left"/>
      <w:pPr>
        <w:tabs>
          <w:tab w:val="num" w:pos="4608"/>
        </w:tabs>
        <w:ind w:left="4608" w:hanging="360"/>
      </w:pPr>
      <w:rPr>
        <w:rFonts w:ascii="Wingdings" w:hAnsi="Wingdings" w:hint="default"/>
        <w:sz w:val="20"/>
      </w:rPr>
    </w:lvl>
    <w:lvl w:ilvl="7" w:tentative="1">
      <w:start w:val="1"/>
      <w:numFmt w:val="bullet"/>
      <w:lvlText w:val=""/>
      <w:lvlJc w:val="left"/>
      <w:pPr>
        <w:tabs>
          <w:tab w:val="num" w:pos="5328"/>
        </w:tabs>
        <w:ind w:left="5328" w:hanging="360"/>
      </w:pPr>
      <w:rPr>
        <w:rFonts w:ascii="Wingdings" w:hAnsi="Wingdings" w:hint="default"/>
        <w:sz w:val="20"/>
      </w:rPr>
    </w:lvl>
    <w:lvl w:ilvl="8" w:tentative="1">
      <w:start w:val="1"/>
      <w:numFmt w:val="bullet"/>
      <w:lvlText w:val=""/>
      <w:lvlJc w:val="left"/>
      <w:pPr>
        <w:tabs>
          <w:tab w:val="num" w:pos="6048"/>
        </w:tabs>
        <w:ind w:left="6048" w:hanging="360"/>
      </w:pPr>
      <w:rPr>
        <w:rFonts w:ascii="Wingdings" w:hAnsi="Wingdings" w:hint="default"/>
        <w:sz w:val="20"/>
      </w:rPr>
    </w:lvl>
  </w:abstractNum>
  <w:num w:numId="1" w16cid:durableId="1976254609">
    <w:abstractNumId w:val="31"/>
  </w:num>
  <w:num w:numId="2" w16cid:durableId="1554386157">
    <w:abstractNumId w:val="9"/>
  </w:num>
  <w:num w:numId="3" w16cid:durableId="684408894">
    <w:abstractNumId w:val="7"/>
  </w:num>
  <w:num w:numId="4" w16cid:durableId="465902457">
    <w:abstractNumId w:val="6"/>
  </w:num>
  <w:num w:numId="5" w16cid:durableId="625044368">
    <w:abstractNumId w:val="5"/>
  </w:num>
  <w:num w:numId="6" w16cid:durableId="2143842190">
    <w:abstractNumId w:val="4"/>
  </w:num>
  <w:num w:numId="7" w16cid:durableId="796995721">
    <w:abstractNumId w:val="8"/>
  </w:num>
  <w:num w:numId="8" w16cid:durableId="1528375755">
    <w:abstractNumId w:val="3"/>
  </w:num>
  <w:num w:numId="9" w16cid:durableId="30231806">
    <w:abstractNumId w:val="2"/>
  </w:num>
  <w:num w:numId="10" w16cid:durableId="979116139">
    <w:abstractNumId w:val="1"/>
  </w:num>
  <w:num w:numId="11" w16cid:durableId="2006013014">
    <w:abstractNumId w:val="0"/>
  </w:num>
  <w:num w:numId="12" w16cid:durableId="415248083">
    <w:abstractNumId w:val="15"/>
  </w:num>
  <w:num w:numId="13" w16cid:durableId="1781024030">
    <w:abstractNumId w:val="35"/>
  </w:num>
  <w:num w:numId="14" w16cid:durableId="206112680">
    <w:abstractNumId w:val="28"/>
  </w:num>
  <w:num w:numId="15" w16cid:durableId="2138135228">
    <w:abstractNumId w:val="34"/>
  </w:num>
  <w:num w:numId="16" w16cid:durableId="753672762">
    <w:abstractNumId w:val="27"/>
  </w:num>
  <w:num w:numId="17" w16cid:durableId="482504216">
    <w:abstractNumId w:val="17"/>
  </w:num>
  <w:num w:numId="18" w16cid:durableId="917131629">
    <w:abstractNumId w:val="33"/>
  </w:num>
  <w:num w:numId="19" w16cid:durableId="254561625">
    <w:abstractNumId w:val="26"/>
  </w:num>
  <w:num w:numId="20" w16cid:durableId="283465107">
    <w:abstractNumId w:val="29"/>
  </w:num>
  <w:num w:numId="21" w16cid:durableId="1884050243">
    <w:abstractNumId w:val="19"/>
  </w:num>
  <w:num w:numId="22" w16cid:durableId="1370060766">
    <w:abstractNumId w:val="14"/>
  </w:num>
  <w:num w:numId="23" w16cid:durableId="1268198344">
    <w:abstractNumId w:val="30"/>
  </w:num>
  <w:num w:numId="24" w16cid:durableId="2107529278">
    <w:abstractNumId w:val="20"/>
  </w:num>
  <w:num w:numId="25" w16cid:durableId="846948498">
    <w:abstractNumId w:val="24"/>
  </w:num>
  <w:num w:numId="26" w16cid:durableId="275413145">
    <w:abstractNumId w:val="11"/>
  </w:num>
  <w:num w:numId="27" w16cid:durableId="1370492278">
    <w:abstractNumId w:val="22"/>
  </w:num>
  <w:num w:numId="28" w16cid:durableId="311641002">
    <w:abstractNumId w:val="13"/>
  </w:num>
  <w:num w:numId="29" w16cid:durableId="2131896934">
    <w:abstractNumId w:val="10"/>
  </w:num>
  <w:num w:numId="30" w16cid:durableId="63378294">
    <w:abstractNumId w:val="36"/>
  </w:num>
  <w:num w:numId="31" w16cid:durableId="1482312556">
    <w:abstractNumId w:val="23"/>
  </w:num>
  <w:num w:numId="32" w16cid:durableId="745297044">
    <w:abstractNumId w:val="32"/>
  </w:num>
  <w:num w:numId="33" w16cid:durableId="1951742132">
    <w:abstractNumId w:val="16"/>
  </w:num>
  <w:num w:numId="34" w16cid:durableId="26372267">
    <w:abstractNumId w:val="18"/>
  </w:num>
  <w:num w:numId="35" w16cid:durableId="1954167688">
    <w:abstractNumId w:val="25"/>
  </w:num>
  <w:num w:numId="36" w16cid:durableId="69160612">
    <w:abstractNumId w:val="21"/>
  </w:num>
  <w:num w:numId="37" w16cid:durableId="357202941">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105">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1CD3"/>
    <w:rsid w:val="00002767"/>
    <w:rsid w:val="00003A4A"/>
    <w:rsid w:val="00005023"/>
    <w:rsid w:val="000050A0"/>
    <w:rsid w:val="00006B28"/>
    <w:rsid w:val="0000710B"/>
    <w:rsid w:val="00010B17"/>
    <w:rsid w:val="0001165F"/>
    <w:rsid w:val="000170D8"/>
    <w:rsid w:val="00017934"/>
    <w:rsid w:val="00024AAF"/>
    <w:rsid w:val="00030CC5"/>
    <w:rsid w:val="0003176C"/>
    <w:rsid w:val="0003301C"/>
    <w:rsid w:val="00033D7E"/>
    <w:rsid w:val="00033FA8"/>
    <w:rsid w:val="000348B8"/>
    <w:rsid w:val="00034F57"/>
    <w:rsid w:val="000365AE"/>
    <w:rsid w:val="00036F9D"/>
    <w:rsid w:val="00036FD6"/>
    <w:rsid w:val="00037292"/>
    <w:rsid w:val="00037ACC"/>
    <w:rsid w:val="00042C3F"/>
    <w:rsid w:val="00045426"/>
    <w:rsid w:val="00046671"/>
    <w:rsid w:val="0005163B"/>
    <w:rsid w:val="000520EF"/>
    <w:rsid w:val="00054D50"/>
    <w:rsid w:val="00056165"/>
    <w:rsid w:val="00056574"/>
    <w:rsid w:val="0005724B"/>
    <w:rsid w:val="00057A44"/>
    <w:rsid w:val="00060530"/>
    <w:rsid w:val="000629BD"/>
    <w:rsid w:val="00064B5F"/>
    <w:rsid w:val="00065364"/>
    <w:rsid w:val="00066592"/>
    <w:rsid w:val="0006700C"/>
    <w:rsid w:val="000670C2"/>
    <w:rsid w:val="00070945"/>
    <w:rsid w:val="00070C8D"/>
    <w:rsid w:val="000712F5"/>
    <w:rsid w:val="00073DAF"/>
    <w:rsid w:val="000751FE"/>
    <w:rsid w:val="0007603B"/>
    <w:rsid w:val="00076346"/>
    <w:rsid w:val="00077326"/>
    <w:rsid w:val="00077386"/>
    <w:rsid w:val="000802A0"/>
    <w:rsid w:val="00081A8A"/>
    <w:rsid w:val="00084270"/>
    <w:rsid w:val="000857AD"/>
    <w:rsid w:val="000864F7"/>
    <w:rsid w:val="0008685B"/>
    <w:rsid w:val="00086DD6"/>
    <w:rsid w:val="00086FB2"/>
    <w:rsid w:val="00087371"/>
    <w:rsid w:val="000878CD"/>
    <w:rsid w:val="00087D72"/>
    <w:rsid w:val="00090071"/>
    <w:rsid w:val="00090F6D"/>
    <w:rsid w:val="00093DA9"/>
    <w:rsid w:val="00094059"/>
    <w:rsid w:val="0009430C"/>
    <w:rsid w:val="0009486A"/>
    <w:rsid w:val="000972A0"/>
    <w:rsid w:val="000977F5"/>
    <w:rsid w:val="000A099D"/>
    <w:rsid w:val="000A4509"/>
    <w:rsid w:val="000A56E4"/>
    <w:rsid w:val="000B0876"/>
    <w:rsid w:val="000C2412"/>
    <w:rsid w:val="000C24C4"/>
    <w:rsid w:val="000C56BA"/>
    <w:rsid w:val="000C68AF"/>
    <w:rsid w:val="000C6F0F"/>
    <w:rsid w:val="000C6FAA"/>
    <w:rsid w:val="000C76BB"/>
    <w:rsid w:val="000D1C40"/>
    <w:rsid w:val="000D2216"/>
    <w:rsid w:val="000D2559"/>
    <w:rsid w:val="000D7057"/>
    <w:rsid w:val="000E1180"/>
    <w:rsid w:val="000E151D"/>
    <w:rsid w:val="000E170B"/>
    <w:rsid w:val="000E1946"/>
    <w:rsid w:val="000E22FF"/>
    <w:rsid w:val="000E3BEC"/>
    <w:rsid w:val="000E4241"/>
    <w:rsid w:val="000E6C8C"/>
    <w:rsid w:val="000E72FA"/>
    <w:rsid w:val="000E7FAF"/>
    <w:rsid w:val="000F1D52"/>
    <w:rsid w:val="000F2243"/>
    <w:rsid w:val="000F403B"/>
    <w:rsid w:val="000F4E3A"/>
    <w:rsid w:val="0010074F"/>
    <w:rsid w:val="001018B9"/>
    <w:rsid w:val="001021C8"/>
    <w:rsid w:val="00102A84"/>
    <w:rsid w:val="00107487"/>
    <w:rsid w:val="00107AA7"/>
    <w:rsid w:val="00110371"/>
    <w:rsid w:val="00111924"/>
    <w:rsid w:val="00114969"/>
    <w:rsid w:val="00114FFD"/>
    <w:rsid w:val="00115EF9"/>
    <w:rsid w:val="00116B9E"/>
    <w:rsid w:val="0012713E"/>
    <w:rsid w:val="00131ED2"/>
    <w:rsid w:val="00133F15"/>
    <w:rsid w:val="00140C82"/>
    <w:rsid w:val="001417E8"/>
    <w:rsid w:val="00141A08"/>
    <w:rsid w:val="0014465F"/>
    <w:rsid w:val="001504DC"/>
    <w:rsid w:val="001509E9"/>
    <w:rsid w:val="00153149"/>
    <w:rsid w:val="00153512"/>
    <w:rsid w:val="00155D41"/>
    <w:rsid w:val="00155D87"/>
    <w:rsid w:val="0015625E"/>
    <w:rsid w:val="00156CFB"/>
    <w:rsid w:val="00160AAE"/>
    <w:rsid w:val="00161DA2"/>
    <w:rsid w:val="001635FF"/>
    <w:rsid w:val="00163910"/>
    <w:rsid w:val="0016504D"/>
    <w:rsid w:val="00165557"/>
    <w:rsid w:val="00165CBC"/>
    <w:rsid w:val="00166661"/>
    <w:rsid w:val="00167D64"/>
    <w:rsid w:val="00170084"/>
    <w:rsid w:val="0017102A"/>
    <w:rsid w:val="0017242F"/>
    <w:rsid w:val="00172AAA"/>
    <w:rsid w:val="001737AF"/>
    <w:rsid w:val="00173FFE"/>
    <w:rsid w:val="0017404A"/>
    <w:rsid w:val="00175811"/>
    <w:rsid w:val="00175A39"/>
    <w:rsid w:val="00176142"/>
    <w:rsid w:val="001769E5"/>
    <w:rsid w:val="00176B28"/>
    <w:rsid w:val="0017707D"/>
    <w:rsid w:val="00177CAA"/>
    <w:rsid w:val="00180362"/>
    <w:rsid w:val="00185F27"/>
    <w:rsid w:val="00186C4A"/>
    <w:rsid w:val="00191B50"/>
    <w:rsid w:val="0019289D"/>
    <w:rsid w:val="00195149"/>
    <w:rsid w:val="001A13CD"/>
    <w:rsid w:val="001A4085"/>
    <w:rsid w:val="001A4B81"/>
    <w:rsid w:val="001A5D17"/>
    <w:rsid w:val="001A6C5D"/>
    <w:rsid w:val="001B076E"/>
    <w:rsid w:val="001B29A8"/>
    <w:rsid w:val="001B7330"/>
    <w:rsid w:val="001C23FA"/>
    <w:rsid w:val="001C3856"/>
    <w:rsid w:val="001C3E8B"/>
    <w:rsid w:val="001C684F"/>
    <w:rsid w:val="001C74C2"/>
    <w:rsid w:val="001D04D9"/>
    <w:rsid w:val="001D1EED"/>
    <w:rsid w:val="001D1FDE"/>
    <w:rsid w:val="001D2BD6"/>
    <w:rsid w:val="001D341D"/>
    <w:rsid w:val="001D4015"/>
    <w:rsid w:val="001D5441"/>
    <w:rsid w:val="001D56D9"/>
    <w:rsid w:val="001D62A1"/>
    <w:rsid w:val="001D6AB8"/>
    <w:rsid w:val="001E1661"/>
    <w:rsid w:val="001E30C1"/>
    <w:rsid w:val="001E41ED"/>
    <w:rsid w:val="001E6E35"/>
    <w:rsid w:val="001F021B"/>
    <w:rsid w:val="001F31E0"/>
    <w:rsid w:val="001F3C5E"/>
    <w:rsid w:val="001F6E4A"/>
    <w:rsid w:val="001F7CF4"/>
    <w:rsid w:val="001F7EB6"/>
    <w:rsid w:val="00200621"/>
    <w:rsid w:val="00202F69"/>
    <w:rsid w:val="00202F80"/>
    <w:rsid w:val="00206086"/>
    <w:rsid w:val="0021216C"/>
    <w:rsid w:val="00215ADE"/>
    <w:rsid w:val="002176D0"/>
    <w:rsid w:val="00220302"/>
    <w:rsid w:val="00222A2F"/>
    <w:rsid w:val="00222EF7"/>
    <w:rsid w:val="00224C5B"/>
    <w:rsid w:val="002263E4"/>
    <w:rsid w:val="00227298"/>
    <w:rsid w:val="00227D7E"/>
    <w:rsid w:val="00230F7D"/>
    <w:rsid w:val="00233427"/>
    <w:rsid w:val="00236F0B"/>
    <w:rsid w:val="002401CC"/>
    <w:rsid w:val="002407CB"/>
    <w:rsid w:val="00240BB1"/>
    <w:rsid w:val="00243BA2"/>
    <w:rsid w:val="00243E41"/>
    <w:rsid w:val="00244347"/>
    <w:rsid w:val="00245C66"/>
    <w:rsid w:val="002473BE"/>
    <w:rsid w:val="00250965"/>
    <w:rsid w:val="00251C00"/>
    <w:rsid w:val="00252564"/>
    <w:rsid w:val="00257FA0"/>
    <w:rsid w:val="00260389"/>
    <w:rsid w:val="002627D3"/>
    <w:rsid w:val="002630DB"/>
    <w:rsid w:val="002642E9"/>
    <w:rsid w:val="00264BEC"/>
    <w:rsid w:val="002661DC"/>
    <w:rsid w:val="0026644E"/>
    <w:rsid w:val="002709BD"/>
    <w:rsid w:val="002721F5"/>
    <w:rsid w:val="0027663B"/>
    <w:rsid w:val="0027694C"/>
    <w:rsid w:val="002777BC"/>
    <w:rsid w:val="00277D55"/>
    <w:rsid w:val="002809DB"/>
    <w:rsid w:val="0028162D"/>
    <w:rsid w:val="002819BB"/>
    <w:rsid w:val="00281A95"/>
    <w:rsid w:val="00282A77"/>
    <w:rsid w:val="00282A9D"/>
    <w:rsid w:val="0028415B"/>
    <w:rsid w:val="002873D0"/>
    <w:rsid w:val="002912E9"/>
    <w:rsid w:val="00291854"/>
    <w:rsid w:val="00291E49"/>
    <w:rsid w:val="002931CF"/>
    <w:rsid w:val="002934C7"/>
    <w:rsid w:val="00297567"/>
    <w:rsid w:val="002A0B5B"/>
    <w:rsid w:val="002A2D31"/>
    <w:rsid w:val="002A2D45"/>
    <w:rsid w:val="002A4CF1"/>
    <w:rsid w:val="002A5CCF"/>
    <w:rsid w:val="002B0706"/>
    <w:rsid w:val="002B0BB6"/>
    <w:rsid w:val="002B3830"/>
    <w:rsid w:val="002B3DC2"/>
    <w:rsid w:val="002B686E"/>
    <w:rsid w:val="002B6BCD"/>
    <w:rsid w:val="002B705C"/>
    <w:rsid w:val="002B74FB"/>
    <w:rsid w:val="002B7EDF"/>
    <w:rsid w:val="002C1107"/>
    <w:rsid w:val="002C2839"/>
    <w:rsid w:val="002C31A9"/>
    <w:rsid w:val="002C3DC9"/>
    <w:rsid w:val="002C3FE5"/>
    <w:rsid w:val="002C4717"/>
    <w:rsid w:val="002C5D0C"/>
    <w:rsid w:val="002C7A57"/>
    <w:rsid w:val="002D1BF1"/>
    <w:rsid w:val="002D1DA6"/>
    <w:rsid w:val="002D219E"/>
    <w:rsid w:val="002D2ABB"/>
    <w:rsid w:val="002D2D92"/>
    <w:rsid w:val="002D72AF"/>
    <w:rsid w:val="002D7609"/>
    <w:rsid w:val="002D7C24"/>
    <w:rsid w:val="002E3E62"/>
    <w:rsid w:val="002E50B2"/>
    <w:rsid w:val="002F1746"/>
    <w:rsid w:val="002F434E"/>
    <w:rsid w:val="002F4785"/>
    <w:rsid w:val="002F5C19"/>
    <w:rsid w:val="002F5DFE"/>
    <w:rsid w:val="002F7717"/>
    <w:rsid w:val="002F7D39"/>
    <w:rsid w:val="00303A7B"/>
    <w:rsid w:val="00307CBF"/>
    <w:rsid w:val="00310911"/>
    <w:rsid w:val="00310B32"/>
    <w:rsid w:val="00310D8C"/>
    <w:rsid w:val="00314031"/>
    <w:rsid w:val="003157EB"/>
    <w:rsid w:val="00315B1B"/>
    <w:rsid w:val="003162E0"/>
    <w:rsid w:val="003213A2"/>
    <w:rsid w:val="0032398B"/>
    <w:rsid w:val="00326193"/>
    <w:rsid w:val="00327151"/>
    <w:rsid w:val="00331636"/>
    <w:rsid w:val="00337DB7"/>
    <w:rsid w:val="0034119D"/>
    <w:rsid w:val="00344030"/>
    <w:rsid w:val="00346427"/>
    <w:rsid w:val="003475BC"/>
    <w:rsid w:val="00347DF2"/>
    <w:rsid w:val="00350893"/>
    <w:rsid w:val="00354021"/>
    <w:rsid w:val="003561CD"/>
    <w:rsid w:val="00356409"/>
    <w:rsid w:val="00356475"/>
    <w:rsid w:val="00356DB6"/>
    <w:rsid w:val="00365847"/>
    <w:rsid w:val="003663E0"/>
    <w:rsid w:val="003665A5"/>
    <w:rsid w:val="003669A1"/>
    <w:rsid w:val="0036741A"/>
    <w:rsid w:val="00370641"/>
    <w:rsid w:val="00372749"/>
    <w:rsid w:val="00375667"/>
    <w:rsid w:val="00376A1D"/>
    <w:rsid w:val="00377464"/>
    <w:rsid w:val="003839DE"/>
    <w:rsid w:val="00384D80"/>
    <w:rsid w:val="00392053"/>
    <w:rsid w:val="003921C9"/>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B4A7C"/>
    <w:rsid w:val="003B6867"/>
    <w:rsid w:val="003C3199"/>
    <w:rsid w:val="003C52E9"/>
    <w:rsid w:val="003C7819"/>
    <w:rsid w:val="003D1477"/>
    <w:rsid w:val="003D1A52"/>
    <w:rsid w:val="003D3413"/>
    <w:rsid w:val="003D7DC8"/>
    <w:rsid w:val="003E0085"/>
    <w:rsid w:val="003E066A"/>
    <w:rsid w:val="003E2C95"/>
    <w:rsid w:val="003E61BA"/>
    <w:rsid w:val="003E7EB8"/>
    <w:rsid w:val="003F2565"/>
    <w:rsid w:val="003F4E83"/>
    <w:rsid w:val="003F5BD8"/>
    <w:rsid w:val="003F5BE1"/>
    <w:rsid w:val="003F619F"/>
    <w:rsid w:val="003F7656"/>
    <w:rsid w:val="003F7E89"/>
    <w:rsid w:val="00401287"/>
    <w:rsid w:val="0040226B"/>
    <w:rsid w:val="00406087"/>
    <w:rsid w:val="00406A34"/>
    <w:rsid w:val="00407721"/>
    <w:rsid w:val="00411095"/>
    <w:rsid w:val="004132D0"/>
    <w:rsid w:val="004133B1"/>
    <w:rsid w:val="00413753"/>
    <w:rsid w:val="00414BBA"/>
    <w:rsid w:val="004153C3"/>
    <w:rsid w:val="004156D5"/>
    <w:rsid w:val="0041618D"/>
    <w:rsid w:val="00416417"/>
    <w:rsid w:val="00421A9C"/>
    <w:rsid w:val="0042654C"/>
    <w:rsid w:val="00427510"/>
    <w:rsid w:val="00430488"/>
    <w:rsid w:val="0043096D"/>
    <w:rsid w:val="00430F77"/>
    <w:rsid w:val="00432274"/>
    <w:rsid w:val="004358AC"/>
    <w:rsid w:val="004362A2"/>
    <w:rsid w:val="00437B44"/>
    <w:rsid w:val="0044117E"/>
    <w:rsid w:val="00445D3A"/>
    <w:rsid w:val="00446637"/>
    <w:rsid w:val="00446B97"/>
    <w:rsid w:val="00447380"/>
    <w:rsid w:val="00447456"/>
    <w:rsid w:val="0045185D"/>
    <w:rsid w:val="00453625"/>
    <w:rsid w:val="004550CC"/>
    <w:rsid w:val="004554A5"/>
    <w:rsid w:val="00456255"/>
    <w:rsid w:val="00456FF2"/>
    <w:rsid w:val="00457380"/>
    <w:rsid w:val="00460C88"/>
    <w:rsid w:val="00463515"/>
    <w:rsid w:val="0046498C"/>
    <w:rsid w:val="00464D46"/>
    <w:rsid w:val="00470BB5"/>
    <w:rsid w:val="00474050"/>
    <w:rsid w:val="004742C4"/>
    <w:rsid w:val="00482484"/>
    <w:rsid w:val="004830D7"/>
    <w:rsid w:val="00485121"/>
    <w:rsid w:val="00485B51"/>
    <w:rsid w:val="00485FF8"/>
    <w:rsid w:val="0048623F"/>
    <w:rsid w:val="00487584"/>
    <w:rsid w:val="00490611"/>
    <w:rsid w:val="00493335"/>
    <w:rsid w:val="00494742"/>
    <w:rsid w:val="00494ECF"/>
    <w:rsid w:val="00497872"/>
    <w:rsid w:val="004A0E0F"/>
    <w:rsid w:val="004A17EA"/>
    <w:rsid w:val="004A1B84"/>
    <w:rsid w:val="004A2611"/>
    <w:rsid w:val="004A6312"/>
    <w:rsid w:val="004A745A"/>
    <w:rsid w:val="004A7531"/>
    <w:rsid w:val="004A7D05"/>
    <w:rsid w:val="004B4CEF"/>
    <w:rsid w:val="004B634E"/>
    <w:rsid w:val="004B6964"/>
    <w:rsid w:val="004C1321"/>
    <w:rsid w:val="004C189D"/>
    <w:rsid w:val="004C3E6E"/>
    <w:rsid w:val="004C66DE"/>
    <w:rsid w:val="004C798A"/>
    <w:rsid w:val="004C7D62"/>
    <w:rsid w:val="004D010E"/>
    <w:rsid w:val="004D02BF"/>
    <w:rsid w:val="004D08F1"/>
    <w:rsid w:val="004D3554"/>
    <w:rsid w:val="004D3AA0"/>
    <w:rsid w:val="004D3C73"/>
    <w:rsid w:val="004D45A3"/>
    <w:rsid w:val="004D524B"/>
    <w:rsid w:val="004D5540"/>
    <w:rsid w:val="004E1F04"/>
    <w:rsid w:val="004E23CE"/>
    <w:rsid w:val="004E2D99"/>
    <w:rsid w:val="004E3E4E"/>
    <w:rsid w:val="004E52FB"/>
    <w:rsid w:val="004E5B62"/>
    <w:rsid w:val="004E6E27"/>
    <w:rsid w:val="004F02C3"/>
    <w:rsid w:val="004F3366"/>
    <w:rsid w:val="004F4465"/>
    <w:rsid w:val="005008DC"/>
    <w:rsid w:val="00500C7F"/>
    <w:rsid w:val="0050343D"/>
    <w:rsid w:val="00504BE2"/>
    <w:rsid w:val="00506203"/>
    <w:rsid w:val="00507A65"/>
    <w:rsid w:val="005101B3"/>
    <w:rsid w:val="00510C0E"/>
    <w:rsid w:val="00510EBD"/>
    <w:rsid w:val="00513AE4"/>
    <w:rsid w:val="00515C7D"/>
    <w:rsid w:val="00516581"/>
    <w:rsid w:val="00516AE3"/>
    <w:rsid w:val="0052601B"/>
    <w:rsid w:val="0053396B"/>
    <w:rsid w:val="00535BE4"/>
    <w:rsid w:val="005375A4"/>
    <w:rsid w:val="0054197C"/>
    <w:rsid w:val="005444E6"/>
    <w:rsid w:val="0054536F"/>
    <w:rsid w:val="0054607F"/>
    <w:rsid w:val="005460E8"/>
    <w:rsid w:val="00551958"/>
    <w:rsid w:val="00553A22"/>
    <w:rsid w:val="005577F8"/>
    <w:rsid w:val="0056087A"/>
    <w:rsid w:val="00562123"/>
    <w:rsid w:val="00566A56"/>
    <w:rsid w:val="00567696"/>
    <w:rsid w:val="00570347"/>
    <w:rsid w:val="0057187B"/>
    <w:rsid w:val="00572DCB"/>
    <w:rsid w:val="00574166"/>
    <w:rsid w:val="00575774"/>
    <w:rsid w:val="00575C66"/>
    <w:rsid w:val="005826B6"/>
    <w:rsid w:val="00583F6C"/>
    <w:rsid w:val="00585202"/>
    <w:rsid w:val="005853A7"/>
    <w:rsid w:val="00586131"/>
    <w:rsid w:val="00586674"/>
    <w:rsid w:val="005921BE"/>
    <w:rsid w:val="0059470C"/>
    <w:rsid w:val="00597D9F"/>
    <w:rsid w:val="005A0EC5"/>
    <w:rsid w:val="005A12D8"/>
    <w:rsid w:val="005A1CAE"/>
    <w:rsid w:val="005A2D4C"/>
    <w:rsid w:val="005A3A6F"/>
    <w:rsid w:val="005A4548"/>
    <w:rsid w:val="005B1231"/>
    <w:rsid w:val="005B17FA"/>
    <w:rsid w:val="005B1B6A"/>
    <w:rsid w:val="005B40E6"/>
    <w:rsid w:val="005B5924"/>
    <w:rsid w:val="005B776D"/>
    <w:rsid w:val="005C2EFC"/>
    <w:rsid w:val="005C3E19"/>
    <w:rsid w:val="005C4BC7"/>
    <w:rsid w:val="005C512E"/>
    <w:rsid w:val="005C6340"/>
    <w:rsid w:val="005C69FC"/>
    <w:rsid w:val="005D0AFC"/>
    <w:rsid w:val="005D3137"/>
    <w:rsid w:val="005D4BB0"/>
    <w:rsid w:val="005D7226"/>
    <w:rsid w:val="005E3B06"/>
    <w:rsid w:val="005E5268"/>
    <w:rsid w:val="005E5994"/>
    <w:rsid w:val="005E5C47"/>
    <w:rsid w:val="005F06A0"/>
    <w:rsid w:val="005F38D9"/>
    <w:rsid w:val="005F4552"/>
    <w:rsid w:val="005F4686"/>
    <w:rsid w:val="00600B9F"/>
    <w:rsid w:val="00601D2F"/>
    <w:rsid w:val="0060296F"/>
    <w:rsid w:val="00602EB1"/>
    <w:rsid w:val="006059FD"/>
    <w:rsid w:val="00607848"/>
    <w:rsid w:val="006108D9"/>
    <w:rsid w:val="00611D67"/>
    <w:rsid w:val="00613988"/>
    <w:rsid w:val="00613BA7"/>
    <w:rsid w:val="0061764C"/>
    <w:rsid w:val="00621E6F"/>
    <w:rsid w:val="0062370A"/>
    <w:rsid w:val="0062500F"/>
    <w:rsid w:val="00625144"/>
    <w:rsid w:val="006256A2"/>
    <w:rsid w:val="00625A48"/>
    <w:rsid w:val="00630AA2"/>
    <w:rsid w:val="00631878"/>
    <w:rsid w:val="00632A10"/>
    <w:rsid w:val="00635594"/>
    <w:rsid w:val="006359A5"/>
    <w:rsid w:val="00635E50"/>
    <w:rsid w:val="00637FD4"/>
    <w:rsid w:val="00640EDB"/>
    <w:rsid w:val="00641747"/>
    <w:rsid w:val="006439FC"/>
    <w:rsid w:val="006449F3"/>
    <w:rsid w:val="00645165"/>
    <w:rsid w:val="00647AC3"/>
    <w:rsid w:val="00653565"/>
    <w:rsid w:val="0065575D"/>
    <w:rsid w:val="00655B04"/>
    <w:rsid w:val="0065611B"/>
    <w:rsid w:val="00656C24"/>
    <w:rsid w:val="00657202"/>
    <w:rsid w:val="0066078E"/>
    <w:rsid w:val="00660F5D"/>
    <w:rsid w:val="00663A68"/>
    <w:rsid w:val="0066494C"/>
    <w:rsid w:val="006651A2"/>
    <w:rsid w:val="00665A6C"/>
    <w:rsid w:val="00665F67"/>
    <w:rsid w:val="00670A13"/>
    <w:rsid w:val="00671A8C"/>
    <w:rsid w:val="00673B89"/>
    <w:rsid w:val="006821B8"/>
    <w:rsid w:val="0068368F"/>
    <w:rsid w:val="006837AE"/>
    <w:rsid w:val="00684CB2"/>
    <w:rsid w:val="0069396E"/>
    <w:rsid w:val="006942E1"/>
    <w:rsid w:val="006955CA"/>
    <w:rsid w:val="00695A95"/>
    <w:rsid w:val="00696B12"/>
    <w:rsid w:val="006A033E"/>
    <w:rsid w:val="006A0490"/>
    <w:rsid w:val="006A0569"/>
    <w:rsid w:val="006A113A"/>
    <w:rsid w:val="006A5D7B"/>
    <w:rsid w:val="006A6D41"/>
    <w:rsid w:val="006B24A8"/>
    <w:rsid w:val="006B7530"/>
    <w:rsid w:val="006B79E0"/>
    <w:rsid w:val="006C028A"/>
    <w:rsid w:val="006C11D5"/>
    <w:rsid w:val="006C17EB"/>
    <w:rsid w:val="006C18B0"/>
    <w:rsid w:val="006C40A4"/>
    <w:rsid w:val="006C5735"/>
    <w:rsid w:val="006D1233"/>
    <w:rsid w:val="006D1448"/>
    <w:rsid w:val="006D2A64"/>
    <w:rsid w:val="006D5163"/>
    <w:rsid w:val="006E0941"/>
    <w:rsid w:val="006E3ADB"/>
    <w:rsid w:val="006E498D"/>
    <w:rsid w:val="006E5BE0"/>
    <w:rsid w:val="006E5FEF"/>
    <w:rsid w:val="006E7402"/>
    <w:rsid w:val="006E7E33"/>
    <w:rsid w:val="006F0F2C"/>
    <w:rsid w:val="006F131D"/>
    <w:rsid w:val="006F2E44"/>
    <w:rsid w:val="006F4EE4"/>
    <w:rsid w:val="006F6293"/>
    <w:rsid w:val="006F7DAF"/>
    <w:rsid w:val="0070009A"/>
    <w:rsid w:val="0070274B"/>
    <w:rsid w:val="00702BC3"/>
    <w:rsid w:val="00704410"/>
    <w:rsid w:val="007044D8"/>
    <w:rsid w:val="00704A30"/>
    <w:rsid w:val="00707F5E"/>
    <w:rsid w:val="00713377"/>
    <w:rsid w:val="00713F08"/>
    <w:rsid w:val="00714BD4"/>
    <w:rsid w:val="007173BA"/>
    <w:rsid w:val="00722CEB"/>
    <w:rsid w:val="00726B21"/>
    <w:rsid w:val="007300B0"/>
    <w:rsid w:val="00731EBD"/>
    <w:rsid w:val="007333E1"/>
    <w:rsid w:val="007352A8"/>
    <w:rsid w:val="00735D08"/>
    <w:rsid w:val="00735EAF"/>
    <w:rsid w:val="0073651A"/>
    <w:rsid w:val="007365B1"/>
    <w:rsid w:val="00736630"/>
    <w:rsid w:val="007378D4"/>
    <w:rsid w:val="007400D2"/>
    <w:rsid w:val="007406DE"/>
    <w:rsid w:val="007433AF"/>
    <w:rsid w:val="007439EB"/>
    <w:rsid w:val="00745698"/>
    <w:rsid w:val="00745CA6"/>
    <w:rsid w:val="00746B33"/>
    <w:rsid w:val="00746E31"/>
    <w:rsid w:val="00750C41"/>
    <w:rsid w:val="007511D8"/>
    <w:rsid w:val="00755A84"/>
    <w:rsid w:val="00755D1C"/>
    <w:rsid w:val="00760336"/>
    <w:rsid w:val="007606E8"/>
    <w:rsid w:val="007607D0"/>
    <w:rsid w:val="00763204"/>
    <w:rsid w:val="0076410C"/>
    <w:rsid w:val="00772380"/>
    <w:rsid w:val="007723BB"/>
    <w:rsid w:val="0077615B"/>
    <w:rsid w:val="00776907"/>
    <w:rsid w:val="007813EE"/>
    <w:rsid w:val="0078164B"/>
    <w:rsid w:val="00781C15"/>
    <w:rsid w:val="00782D24"/>
    <w:rsid w:val="007831F7"/>
    <w:rsid w:val="007869B9"/>
    <w:rsid w:val="00790E29"/>
    <w:rsid w:val="00793B1C"/>
    <w:rsid w:val="00795475"/>
    <w:rsid w:val="00796500"/>
    <w:rsid w:val="00797723"/>
    <w:rsid w:val="007A14F5"/>
    <w:rsid w:val="007A2686"/>
    <w:rsid w:val="007A4171"/>
    <w:rsid w:val="007A4B00"/>
    <w:rsid w:val="007A4C1A"/>
    <w:rsid w:val="007B11BA"/>
    <w:rsid w:val="007B26A9"/>
    <w:rsid w:val="007B2B35"/>
    <w:rsid w:val="007B3410"/>
    <w:rsid w:val="007B3E53"/>
    <w:rsid w:val="007B4DB6"/>
    <w:rsid w:val="007B6948"/>
    <w:rsid w:val="007C0602"/>
    <w:rsid w:val="007C0EA2"/>
    <w:rsid w:val="007D093C"/>
    <w:rsid w:val="007D0A22"/>
    <w:rsid w:val="007D3AA7"/>
    <w:rsid w:val="007D4491"/>
    <w:rsid w:val="007D4946"/>
    <w:rsid w:val="007D4E69"/>
    <w:rsid w:val="007D4F79"/>
    <w:rsid w:val="007D5963"/>
    <w:rsid w:val="007E1847"/>
    <w:rsid w:val="007E4CD1"/>
    <w:rsid w:val="007F262F"/>
    <w:rsid w:val="007F3610"/>
    <w:rsid w:val="007F65F1"/>
    <w:rsid w:val="008000D9"/>
    <w:rsid w:val="008055F0"/>
    <w:rsid w:val="008072ED"/>
    <w:rsid w:val="008077DD"/>
    <w:rsid w:val="0080795F"/>
    <w:rsid w:val="00807E7E"/>
    <w:rsid w:val="008111A5"/>
    <w:rsid w:val="00811F4B"/>
    <w:rsid w:val="0081229D"/>
    <w:rsid w:val="00812C1A"/>
    <w:rsid w:val="00812D12"/>
    <w:rsid w:val="008137CE"/>
    <w:rsid w:val="00814C42"/>
    <w:rsid w:val="00817269"/>
    <w:rsid w:val="008209BD"/>
    <w:rsid w:val="0082424F"/>
    <w:rsid w:val="008245FA"/>
    <w:rsid w:val="00825D8D"/>
    <w:rsid w:val="0082670B"/>
    <w:rsid w:val="00826E70"/>
    <w:rsid w:val="0082763A"/>
    <w:rsid w:val="008309FF"/>
    <w:rsid w:val="0083298A"/>
    <w:rsid w:val="00836AE1"/>
    <w:rsid w:val="0084119E"/>
    <w:rsid w:val="00843F5F"/>
    <w:rsid w:val="008464C2"/>
    <w:rsid w:val="008506FB"/>
    <w:rsid w:val="00850706"/>
    <w:rsid w:val="008544C1"/>
    <w:rsid w:val="00855326"/>
    <w:rsid w:val="00855E86"/>
    <w:rsid w:val="00856CB2"/>
    <w:rsid w:val="00860636"/>
    <w:rsid w:val="008616F1"/>
    <w:rsid w:val="00864AA5"/>
    <w:rsid w:val="008650CC"/>
    <w:rsid w:val="00865ADE"/>
    <w:rsid w:val="00867F74"/>
    <w:rsid w:val="0087440D"/>
    <w:rsid w:val="008754F8"/>
    <w:rsid w:val="00875A3F"/>
    <w:rsid w:val="00875CC7"/>
    <w:rsid w:val="0088622A"/>
    <w:rsid w:val="00887382"/>
    <w:rsid w:val="0088781B"/>
    <w:rsid w:val="008907E9"/>
    <w:rsid w:val="008915DD"/>
    <w:rsid w:val="00893756"/>
    <w:rsid w:val="008949D0"/>
    <w:rsid w:val="008951ED"/>
    <w:rsid w:val="008A0811"/>
    <w:rsid w:val="008A1866"/>
    <w:rsid w:val="008A1EA1"/>
    <w:rsid w:val="008A3403"/>
    <w:rsid w:val="008A3BCE"/>
    <w:rsid w:val="008A3D67"/>
    <w:rsid w:val="008A477A"/>
    <w:rsid w:val="008A6AAD"/>
    <w:rsid w:val="008A782D"/>
    <w:rsid w:val="008A7AD6"/>
    <w:rsid w:val="008B07B2"/>
    <w:rsid w:val="008B0A42"/>
    <w:rsid w:val="008B2716"/>
    <w:rsid w:val="008B4E6C"/>
    <w:rsid w:val="008B52F8"/>
    <w:rsid w:val="008B533C"/>
    <w:rsid w:val="008B7843"/>
    <w:rsid w:val="008C042E"/>
    <w:rsid w:val="008C10DF"/>
    <w:rsid w:val="008C4240"/>
    <w:rsid w:val="008C6FD8"/>
    <w:rsid w:val="008C7B22"/>
    <w:rsid w:val="008D2F4B"/>
    <w:rsid w:val="008D3C67"/>
    <w:rsid w:val="008D5963"/>
    <w:rsid w:val="008D5F68"/>
    <w:rsid w:val="008D6BB5"/>
    <w:rsid w:val="008D6D88"/>
    <w:rsid w:val="008E0A98"/>
    <w:rsid w:val="008E3F76"/>
    <w:rsid w:val="008E6174"/>
    <w:rsid w:val="008E61D6"/>
    <w:rsid w:val="008F3160"/>
    <w:rsid w:val="008F581E"/>
    <w:rsid w:val="008F6828"/>
    <w:rsid w:val="008F7A41"/>
    <w:rsid w:val="008F7E2A"/>
    <w:rsid w:val="0090364F"/>
    <w:rsid w:val="00906899"/>
    <w:rsid w:val="00910F14"/>
    <w:rsid w:val="00912970"/>
    <w:rsid w:val="00912989"/>
    <w:rsid w:val="00915624"/>
    <w:rsid w:val="0091659B"/>
    <w:rsid w:val="00916B6B"/>
    <w:rsid w:val="009206E0"/>
    <w:rsid w:val="00927825"/>
    <w:rsid w:val="00930E7E"/>
    <w:rsid w:val="00931B17"/>
    <w:rsid w:val="00934AD2"/>
    <w:rsid w:val="00937375"/>
    <w:rsid w:val="009410F0"/>
    <w:rsid w:val="00941E7F"/>
    <w:rsid w:val="009429C0"/>
    <w:rsid w:val="00942BE6"/>
    <w:rsid w:val="00943E1C"/>
    <w:rsid w:val="00944EC1"/>
    <w:rsid w:val="00947DCB"/>
    <w:rsid w:val="00947F5F"/>
    <w:rsid w:val="00952098"/>
    <w:rsid w:val="009522D0"/>
    <w:rsid w:val="00953A33"/>
    <w:rsid w:val="009557BB"/>
    <w:rsid w:val="00957270"/>
    <w:rsid w:val="009610C6"/>
    <w:rsid w:val="009632C1"/>
    <w:rsid w:val="0096669C"/>
    <w:rsid w:val="00966A2B"/>
    <w:rsid w:val="00970811"/>
    <w:rsid w:val="009709AA"/>
    <w:rsid w:val="00970A24"/>
    <w:rsid w:val="00975634"/>
    <w:rsid w:val="00975810"/>
    <w:rsid w:val="00976EE4"/>
    <w:rsid w:val="0097701D"/>
    <w:rsid w:val="0097705C"/>
    <w:rsid w:val="009773EF"/>
    <w:rsid w:val="00977E9D"/>
    <w:rsid w:val="00981934"/>
    <w:rsid w:val="00984DCD"/>
    <w:rsid w:val="0098616D"/>
    <w:rsid w:val="0099037E"/>
    <w:rsid w:val="0099125E"/>
    <w:rsid w:val="00991BA9"/>
    <w:rsid w:val="00991F24"/>
    <w:rsid w:val="00992756"/>
    <w:rsid w:val="00993E79"/>
    <w:rsid w:val="00996460"/>
    <w:rsid w:val="00997A96"/>
    <w:rsid w:val="00997C49"/>
    <w:rsid w:val="009A20B1"/>
    <w:rsid w:val="009A2E45"/>
    <w:rsid w:val="009A2E60"/>
    <w:rsid w:val="009A4CEB"/>
    <w:rsid w:val="009A5385"/>
    <w:rsid w:val="009A5B73"/>
    <w:rsid w:val="009B0977"/>
    <w:rsid w:val="009B204A"/>
    <w:rsid w:val="009B3D5D"/>
    <w:rsid w:val="009B4D2C"/>
    <w:rsid w:val="009C0B80"/>
    <w:rsid w:val="009C0EB1"/>
    <w:rsid w:val="009C53C4"/>
    <w:rsid w:val="009C65B5"/>
    <w:rsid w:val="009C6849"/>
    <w:rsid w:val="009C7367"/>
    <w:rsid w:val="009C7452"/>
    <w:rsid w:val="009D07AC"/>
    <w:rsid w:val="009D0F13"/>
    <w:rsid w:val="009D1610"/>
    <w:rsid w:val="009D2E24"/>
    <w:rsid w:val="009D2F2D"/>
    <w:rsid w:val="009D4777"/>
    <w:rsid w:val="009D59F1"/>
    <w:rsid w:val="009E0228"/>
    <w:rsid w:val="009E2AAF"/>
    <w:rsid w:val="009E30FF"/>
    <w:rsid w:val="009E3697"/>
    <w:rsid w:val="009E3EDA"/>
    <w:rsid w:val="009E3EDB"/>
    <w:rsid w:val="009E4A51"/>
    <w:rsid w:val="009F14E6"/>
    <w:rsid w:val="009F1734"/>
    <w:rsid w:val="009F1C00"/>
    <w:rsid w:val="009F2A66"/>
    <w:rsid w:val="009F43F0"/>
    <w:rsid w:val="009F46CF"/>
    <w:rsid w:val="009F664D"/>
    <w:rsid w:val="009F6FAE"/>
    <w:rsid w:val="00A007C5"/>
    <w:rsid w:val="00A01040"/>
    <w:rsid w:val="00A02283"/>
    <w:rsid w:val="00A02630"/>
    <w:rsid w:val="00A04975"/>
    <w:rsid w:val="00A06824"/>
    <w:rsid w:val="00A12631"/>
    <w:rsid w:val="00A12916"/>
    <w:rsid w:val="00A13098"/>
    <w:rsid w:val="00A16789"/>
    <w:rsid w:val="00A17006"/>
    <w:rsid w:val="00A1724E"/>
    <w:rsid w:val="00A17A01"/>
    <w:rsid w:val="00A2194F"/>
    <w:rsid w:val="00A21EEC"/>
    <w:rsid w:val="00A26FE8"/>
    <w:rsid w:val="00A30471"/>
    <w:rsid w:val="00A32B84"/>
    <w:rsid w:val="00A352B1"/>
    <w:rsid w:val="00A41212"/>
    <w:rsid w:val="00A42433"/>
    <w:rsid w:val="00A42E73"/>
    <w:rsid w:val="00A436A5"/>
    <w:rsid w:val="00A50D48"/>
    <w:rsid w:val="00A51B0F"/>
    <w:rsid w:val="00A52991"/>
    <w:rsid w:val="00A52F4B"/>
    <w:rsid w:val="00A54955"/>
    <w:rsid w:val="00A54D5A"/>
    <w:rsid w:val="00A54EEB"/>
    <w:rsid w:val="00A55275"/>
    <w:rsid w:val="00A56800"/>
    <w:rsid w:val="00A60AEF"/>
    <w:rsid w:val="00A62F2C"/>
    <w:rsid w:val="00A645B3"/>
    <w:rsid w:val="00A64964"/>
    <w:rsid w:val="00A70E6E"/>
    <w:rsid w:val="00A71D95"/>
    <w:rsid w:val="00A72E71"/>
    <w:rsid w:val="00A7516F"/>
    <w:rsid w:val="00A76913"/>
    <w:rsid w:val="00A76CF9"/>
    <w:rsid w:val="00A77997"/>
    <w:rsid w:val="00A8279B"/>
    <w:rsid w:val="00A82AF5"/>
    <w:rsid w:val="00A82B23"/>
    <w:rsid w:val="00A83135"/>
    <w:rsid w:val="00A852B9"/>
    <w:rsid w:val="00A857A0"/>
    <w:rsid w:val="00A93580"/>
    <w:rsid w:val="00A9397C"/>
    <w:rsid w:val="00A93D7F"/>
    <w:rsid w:val="00A96128"/>
    <w:rsid w:val="00A97AB9"/>
    <w:rsid w:val="00AA1A73"/>
    <w:rsid w:val="00AA1CF8"/>
    <w:rsid w:val="00AA50EB"/>
    <w:rsid w:val="00AA7255"/>
    <w:rsid w:val="00AB1433"/>
    <w:rsid w:val="00AB1902"/>
    <w:rsid w:val="00AB20CD"/>
    <w:rsid w:val="00AB47C8"/>
    <w:rsid w:val="00AB55BB"/>
    <w:rsid w:val="00AB6A62"/>
    <w:rsid w:val="00AC3E2A"/>
    <w:rsid w:val="00AC5128"/>
    <w:rsid w:val="00AC5BA1"/>
    <w:rsid w:val="00AC64F8"/>
    <w:rsid w:val="00AD0677"/>
    <w:rsid w:val="00AD0FF8"/>
    <w:rsid w:val="00AD16E4"/>
    <w:rsid w:val="00AD1F47"/>
    <w:rsid w:val="00AE4CA7"/>
    <w:rsid w:val="00AE7C58"/>
    <w:rsid w:val="00AE7FF5"/>
    <w:rsid w:val="00AF066F"/>
    <w:rsid w:val="00AF30EF"/>
    <w:rsid w:val="00AF3747"/>
    <w:rsid w:val="00AF3C4D"/>
    <w:rsid w:val="00AF43E3"/>
    <w:rsid w:val="00AF6F37"/>
    <w:rsid w:val="00B03CB3"/>
    <w:rsid w:val="00B0480F"/>
    <w:rsid w:val="00B063FB"/>
    <w:rsid w:val="00B1056D"/>
    <w:rsid w:val="00B14C4C"/>
    <w:rsid w:val="00B150C0"/>
    <w:rsid w:val="00B16AD1"/>
    <w:rsid w:val="00B202E3"/>
    <w:rsid w:val="00B211DF"/>
    <w:rsid w:val="00B21BCF"/>
    <w:rsid w:val="00B22F93"/>
    <w:rsid w:val="00B370F8"/>
    <w:rsid w:val="00B37C6F"/>
    <w:rsid w:val="00B37DA7"/>
    <w:rsid w:val="00B41204"/>
    <w:rsid w:val="00B44619"/>
    <w:rsid w:val="00B44DA0"/>
    <w:rsid w:val="00B45D97"/>
    <w:rsid w:val="00B50702"/>
    <w:rsid w:val="00B507B3"/>
    <w:rsid w:val="00B54854"/>
    <w:rsid w:val="00B63B9C"/>
    <w:rsid w:val="00B662A8"/>
    <w:rsid w:val="00B709AE"/>
    <w:rsid w:val="00B74DD9"/>
    <w:rsid w:val="00B7768F"/>
    <w:rsid w:val="00B80505"/>
    <w:rsid w:val="00B82702"/>
    <w:rsid w:val="00B83FC2"/>
    <w:rsid w:val="00B8401A"/>
    <w:rsid w:val="00B84AD7"/>
    <w:rsid w:val="00B876B6"/>
    <w:rsid w:val="00B90B27"/>
    <w:rsid w:val="00B919DB"/>
    <w:rsid w:val="00B930B3"/>
    <w:rsid w:val="00B96A7B"/>
    <w:rsid w:val="00B96E04"/>
    <w:rsid w:val="00B96F6E"/>
    <w:rsid w:val="00BA07FC"/>
    <w:rsid w:val="00BA0D22"/>
    <w:rsid w:val="00BA3C0A"/>
    <w:rsid w:val="00BA4157"/>
    <w:rsid w:val="00BA4F6D"/>
    <w:rsid w:val="00BA79D2"/>
    <w:rsid w:val="00BB00F8"/>
    <w:rsid w:val="00BB0759"/>
    <w:rsid w:val="00BB1107"/>
    <w:rsid w:val="00BB1325"/>
    <w:rsid w:val="00BB19B0"/>
    <w:rsid w:val="00BB4C6F"/>
    <w:rsid w:val="00BB4E3C"/>
    <w:rsid w:val="00BB5287"/>
    <w:rsid w:val="00BB6919"/>
    <w:rsid w:val="00BC109C"/>
    <w:rsid w:val="00BC25AD"/>
    <w:rsid w:val="00BC46B6"/>
    <w:rsid w:val="00BC4D13"/>
    <w:rsid w:val="00BC5B32"/>
    <w:rsid w:val="00BC5DAB"/>
    <w:rsid w:val="00BD070C"/>
    <w:rsid w:val="00BD074E"/>
    <w:rsid w:val="00BD0CFB"/>
    <w:rsid w:val="00BD0F0F"/>
    <w:rsid w:val="00BD5700"/>
    <w:rsid w:val="00BD7DA7"/>
    <w:rsid w:val="00BE0498"/>
    <w:rsid w:val="00BE28D2"/>
    <w:rsid w:val="00BE617F"/>
    <w:rsid w:val="00BE7040"/>
    <w:rsid w:val="00BF1C8C"/>
    <w:rsid w:val="00BF2767"/>
    <w:rsid w:val="00BF2FCA"/>
    <w:rsid w:val="00BF4BC2"/>
    <w:rsid w:val="00BF4ED2"/>
    <w:rsid w:val="00BF52F0"/>
    <w:rsid w:val="00BF54F1"/>
    <w:rsid w:val="00BF717F"/>
    <w:rsid w:val="00C004DE"/>
    <w:rsid w:val="00C0199A"/>
    <w:rsid w:val="00C02AE4"/>
    <w:rsid w:val="00C05607"/>
    <w:rsid w:val="00C05E75"/>
    <w:rsid w:val="00C05E80"/>
    <w:rsid w:val="00C1136D"/>
    <w:rsid w:val="00C15E90"/>
    <w:rsid w:val="00C16841"/>
    <w:rsid w:val="00C20FB8"/>
    <w:rsid w:val="00C2119C"/>
    <w:rsid w:val="00C21E8F"/>
    <w:rsid w:val="00C221F2"/>
    <w:rsid w:val="00C2308F"/>
    <w:rsid w:val="00C24F93"/>
    <w:rsid w:val="00C26377"/>
    <w:rsid w:val="00C266DC"/>
    <w:rsid w:val="00C35181"/>
    <w:rsid w:val="00C420EC"/>
    <w:rsid w:val="00C42C07"/>
    <w:rsid w:val="00C42F0F"/>
    <w:rsid w:val="00C443E4"/>
    <w:rsid w:val="00C476FE"/>
    <w:rsid w:val="00C54560"/>
    <w:rsid w:val="00C54E37"/>
    <w:rsid w:val="00C5597F"/>
    <w:rsid w:val="00C55B59"/>
    <w:rsid w:val="00C56A45"/>
    <w:rsid w:val="00C571DB"/>
    <w:rsid w:val="00C60FB4"/>
    <w:rsid w:val="00C61C63"/>
    <w:rsid w:val="00C626C2"/>
    <w:rsid w:val="00C635A8"/>
    <w:rsid w:val="00C66532"/>
    <w:rsid w:val="00C67F3E"/>
    <w:rsid w:val="00C70FB5"/>
    <w:rsid w:val="00C71C04"/>
    <w:rsid w:val="00C72147"/>
    <w:rsid w:val="00C7404C"/>
    <w:rsid w:val="00C7531C"/>
    <w:rsid w:val="00C75704"/>
    <w:rsid w:val="00C7779F"/>
    <w:rsid w:val="00C832D0"/>
    <w:rsid w:val="00C841A7"/>
    <w:rsid w:val="00C84486"/>
    <w:rsid w:val="00C84CEE"/>
    <w:rsid w:val="00C90ACC"/>
    <w:rsid w:val="00C9409E"/>
    <w:rsid w:val="00C9494A"/>
    <w:rsid w:val="00C9711B"/>
    <w:rsid w:val="00C97A8E"/>
    <w:rsid w:val="00CA421B"/>
    <w:rsid w:val="00CB12F8"/>
    <w:rsid w:val="00CB3F46"/>
    <w:rsid w:val="00CB559D"/>
    <w:rsid w:val="00CC04BE"/>
    <w:rsid w:val="00CC29E7"/>
    <w:rsid w:val="00CC400A"/>
    <w:rsid w:val="00CC4982"/>
    <w:rsid w:val="00CC5929"/>
    <w:rsid w:val="00CC643A"/>
    <w:rsid w:val="00CC714C"/>
    <w:rsid w:val="00CD051D"/>
    <w:rsid w:val="00CD28E7"/>
    <w:rsid w:val="00CD37BB"/>
    <w:rsid w:val="00CD613E"/>
    <w:rsid w:val="00CE0D58"/>
    <w:rsid w:val="00CE1A44"/>
    <w:rsid w:val="00CE1C51"/>
    <w:rsid w:val="00CE2D18"/>
    <w:rsid w:val="00CE30B1"/>
    <w:rsid w:val="00CE6289"/>
    <w:rsid w:val="00CE6612"/>
    <w:rsid w:val="00CF0858"/>
    <w:rsid w:val="00CF12D9"/>
    <w:rsid w:val="00CF26AC"/>
    <w:rsid w:val="00CF348D"/>
    <w:rsid w:val="00CF38F9"/>
    <w:rsid w:val="00CF44D5"/>
    <w:rsid w:val="00CF45BD"/>
    <w:rsid w:val="00CF51A6"/>
    <w:rsid w:val="00CF5DD9"/>
    <w:rsid w:val="00CF64FA"/>
    <w:rsid w:val="00D021BD"/>
    <w:rsid w:val="00D02C7E"/>
    <w:rsid w:val="00D0374E"/>
    <w:rsid w:val="00D03F2A"/>
    <w:rsid w:val="00D04F51"/>
    <w:rsid w:val="00D110A4"/>
    <w:rsid w:val="00D12BFD"/>
    <w:rsid w:val="00D13345"/>
    <w:rsid w:val="00D13E03"/>
    <w:rsid w:val="00D17C20"/>
    <w:rsid w:val="00D17D57"/>
    <w:rsid w:val="00D22F0A"/>
    <w:rsid w:val="00D2511D"/>
    <w:rsid w:val="00D254B2"/>
    <w:rsid w:val="00D2590D"/>
    <w:rsid w:val="00D2614B"/>
    <w:rsid w:val="00D34653"/>
    <w:rsid w:val="00D41A4B"/>
    <w:rsid w:val="00D452EA"/>
    <w:rsid w:val="00D461BC"/>
    <w:rsid w:val="00D5073A"/>
    <w:rsid w:val="00D50DBE"/>
    <w:rsid w:val="00D510C6"/>
    <w:rsid w:val="00D51472"/>
    <w:rsid w:val="00D53D25"/>
    <w:rsid w:val="00D54CB9"/>
    <w:rsid w:val="00D55AFD"/>
    <w:rsid w:val="00D55BF8"/>
    <w:rsid w:val="00D575D0"/>
    <w:rsid w:val="00D57901"/>
    <w:rsid w:val="00D61F3B"/>
    <w:rsid w:val="00D7006D"/>
    <w:rsid w:val="00D769D5"/>
    <w:rsid w:val="00D8115E"/>
    <w:rsid w:val="00D82170"/>
    <w:rsid w:val="00D831D4"/>
    <w:rsid w:val="00D84CDD"/>
    <w:rsid w:val="00D86B89"/>
    <w:rsid w:val="00D86BB4"/>
    <w:rsid w:val="00D90ACA"/>
    <w:rsid w:val="00D94ACE"/>
    <w:rsid w:val="00D952B2"/>
    <w:rsid w:val="00D97977"/>
    <w:rsid w:val="00DA1401"/>
    <w:rsid w:val="00DA5C65"/>
    <w:rsid w:val="00DA7186"/>
    <w:rsid w:val="00DA72E4"/>
    <w:rsid w:val="00DB0CD0"/>
    <w:rsid w:val="00DB295F"/>
    <w:rsid w:val="00DB389A"/>
    <w:rsid w:val="00DB3D4C"/>
    <w:rsid w:val="00DB5768"/>
    <w:rsid w:val="00DB6EB1"/>
    <w:rsid w:val="00DC06D9"/>
    <w:rsid w:val="00DC14D4"/>
    <w:rsid w:val="00DC164B"/>
    <w:rsid w:val="00DC22CD"/>
    <w:rsid w:val="00DC343A"/>
    <w:rsid w:val="00DC653B"/>
    <w:rsid w:val="00DC69EB"/>
    <w:rsid w:val="00DC7C4F"/>
    <w:rsid w:val="00DC7C87"/>
    <w:rsid w:val="00DD1927"/>
    <w:rsid w:val="00DD1CCC"/>
    <w:rsid w:val="00DD2EAB"/>
    <w:rsid w:val="00DD4AC4"/>
    <w:rsid w:val="00DE0561"/>
    <w:rsid w:val="00DE0887"/>
    <w:rsid w:val="00DE1518"/>
    <w:rsid w:val="00DE1F2F"/>
    <w:rsid w:val="00DE22F5"/>
    <w:rsid w:val="00DE29EE"/>
    <w:rsid w:val="00DE37E7"/>
    <w:rsid w:val="00DE39C5"/>
    <w:rsid w:val="00DE4223"/>
    <w:rsid w:val="00DE5692"/>
    <w:rsid w:val="00DE605D"/>
    <w:rsid w:val="00DF1C79"/>
    <w:rsid w:val="00DF2915"/>
    <w:rsid w:val="00DF48DE"/>
    <w:rsid w:val="00DF4EC7"/>
    <w:rsid w:val="00DF5047"/>
    <w:rsid w:val="00DF73DE"/>
    <w:rsid w:val="00DF7D00"/>
    <w:rsid w:val="00E0017D"/>
    <w:rsid w:val="00E0103F"/>
    <w:rsid w:val="00E041F8"/>
    <w:rsid w:val="00E05224"/>
    <w:rsid w:val="00E07FC8"/>
    <w:rsid w:val="00E11581"/>
    <w:rsid w:val="00E11AB6"/>
    <w:rsid w:val="00E1241E"/>
    <w:rsid w:val="00E12E94"/>
    <w:rsid w:val="00E13235"/>
    <w:rsid w:val="00E13670"/>
    <w:rsid w:val="00E17114"/>
    <w:rsid w:val="00E203BF"/>
    <w:rsid w:val="00E20489"/>
    <w:rsid w:val="00E21AC7"/>
    <w:rsid w:val="00E2352F"/>
    <w:rsid w:val="00E24E71"/>
    <w:rsid w:val="00E25A33"/>
    <w:rsid w:val="00E26035"/>
    <w:rsid w:val="00E26557"/>
    <w:rsid w:val="00E30790"/>
    <w:rsid w:val="00E3185D"/>
    <w:rsid w:val="00E33289"/>
    <w:rsid w:val="00E3377A"/>
    <w:rsid w:val="00E34A84"/>
    <w:rsid w:val="00E40880"/>
    <w:rsid w:val="00E41364"/>
    <w:rsid w:val="00E42F14"/>
    <w:rsid w:val="00E45134"/>
    <w:rsid w:val="00E45A09"/>
    <w:rsid w:val="00E5667F"/>
    <w:rsid w:val="00E5787A"/>
    <w:rsid w:val="00E6032D"/>
    <w:rsid w:val="00E63632"/>
    <w:rsid w:val="00E66C43"/>
    <w:rsid w:val="00E679FC"/>
    <w:rsid w:val="00E67E2C"/>
    <w:rsid w:val="00E70F2E"/>
    <w:rsid w:val="00E7432C"/>
    <w:rsid w:val="00E77894"/>
    <w:rsid w:val="00E81916"/>
    <w:rsid w:val="00E8247C"/>
    <w:rsid w:val="00E841C7"/>
    <w:rsid w:val="00E8514B"/>
    <w:rsid w:val="00E869DF"/>
    <w:rsid w:val="00E908DD"/>
    <w:rsid w:val="00E93C57"/>
    <w:rsid w:val="00E95026"/>
    <w:rsid w:val="00E96EE3"/>
    <w:rsid w:val="00E97445"/>
    <w:rsid w:val="00EA013A"/>
    <w:rsid w:val="00EA15C6"/>
    <w:rsid w:val="00EA1DC9"/>
    <w:rsid w:val="00EA373F"/>
    <w:rsid w:val="00EB07A1"/>
    <w:rsid w:val="00EB0CAB"/>
    <w:rsid w:val="00EB12AD"/>
    <w:rsid w:val="00EB2ED9"/>
    <w:rsid w:val="00EB3816"/>
    <w:rsid w:val="00EB3A76"/>
    <w:rsid w:val="00EC013A"/>
    <w:rsid w:val="00EC114D"/>
    <w:rsid w:val="00EC172E"/>
    <w:rsid w:val="00ED1E4B"/>
    <w:rsid w:val="00ED4135"/>
    <w:rsid w:val="00ED497C"/>
    <w:rsid w:val="00ED5271"/>
    <w:rsid w:val="00EE1440"/>
    <w:rsid w:val="00EE2990"/>
    <w:rsid w:val="00EE4D52"/>
    <w:rsid w:val="00EF0427"/>
    <w:rsid w:val="00EF138E"/>
    <w:rsid w:val="00EF2187"/>
    <w:rsid w:val="00EF3A6B"/>
    <w:rsid w:val="00EF5F65"/>
    <w:rsid w:val="00EF5F77"/>
    <w:rsid w:val="00EF7D86"/>
    <w:rsid w:val="00F0095C"/>
    <w:rsid w:val="00F00EFC"/>
    <w:rsid w:val="00F00F6F"/>
    <w:rsid w:val="00F04117"/>
    <w:rsid w:val="00F04D5A"/>
    <w:rsid w:val="00F05E12"/>
    <w:rsid w:val="00F06085"/>
    <w:rsid w:val="00F11F02"/>
    <w:rsid w:val="00F13FDC"/>
    <w:rsid w:val="00F2303D"/>
    <w:rsid w:val="00F234C7"/>
    <w:rsid w:val="00F23A0B"/>
    <w:rsid w:val="00F23FE4"/>
    <w:rsid w:val="00F255C4"/>
    <w:rsid w:val="00F25868"/>
    <w:rsid w:val="00F3057C"/>
    <w:rsid w:val="00F309FD"/>
    <w:rsid w:val="00F323D4"/>
    <w:rsid w:val="00F33BDA"/>
    <w:rsid w:val="00F34492"/>
    <w:rsid w:val="00F34BA9"/>
    <w:rsid w:val="00F354BD"/>
    <w:rsid w:val="00F35A11"/>
    <w:rsid w:val="00F37996"/>
    <w:rsid w:val="00F37CB5"/>
    <w:rsid w:val="00F4159E"/>
    <w:rsid w:val="00F50E32"/>
    <w:rsid w:val="00F51C46"/>
    <w:rsid w:val="00F53552"/>
    <w:rsid w:val="00F6061F"/>
    <w:rsid w:val="00F61A93"/>
    <w:rsid w:val="00F628F6"/>
    <w:rsid w:val="00F65EA5"/>
    <w:rsid w:val="00F667E5"/>
    <w:rsid w:val="00F703B0"/>
    <w:rsid w:val="00F70F41"/>
    <w:rsid w:val="00F71658"/>
    <w:rsid w:val="00F71D5A"/>
    <w:rsid w:val="00F72A54"/>
    <w:rsid w:val="00F7489C"/>
    <w:rsid w:val="00F75BCD"/>
    <w:rsid w:val="00F800A8"/>
    <w:rsid w:val="00F80336"/>
    <w:rsid w:val="00F821D9"/>
    <w:rsid w:val="00F837FF"/>
    <w:rsid w:val="00F852E6"/>
    <w:rsid w:val="00F854CD"/>
    <w:rsid w:val="00F90085"/>
    <w:rsid w:val="00F90128"/>
    <w:rsid w:val="00F90436"/>
    <w:rsid w:val="00F90F19"/>
    <w:rsid w:val="00F9372D"/>
    <w:rsid w:val="00F93DB5"/>
    <w:rsid w:val="00FA00F8"/>
    <w:rsid w:val="00FA12BC"/>
    <w:rsid w:val="00FA1755"/>
    <w:rsid w:val="00FA176C"/>
    <w:rsid w:val="00FA1C23"/>
    <w:rsid w:val="00FB025A"/>
    <w:rsid w:val="00FB1E01"/>
    <w:rsid w:val="00FB33D0"/>
    <w:rsid w:val="00FB33EF"/>
    <w:rsid w:val="00FB344A"/>
    <w:rsid w:val="00FB44CC"/>
    <w:rsid w:val="00FB58C1"/>
    <w:rsid w:val="00FB71F1"/>
    <w:rsid w:val="00FB7334"/>
    <w:rsid w:val="00FB7D7C"/>
    <w:rsid w:val="00FC09C1"/>
    <w:rsid w:val="00FC4E66"/>
    <w:rsid w:val="00FD129B"/>
    <w:rsid w:val="00FD4449"/>
    <w:rsid w:val="00FD4EC3"/>
    <w:rsid w:val="00FD5A36"/>
    <w:rsid w:val="00FD5AC9"/>
    <w:rsid w:val="00FD5DFB"/>
    <w:rsid w:val="00FE02A0"/>
    <w:rsid w:val="00FE1B7E"/>
    <w:rsid w:val="00FE1CF5"/>
    <w:rsid w:val="00FE2A88"/>
    <w:rsid w:val="00FE3069"/>
    <w:rsid w:val="00FE3DDE"/>
    <w:rsid w:val="00FE4143"/>
    <w:rsid w:val="00FE44DB"/>
    <w:rsid w:val="00FE6C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05">
      <o:colormenu v:ext="edit" strokecolor="none"/>
    </o:shapedefaults>
    <o:shapelayout v:ext="edit">
      <o:idmap v:ext="edit" data="2"/>
    </o:shapelayout>
  </w:shapeDefaults>
  <w:decimalSymbol w:val="."/>
  <w:listSeparator w:val=","/>
  <w14:docId w14:val="1F514406"/>
  <w15:docId w15:val="{141F4D45-8296-40B2-8B8E-0C139FE16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B0759"/>
    <w:pPr>
      <w:widowControl w:val="0"/>
    </w:pPr>
    <w:rPr>
      <w:snapToGrid w:val="0"/>
      <w:sz w:val="24"/>
    </w:rPr>
  </w:style>
  <w:style w:type="paragraph" w:styleId="Heading1">
    <w:name w:val="heading 1"/>
    <w:basedOn w:val="Normal"/>
    <w:next w:val="Normal"/>
    <w:link w:val="Heading1Char"/>
    <w:qFormat/>
    <w:rsid w:val="004F4465"/>
    <w:pPr>
      <w:keepNext/>
      <w:widowControl/>
      <w:tabs>
        <w:tab w:val="left" w:pos="360"/>
        <w:tab w:val="left" w:pos="630"/>
        <w:tab w:val="left" w:pos="900"/>
      </w:tabs>
      <w:spacing w:line="207" w:lineRule="auto"/>
      <w:ind w:right="90"/>
      <w:jc w:val="both"/>
      <w:outlineLvl w:val="0"/>
    </w:pPr>
    <w:rPr>
      <w:b/>
      <w:kern w:val="2"/>
      <w:sz w:val="20"/>
    </w:rPr>
  </w:style>
  <w:style w:type="paragraph" w:styleId="Heading2">
    <w:name w:val="heading 2"/>
    <w:basedOn w:val="Normal"/>
    <w:next w:val="Normal"/>
    <w:link w:val="Heading2Char"/>
    <w:qFormat/>
    <w:rsid w:val="005F06A0"/>
    <w:pPr>
      <w:keepNext/>
      <w:spacing w:before="240" w:after="60"/>
      <w:outlineLvl w:val="1"/>
    </w:pPr>
    <w:rPr>
      <w:rFonts w:ascii="Arial" w:hAnsi="Arial"/>
      <w:b/>
      <w:i/>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link w:val="FooterChar"/>
    <w:rsid w:val="00F323D4"/>
    <w:pPr>
      <w:tabs>
        <w:tab w:val="center" w:pos="4320"/>
        <w:tab w:val="right" w:pos="8640"/>
      </w:tabs>
    </w:pPr>
  </w:style>
  <w:style w:type="paragraph" w:styleId="Header">
    <w:name w:val="header"/>
    <w:basedOn w:val="Normal"/>
    <w:link w:val="HeaderChar"/>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link w:val="DocumentMapChar"/>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F4465"/>
    <w:rPr>
      <w:b/>
      <w:snapToGrid w:val="0"/>
      <w:kern w:val="2"/>
    </w:rPr>
  </w:style>
  <w:style w:type="paragraph" w:styleId="BodyText2">
    <w:name w:val="Body Text 2"/>
    <w:basedOn w:val="Normal"/>
    <w:link w:val="BodyText2Char"/>
    <w:rsid w:val="004F4465"/>
    <w:pPr>
      <w:widowControl/>
      <w:tabs>
        <w:tab w:val="left" w:pos="360"/>
        <w:tab w:val="left" w:pos="630"/>
        <w:tab w:val="left" w:pos="900"/>
      </w:tabs>
      <w:spacing w:line="208" w:lineRule="auto"/>
      <w:ind w:right="90"/>
      <w:jc w:val="both"/>
    </w:pPr>
    <w:rPr>
      <w:b/>
      <w:kern w:val="2"/>
      <w:sz w:val="27"/>
    </w:rPr>
  </w:style>
  <w:style w:type="character" w:customStyle="1" w:styleId="BodyText2Char">
    <w:name w:val="Body Text 2 Char"/>
    <w:basedOn w:val="DefaultParagraphFont"/>
    <w:link w:val="BodyText2"/>
    <w:rsid w:val="004F4465"/>
    <w:rPr>
      <w:b/>
      <w:snapToGrid w:val="0"/>
      <w:kern w:val="2"/>
      <w:sz w:val="27"/>
    </w:rPr>
  </w:style>
  <w:style w:type="paragraph" w:styleId="BodyText3">
    <w:name w:val="Body Text 3"/>
    <w:basedOn w:val="Normal"/>
    <w:link w:val="BodyText3Char"/>
    <w:rsid w:val="004F4465"/>
    <w:pPr>
      <w:widowControl/>
      <w:tabs>
        <w:tab w:val="left" w:pos="360"/>
        <w:tab w:val="left" w:pos="630"/>
        <w:tab w:val="left" w:pos="900"/>
      </w:tabs>
      <w:spacing w:line="207" w:lineRule="auto"/>
      <w:ind w:right="90"/>
      <w:jc w:val="both"/>
    </w:pPr>
    <w:rPr>
      <w:kern w:val="2"/>
      <w:sz w:val="20"/>
    </w:rPr>
  </w:style>
  <w:style w:type="character" w:customStyle="1" w:styleId="BodyText3Char">
    <w:name w:val="Body Text 3 Char"/>
    <w:basedOn w:val="DefaultParagraphFont"/>
    <w:link w:val="BodyText3"/>
    <w:rsid w:val="004F4465"/>
    <w:rPr>
      <w:snapToGrid w:val="0"/>
      <w:kern w:val="2"/>
    </w:rPr>
  </w:style>
  <w:style w:type="paragraph" w:styleId="BlockText">
    <w:name w:val="Block Text"/>
    <w:basedOn w:val="Normal"/>
    <w:rsid w:val="004F4465"/>
    <w:pPr>
      <w:widowControl/>
      <w:tabs>
        <w:tab w:val="left" w:pos="-1080"/>
        <w:tab w:val="left" w:pos="-720"/>
        <w:tab w:val="left" w:pos="0"/>
        <w:tab w:val="left" w:pos="360"/>
        <w:tab w:val="left" w:pos="720"/>
      </w:tabs>
      <w:spacing w:line="204" w:lineRule="auto"/>
      <w:ind w:left="720" w:right="90" w:hanging="720"/>
      <w:jc w:val="both"/>
    </w:pPr>
    <w:rPr>
      <w:kern w:val="2"/>
      <w:sz w:val="20"/>
    </w:rPr>
  </w:style>
  <w:style w:type="paragraph" w:styleId="Title">
    <w:name w:val="Title"/>
    <w:basedOn w:val="Normal"/>
    <w:link w:val="TitleChar"/>
    <w:qFormat/>
    <w:rsid w:val="004F4465"/>
    <w:pPr>
      <w:widowControl/>
      <w:tabs>
        <w:tab w:val="center" w:pos="5040"/>
        <w:tab w:val="left" w:pos="5490"/>
        <w:tab w:val="right" w:leader="dot" w:pos="9302"/>
      </w:tabs>
      <w:ind w:right="86"/>
      <w:jc w:val="center"/>
    </w:pPr>
    <w:rPr>
      <w:b/>
      <w:kern w:val="2"/>
      <w:sz w:val="48"/>
    </w:rPr>
  </w:style>
  <w:style w:type="character" w:customStyle="1" w:styleId="TitleChar">
    <w:name w:val="Title Char"/>
    <w:basedOn w:val="DefaultParagraphFont"/>
    <w:link w:val="Title"/>
    <w:rsid w:val="004F4465"/>
    <w:rPr>
      <w:b/>
      <w:snapToGrid w:val="0"/>
      <w:kern w:val="2"/>
      <w:sz w:val="48"/>
    </w:rPr>
  </w:style>
  <w:style w:type="paragraph" w:styleId="NormalWeb">
    <w:name w:val="Normal (Web)"/>
    <w:basedOn w:val="Normal"/>
    <w:uiPriority w:val="99"/>
    <w:rsid w:val="004F4465"/>
    <w:pPr>
      <w:widowControl/>
      <w:spacing w:before="100" w:beforeAutospacing="1" w:after="100" w:afterAutospacing="1"/>
    </w:pPr>
    <w:rPr>
      <w:snapToGrid/>
      <w:szCs w:val="24"/>
    </w:rPr>
  </w:style>
  <w:style w:type="character" w:styleId="Strong">
    <w:name w:val="Strong"/>
    <w:basedOn w:val="DefaultParagraphFont"/>
    <w:qFormat/>
    <w:rsid w:val="004F4465"/>
    <w:rPr>
      <w:b/>
      <w:bCs/>
    </w:rPr>
  </w:style>
  <w:style w:type="character" w:customStyle="1" w:styleId="vincent1">
    <w:name w:val="vincent1"/>
    <w:basedOn w:val="DefaultParagraphFont"/>
    <w:rsid w:val="004F4465"/>
  </w:style>
  <w:style w:type="table" w:customStyle="1" w:styleId="MediumList13">
    <w:name w:val="Medium List 13"/>
    <w:basedOn w:val="TableNormal"/>
    <w:uiPriority w:val="65"/>
    <w:rsid w:val="004F4465"/>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character" w:customStyle="1" w:styleId="Heading2Char">
    <w:name w:val="Heading 2 Char"/>
    <w:basedOn w:val="DefaultParagraphFont"/>
    <w:link w:val="Heading2"/>
    <w:rsid w:val="005F06A0"/>
    <w:rPr>
      <w:rFonts w:ascii="Arial" w:hAnsi="Arial"/>
      <w:b/>
      <w:i/>
      <w:snapToGrid w:val="0"/>
      <w:sz w:val="24"/>
    </w:rPr>
  </w:style>
  <w:style w:type="paragraph" w:styleId="Closing">
    <w:name w:val="Closing"/>
    <w:basedOn w:val="Normal"/>
    <w:link w:val="ClosingChar"/>
    <w:rsid w:val="005F06A0"/>
    <w:pPr>
      <w:widowControl/>
      <w:spacing w:line="220" w:lineRule="atLeast"/>
      <w:ind w:left="835"/>
    </w:pPr>
    <w:rPr>
      <w:snapToGrid/>
      <w:sz w:val="20"/>
    </w:rPr>
  </w:style>
  <w:style w:type="character" w:customStyle="1" w:styleId="ClosingChar">
    <w:name w:val="Closing Char"/>
    <w:basedOn w:val="DefaultParagraphFont"/>
    <w:link w:val="Closing"/>
    <w:rsid w:val="005F06A0"/>
  </w:style>
  <w:style w:type="character" w:styleId="CommentReference">
    <w:name w:val="annotation reference"/>
    <w:basedOn w:val="DefaultParagraphFont"/>
    <w:uiPriority w:val="99"/>
    <w:rsid w:val="005F06A0"/>
    <w:rPr>
      <w:sz w:val="16"/>
      <w:szCs w:val="16"/>
    </w:rPr>
  </w:style>
  <w:style w:type="paragraph" w:styleId="CommentText">
    <w:name w:val="annotation text"/>
    <w:basedOn w:val="Normal"/>
    <w:link w:val="CommentTextChar"/>
    <w:uiPriority w:val="99"/>
    <w:rsid w:val="005F06A0"/>
    <w:rPr>
      <w:sz w:val="20"/>
    </w:rPr>
  </w:style>
  <w:style w:type="character" w:customStyle="1" w:styleId="CommentTextChar">
    <w:name w:val="Comment Text Char"/>
    <w:basedOn w:val="DefaultParagraphFont"/>
    <w:link w:val="CommentText"/>
    <w:uiPriority w:val="99"/>
    <w:rsid w:val="005F06A0"/>
    <w:rPr>
      <w:snapToGrid w:val="0"/>
    </w:rPr>
  </w:style>
  <w:style w:type="character" w:customStyle="1" w:styleId="ft0p821">
    <w:name w:val="ft0p821"/>
    <w:basedOn w:val="DefaultParagraphFont"/>
    <w:rsid w:val="005F06A0"/>
    <w:rPr>
      <w:rFonts w:ascii="Times New Roman" w:hAnsi="Times New Roman" w:cs="Times New Roman" w:hint="default"/>
      <w:b w:val="0"/>
      <w:bCs w:val="0"/>
      <w:i w:val="0"/>
      <w:iCs w:val="0"/>
      <w:color w:val="000000"/>
      <w:sz w:val="23"/>
      <w:szCs w:val="23"/>
    </w:rPr>
  </w:style>
  <w:style w:type="character" w:customStyle="1" w:styleId="styletimesnewroman">
    <w:name w:val="styletimesnewroman"/>
    <w:basedOn w:val="DefaultParagraphFont"/>
    <w:rsid w:val="005F06A0"/>
    <w:rPr>
      <w:rFonts w:ascii="Times New Roman" w:hAnsi="Times New Roman" w:cs="Times New Roman" w:hint="default"/>
    </w:rPr>
  </w:style>
  <w:style w:type="character" w:styleId="Emphasis">
    <w:name w:val="Emphasis"/>
    <w:basedOn w:val="DefaultParagraphFont"/>
    <w:uiPriority w:val="20"/>
    <w:qFormat/>
    <w:rsid w:val="005F06A0"/>
    <w:rPr>
      <w:i/>
      <w:iCs/>
    </w:rPr>
  </w:style>
  <w:style w:type="character" w:customStyle="1" w:styleId="catalogsub10">
    <w:name w:val="catalogsub1"/>
    <w:basedOn w:val="DefaultParagraphFont"/>
    <w:rsid w:val="005F06A0"/>
    <w:rPr>
      <w:rFonts w:ascii="Garamond" w:hAnsi="Garamond" w:hint="default"/>
      <w:b/>
      <w:bCs/>
    </w:rPr>
  </w:style>
  <w:style w:type="paragraph" w:styleId="PlainText">
    <w:name w:val="Plain Text"/>
    <w:basedOn w:val="Normal"/>
    <w:link w:val="PlainTextChar"/>
    <w:unhideWhenUsed/>
    <w:rsid w:val="005F06A0"/>
    <w:pPr>
      <w:widowControl/>
      <w:spacing w:before="100" w:beforeAutospacing="1" w:after="100" w:afterAutospacing="1"/>
    </w:pPr>
    <w:rPr>
      <w:snapToGrid/>
      <w:szCs w:val="24"/>
    </w:rPr>
  </w:style>
  <w:style w:type="character" w:customStyle="1" w:styleId="PlainTextChar">
    <w:name w:val="Plain Text Char"/>
    <w:basedOn w:val="DefaultParagraphFont"/>
    <w:link w:val="PlainText"/>
    <w:rsid w:val="005F06A0"/>
    <w:rPr>
      <w:sz w:val="24"/>
      <w:szCs w:val="24"/>
    </w:rPr>
  </w:style>
  <w:style w:type="paragraph" w:styleId="Revision">
    <w:name w:val="Revision"/>
    <w:hidden/>
    <w:uiPriority w:val="99"/>
    <w:semiHidden/>
    <w:rsid w:val="005F06A0"/>
    <w:rPr>
      <w:snapToGrid w:val="0"/>
      <w:sz w:val="24"/>
    </w:rPr>
  </w:style>
  <w:style w:type="paragraph" w:styleId="Bibliography">
    <w:name w:val="Bibliography"/>
    <w:basedOn w:val="Normal"/>
    <w:next w:val="Normal"/>
    <w:uiPriority w:val="37"/>
    <w:semiHidden/>
    <w:unhideWhenUsed/>
    <w:rsid w:val="005F06A0"/>
  </w:style>
  <w:style w:type="paragraph" w:styleId="BodyTextFirstIndent">
    <w:name w:val="Body Text First Indent"/>
    <w:basedOn w:val="BodyText"/>
    <w:link w:val="BodyTextFirstIndentChar"/>
    <w:rsid w:val="005F06A0"/>
    <w:pPr>
      <w:tabs>
        <w:tab w:val="clear" w:pos="-1080"/>
        <w:tab w:val="clear" w:pos="-720"/>
        <w:tab w:val="clear" w:pos="0"/>
        <w:tab w:val="clear" w:pos="4320"/>
        <w:tab w:val="clear" w:pos="4992"/>
        <w:tab w:val="clear" w:pos="5222"/>
        <w:tab w:val="clear" w:pos="9292"/>
        <w:tab w:val="clear" w:pos="10080"/>
      </w:tabs>
      <w:spacing w:line="240" w:lineRule="auto"/>
      <w:ind w:firstLine="360"/>
      <w:jc w:val="left"/>
    </w:pPr>
    <w:rPr>
      <w:i w:val="0"/>
      <w:sz w:val="24"/>
    </w:rPr>
  </w:style>
  <w:style w:type="character" w:customStyle="1" w:styleId="BodyTextFirstIndentChar">
    <w:name w:val="Body Text First Indent Char"/>
    <w:basedOn w:val="BodyTextChar"/>
    <w:link w:val="BodyTextFirstIndent"/>
    <w:rsid w:val="005F06A0"/>
    <w:rPr>
      <w:i/>
      <w:snapToGrid w:val="0"/>
      <w:sz w:val="24"/>
    </w:rPr>
  </w:style>
  <w:style w:type="paragraph" w:styleId="BodyTextFirstIndent2">
    <w:name w:val="Body Text First Indent 2"/>
    <w:basedOn w:val="BodyTextIndent"/>
    <w:link w:val="BodyTextFirstIndent2Char"/>
    <w:rsid w:val="005F06A0"/>
    <w:pPr>
      <w:tabs>
        <w:tab w:val="clear" w:pos="-1080"/>
        <w:tab w:val="clear" w:pos="-720"/>
        <w:tab w:val="clear" w:pos="0"/>
        <w:tab w:val="clear" w:pos="4320"/>
        <w:tab w:val="clear" w:pos="4992"/>
        <w:tab w:val="clear" w:pos="5222"/>
        <w:tab w:val="clear" w:pos="9292"/>
        <w:tab w:val="clear" w:pos="10080"/>
      </w:tabs>
      <w:spacing w:line="240" w:lineRule="auto"/>
      <w:ind w:left="360" w:firstLine="360"/>
      <w:jc w:val="left"/>
    </w:pPr>
    <w:rPr>
      <w:i w:val="0"/>
      <w:sz w:val="24"/>
    </w:rPr>
  </w:style>
  <w:style w:type="character" w:customStyle="1" w:styleId="BodyTextFirstIndent2Char">
    <w:name w:val="Body Text First Indent 2 Char"/>
    <w:basedOn w:val="BodyTextIndentChar"/>
    <w:link w:val="BodyTextFirstIndent2"/>
    <w:rsid w:val="005F06A0"/>
    <w:rPr>
      <w:i/>
      <w:snapToGrid w:val="0"/>
      <w:sz w:val="24"/>
    </w:rPr>
  </w:style>
  <w:style w:type="paragraph" w:styleId="BodyTextIndent3">
    <w:name w:val="Body Text Indent 3"/>
    <w:basedOn w:val="Normal"/>
    <w:link w:val="BodyTextIndent3Char"/>
    <w:rsid w:val="005F06A0"/>
    <w:pPr>
      <w:spacing w:after="120"/>
      <w:ind w:left="360"/>
    </w:pPr>
    <w:rPr>
      <w:sz w:val="16"/>
      <w:szCs w:val="16"/>
    </w:rPr>
  </w:style>
  <w:style w:type="character" w:customStyle="1" w:styleId="BodyTextIndent3Char">
    <w:name w:val="Body Text Indent 3 Char"/>
    <w:basedOn w:val="DefaultParagraphFont"/>
    <w:link w:val="BodyTextIndent3"/>
    <w:rsid w:val="005F06A0"/>
    <w:rPr>
      <w:snapToGrid w:val="0"/>
      <w:sz w:val="16"/>
      <w:szCs w:val="16"/>
    </w:rPr>
  </w:style>
  <w:style w:type="paragraph" w:styleId="CommentSubject">
    <w:name w:val="annotation subject"/>
    <w:basedOn w:val="CommentText"/>
    <w:next w:val="CommentText"/>
    <w:link w:val="CommentSubjectChar"/>
    <w:rsid w:val="005F06A0"/>
    <w:rPr>
      <w:b/>
      <w:bCs/>
    </w:rPr>
  </w:style>
  <w:style w:type="character" w:customStyle="1" w:styleId="CommentSubjectChar">
    <w:name w:val="Comment Subject Char"/>
    <w:basedOn w:val="CommentTextChar"/>
    <w:link w:val="CommentSubject"/>
    <w:rsid w:val="005F06A0"/>
    <w:rPr>
      <w:b/>
      <w:bCs/>
      <w:snapToGrid w:val="0"/>
    </w:rPr>
  </w:style>
  <w:style w:type="paragraph" w:styleId="Date">
    <w:name w:val="Date"/>
    <w:basedOn w:val="Normal"/>
    <w:next w:val="Normal"/>
    <w:link w:val="DateChar"/>
    <w:rsid w:val="005F06A0"/>
  </w:style>
  <w:style w:type="character" w:customStyle="1" w:styleId="DateChar">
    <w:name w:val="Date Char"/>
    <w:basedOn w:val="DefaultParagraphFont"/>
    <w:link w:val="Date"/>
    <w:rsid w:val="005F06A0"/>
    <w:rPr>
      <w:snapToGrid w:val="0"/>
      <w:sz w:val="24"/>
    </w:rPr>
  </w:style>
  <w:style w:type="character" w:customStyle="1" w:styleId="DocumentMapChar">
    <w:name w:val="Document Map Char"/>
    <w:basedOn w:val="DefaultParagraphFont"/>
    <w:link w:val="DocumentMap"/>
    <w:rsid w:val="005F06A0"/>
    <w:rPr>
      <w:rFonts w:ascii="Tahoma" w:hAnsi="Tahoma"/>
      <w:snapToGrid w:val="0"/>
      <w:sz w:val="24"/>
      <w:shd w:val="clear" w:color="auto" w:fill="000080"/>
    </w:rPr>
  </w:style>
  <w:style w:type="paragraph" w:styleId="E-mailSignature">
    <w:name w:val="E-mail Signature"/>
    <w:basedOn w:val="Normal"/>
    <w:link w:val="E-mailSignatureChar"/>
    <w:rsid w:val="005F06A0"/>
  </w:style>
  <w:style w:type="character" w:customStyle="1" w:styleId="E-mailSignatureChar">
    <w:name w:val="E-mail Signature Char"/>
    <w:basedOn w:val="DefaultParagraphFont"/>
    <w:link w:val="E-mailSignature"/>
    <w:rsid w:val="005F06A0"/>
    <w:rPr>
      <w:snapToGrid w:val="0"/>
      <w:sz w:val="24"/>
    </w:rPr>
  </w:style>
  <w:style w:type="paragraph" w:styleId="EndnoteText">
    <w:name w:val="endnote text"/>
    <w:basedOn w:val="Normal"/>
    <w:link w:val="EndnoteTextChar"/>
    <w:rsid w:val="005F06A0"/>
    <w:rPr>
      <w:sz w:val="20"/>
    </w:rPr>
  </w:style>
  <w:style w:type="character" w:customStyle="1" w:styleId="EndnoteTextChar">
    <w:name w:val="Endnote Text Char"/>
    <w:basedOn w:val="DefaultParagraphFont"/>
    <w:link w:val="EndnoteText"/>
    <w:rsid w:val="005F06A0"/>
    <w:rPr>
      <w:snapToGrid w:val="0"/>
    </w:rPr>
  </w:style>
  <w:style w:type="paragraph" w:styleId="EnvelopeAddress">
    <w:name w:val="envelope address"/>
    <w:basedOn w:val="Normal"/>
    <w:rsid w:val="005F06A0"/>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rsid w:val="005F06A0"/>
    <w:rPr>
      <w:rFonts w:asciiTheme="majorHAnsi" w:eastAsiaTheme="majorEastAsia" w:hAnsiTheme="majorHAnsi" w:cstheme="majorBidi"/>
      <w:sz w:val="20"/>
    </w:rPr>
  </w:style>
  <w:style w:type="paragraph" w:styleId="FootnoteText">
    <w:name w:val="footnote text"/>
    <w:basedOn w:val="Normal"/>
    <w:link w:val="FootnoteTextChar"/>
    <w:rsid w:val="005F06A0"/>
    <w:rPr>
      <w:sz w:val="20"/>
    </w:rPr>
  </w:style>
  <w:style w:type="character" w:customStyle="1" w:styleId="FootnoteTextChar">
    <w:name w:val="Footnote Text Char"/>
    <w:basedOn w:val="DefaultParagraphFont"/>
    <w:link w:val="FootnoteText"/>
    <w:rsid w:val="005F06A0"/>
    <w:rPr>
      <w:snapToGrid w:val="0"/>
    </w:rPr>
  </w:style>
  <w:style w:type="paragraph" w:styleId="HTMLAddress">
    <w:name w:val="HTML Address"/>
    <w:basedOn w:val="Normal"/>
    <w:link w:val="HTMLAddressChar"/>
    <w:rsid w:val="005F06A0"/>
    <w:rPr>
      <w:i/>
      <w:iCs/>
    </w:rPr>
  </w:style>
  <w:style w:type="character" w:customStyle="1" w:styleId="HTMLAddressChar">
    <w:name w:val="HTML Address Char"/>
    <w:basedOn w:val="DefaultParagraphFont"/>
    <w:link w:val="HTMLAddress"/>
    <w:rsid w:val="005F06A0"/>
    <w:rPr>
      <w:i/>
      <w:iCs/>
      <w:snapToGrid w:val="0"/>
      <w:sz w:val="24"/>
    </w:rPr>
  </w:style>
  <w:style w:type="paragraph" w:styleId="HTMLPreformatted">
    <w:name w:val="HTML Preformatted"/>
    <w:basedOn w:val="Normal"/>
    <w:link w:val="HTMLPreformattedChar"/>
    <w:rsid w:val="005F06A0"/>
    <w:rPr>
      <w:rFonts w:ascii="Consolas" w:hAnsi="Consolas"/>
      <w:sz w:val="20"/>
    </w:rPr>
  </w:style>
  <w:style w:type="character" w:customStyle="1" w:styleId="HTMLPreformattedChar">
    <w:name w:val="HTML Preformatted Char"/>
    <w:basedOn w:val="DefaultParagraphFont"/>
    <w:link w:val="HTMLPreformatted"/>
    <w:rsid w:val="005F06A0"/>
    <w:rPr>
      <w:rFonts w:ascii="Consolas" w:hAnsi="Consolas"/>
      <w:snapToGrid w:val="0"/>
    </w:rPr>
  </w:style>
  <w:style w:type="paragraph" w:styleId="Index1">
    <w:name w:val="index 1"/>
    <w:basedOn w:val="Normal"/>
    <w:next w:val="Normal"/>
    <w:autoRedefine/>
    <w:rsid w:val="005F06A0"/>
    <w:pPr>
      <w:ind w:left="240" w:hanging="240"/>
    </w:pPr>
  </w:style>
  <w:style w:type="paragraph" w:styleId="Index2">
    <w:name w:val="index 2"/>
    <w:basedOn w:val="Normal"/>
    <w:next w:val="Normal"/>
    <w:autoRedefine/>
    <w:rsid w:val="005F06A0"/>
    <w:pPr>
      <w:ind w:left="480" w:hanging="240"/>
    </w:pPr>
  </w:style>
  <w:style w:type="paragraph" w:styleId="Index3">
    <w:name w:val="index 3"/>
    <w:basedOn w:val="Normal"/>
    <w:next w:val="Normal"/>
    <w:autoRedefine/>
    <w:rsid w:val="005F06A0"/>
    <w:pPr>
      <w:ind w:left="720" w:hanging="240"/>
    </w:pPr>
  </w:style>
  <w:style w:type="paragraph" w:styleId="Index4">
    <w:name w:val="index 4"/>
    <w:basedOn w:val="Normal"/>
    <w:next w:val="Normal"/>
    <w:autoRedefine/>
    <w:rsid w:val="005F06A0"/>
    <w:pPr>
      <w:ind w:left="960" w:hanging="240"/>
    </w:pPr>
  </w:style>
  <w:style w:type="paragraph" w:styleId="Index5">
    <w:name w:val="index 5"/>
    <w:basedOn w:val="Normal"/>
    <w:next w:val="Normal"/>
    <w:autoRedefine/>
    <w:rsid w:val="005F06A0"/>
    <w:pPr>
      <w:ind w:left="1200" w:hanging="240"/>
    </w:pPr>
  </w:style>
  <w:style w:type="paragraph" w:styleId="Index6">
    <w:name w:val="index 6"/>
    <w:basedOn w:val="Normal"/>
    <w:next w:val="Normal"/>
    <w:autoRedefine/>
    <w:rsid w:val="005F06A0"/>
    <w:pPr>
      <w:ind w:left="1440" w:hanging="240"/>
    </w:pPr>
  </w:style>
  <w:style w:type="paragraph" w:styleId="Index7">
    <w:name w:val="index 7"/>
    <w:basedOn w:val="Normal"/>
    <w:next w:val="Normal"/>
    <w:autoRedefine/>
    <w:rsid w:val="005F06A0"/>
    <w:pPr>
      <w:ind w:left="1680" w:hanging="240"/>
    </w:pPr>
  </w:style>
  <w:style w:type="paragraph" w:styleId="Index8">
    <w:name w:val="index 8"/>
    <w:basedOn w:val="Normal"/>
    <w:next w:val="Normal"/>
    <w:autoRedefine/>
    <w:rsid w:val="005F06A0"/>
    <w:pPr>
      <w:ind w:left="1920" w:hanging="240"/>
    </w:pPr>
  </w:style>
  <w:style w:type="paragraph" w:styleId="Index9">
    <w:name w:val="index 9"/>
    <w:basedOn w:val="Normal"/>
    <w:next w:val="Normal"/>
    <w:autoRedefine/>
    <w:rsid w:val="005F06A0"/>
    <w:pPr>
      <w:ind w:left="2160" w:hanging="240"/>
    </w:pPr>
  </w:style>
  <w:style w:type="paragraph" w:styleId="IndexHeading">
    <w:name w:val="index heading"/>
    <w:basedOn w:val="Normal"/>
    <w:next w:val="Index1"/>
    <w:rsid w:val="005F06A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5F06A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5F06A0"/>
    <w:rPr>
      <w:b/>
      <w:bCs/>
      <w:i/>
      <w:iCs/>
      <w:snapToGrid w:val="0"/>
      <w:color w:val="4F81BD" w:themeColor="accent1"/>
      <w:sz w:val="24"/>
    </w:rPr>
  </w:style>
  <w:style w:type="paragraph" w:styleId="List">
    <w:name w:val="List"/>
    <w:basedOn w:val="Normal"/>
    <w:rsid w:val="005F06A0"/>
    <w:pPr>
      <w:ind w:left="360" w:hanging="360"/>
      <w:contextualSpacing/>
    </w:pPr>
  </w:style>
  <w:style w:type="paragraph" w:styleId="List2">
    <w:name w:val="List 2"/>
    <w:basedOn w:val="Normal"/>
    <w:rsid w:val="005F06A0"/>
    <w:pPr>
      <w:ind w:left="720" w:hanging="360"/>
      <w:contextualSpacing/>
    </w:pPr>
  </w:style>
  <w:style w:type="paragraph" w:styleId="List3">
    <w:name w:val="List 3"/>
    <w:basedOn w:val="Normal"/>
    <w:rsid w:val="005F06A0"/>
    <w:pPr>
      <w:ind w:left="1080" w:hanging="360"/>
      <w:contextualSpacing/>
    </w:pPr>
  </w:style>
  <w:style w:type="paragraph" w:styleId="List4">
    <w:name w:val="List 4"/>
    <w:basedOn w:val="Normal"/>
    <w:rsid w:val="005F06A0"/>
    <w:pPr>
      <w:ind w:left="1440" w:hanging="360"/>
      <w:contextualSpacing/>
    </w:pPr>
  </w:style>
  <w:style w:type="paragraph" w:styleId="List5">
    <w:name w:val="List 5"/>
    <w:basedOn w:val="Normal"/>
    <w:rsid w:val="005F06A0"/>
    <w:pPr>
      <w:ind w:left="1800" w:hanging="360"/>
      <w:contextualSpacing/>
    </w:pPr>
  </w:style>
  <w:style w:type="paragraph" w:styleId="ListBullet">
    <w:name w:val="List Bullet"/>
    <w:basedOn w:val="Normal"/>
    <w:rsid w:val="005F06A0"/>
    <w:pPr>
      <w:numPr>
        <w:numId w:val="2"/>
      </w:numPr>
      <w:contextualSpacing/>
    </w:pPr>
  </w:style>
  <w:style w:type="paragraph" w:styleId="ListBullet2">
    <w:name w:val="List Bullet 2"/>
    <w:basedOn w:val="Normal"/>
    <w:rsid w:val="005F06A0"/>
    <w:pPr>
      <w:numPr>
        <w:numId w:val="3"/>
      </w:numPr>
      <w:contextualSpacing/>
    </w:pPr>
  </w:style>
  <w:style w:type="paragraph" w:styleId="ListBullet3">
    <w:name w:val="List Bullet 3"/>
    <w:basedOn w:val="Normal"/>
    <w:rsid w:val="005F06A0"/>
    <w:pPr>
      <w:numPr>
        <w:numId w:val="4"/>
      </w:numPr>
      <w:contextualSpacing/>
    </w:pPr>
  </w:style>
  <w:style w:type="paragraph" w:styleId="ListBullet4">
    <w:name w:val="List Bullet 4"/>
    <w:basedOn w:val="Normal"/>
    <w:rsid w:val="005F06A0"/>
    <w:pPr>
      <w:numPr>
        <w:numId w:val="5"/>
      </w:numPr>
      <w:contextualSpacing/>
    </w:pPr>
  </w:style>
  <w:style w:type="paragraph" w:styleId="ListBullet5">
    <w:name w:val="List Bullet 5"/>
    <w:basedOn w:val="Normal"/>
    <w:rsid w:val="005F06A0"/>
    <w:pPr>
      <w:numPr>
        <w:numId w:val="6"/>
      </w:numPr>
      <w:contextualSpacing/>
    </w:pPr>
  </w:style>
  <w:style w:type="paragraph" w:styleId="ListContinue">
    <w:name w:val="List Continue"/>
    <w:basedOn w:val="Normal"/>
    <w:rsid w:val="005F06A0"/>
    <w:pPr>
      <w:spacing w:after="120"/>
      <w:ind w:left="360"/>
      <w:contextualSpacing/>
    </w:pPr>
  </w:style>
  <w:style w:type="paragraph" w:styleId="ListContinue2">
    <w:name w:val="List Continue 2"/>
    <w:basedOn w:val="Normal"/>
    <w:rsid w:val="005F06A0"/>
    <w:pPr>
      <w:spacing w:after="120"/>
      <w:ind w:left="720"/>
      <w:contextualSpacing/>
    </w:pPr>
  </w:style>
  <w:style w:type="paragraph" w:styleId="ListContinue3">
    <w:name w:val="List Continue 3"/>
    <w:basedOn w:val="Normal"/>
    <w:rsid w:val="005F06A0"/>
    <w:pPr>
      <w:spacing w:after="120"/>
      <w:ind w:left="1080"/>
      <w:contextualSpacing/>
    </w:pPr>
  </w:style>
  <w:style w:type="paragraph" w:styleId="ListContinue4">
    <w:name w:val="List Continue 4"/>
    <w:basedOn w:val="Normal"/>
    <w:rsid w:val="005F06A0"/>
    <w:pPr>
      <w:spacing w:after="120"/>
      <w:ind w:left="1440"/>
      <w:contextualSpacing/>
    </w:pPr>
  </w:style>
  <w:style w:type="paragraph" w:styleId="ListContinue5">
    <w:name w:val="List Continue 5"/>
    <w:basedOn w:val="Normal"/>
    <w:rsid w:val="005F06A0"/>
    <w:pPr>
      <w:spacing w:after="120"/>
      <w:ind w:left="1800"/>
      <w:contextualSpacing/>
    </w:pPr>
  </w:style>
  <w:style w:type="paragraph" w:styleId="ListNumber">
    <w:name w:val="List Number"/>
    <w:basedOn w:val="Normal"/>
    <w:rsid w:val="005F06A0"/>
    <w:pPr>
      <w:numPr>
        <w:numId w:val="7"/>
      </w:numPr>
      <w:contextualSpacing/>
    </w:pPr>
  </w:style>
  <w:style w:type="paragraph" w:styleId="ListNumber2">
    <w:name w:val="List Number 2"/>
    <w:basedOn w:val="Normal"/>
    <w:rsid w:val="005F06A0"/>
    <w:pPr>
      <w:numPr>
        <w:numId w:val="8"/>
      </w:numPr>
      <w:contextualSpacing/>
    </w:pPr>
  </w:style>
  <w:style w:type="paragraph" w:styleId="ListNumber3">
    <w:name w:val="List Number 3"/>
    <w:basedOn w:val="Normal"/>
    <w:rsid w:val="005F06A0"/>
    <w:pPr>
      <w:numPr>
        <w:numId w:val="9"/>
      </w:numPr>
      <w:contextualSpacing/>
    </w:pPr>
  </w:style>
  <w:style w:type="paragraph" w:styleId="ListNumber4">
    <w:name w:val="List Number 4"/>
    <w:basedOn w:val="Normal"/>
    <w:rsid w:val="005F06A0"/>
    <w:pPr>
      <w:numPr>
        <w:numId w:val="10"/>
      </w:numPr>
      <w:contextualSpacing/>
    </w:pPr>
  </w:style>
  <w:style w:type="paragraph" w:styleId="ListNumber5">
    <w:name w:val="List Number 5"/>
    <w:basedOn w:val="Normal"/>
    <w:rsid w:val="005F06A0"/>
    <w:pPr>
      <w:numPr>
        <w:numId w:val="11"/>
      </w:numPr>
      <w:contextualSpacing/>
    </w:pPr>
  </w:style>
  <w:style w:type="paragraph" w:styleId="MacroText">
    <w:name w:val="macro"/>
    <w:link w:val="MacroTextChar"/>
    <w:rsid w:val="005F06A0"/>
    <w:pPr>
      <w:widowControl w:val="0"/>
      <w:tabs>
        <w:tab w:val="left" w:pos="480"/>
        <w:tab w:val="left" w:pos="960"/>
        <w:tab w:val="left" w:pos="1440"/>
        <w:tab w:val="left" w:pos="1920"/>
        <w:tab w:val="left" w:pos="2400"/>
        <w:tab w:val="left" w:pos="2880"/>
        <w:tab w:val="left" w:pos="3360"/>
        <w:tab w:val="left" w:pos="3840"/>
        <w:tab w:val="left" w:pos="4320"/>
      </w:tabs>
    </w:pPr>
    <w:rPr>
      <w:rFonts w:ascii="Consolas" w:hAnsi="Consolas"/>
      <w:snapToGrid w:val="0"/>
    </w:rPr>
  </w:style>
  <w:style w:type="character" w:customStyle="1" w:styleId="MacroTextChar">
    <w:name w:val="Macro Text Char"/>
    <w:basedOn w:val="DefaultParagraphFont"/>
    <w:link w:val="MacroText"/>
    <w:rsid w:val="005F06A0"/>
    <w:rPr>
      <w:rFonts w:ascii="Consolas" w:hAnsi="Consolas"/>
      <w:snapToGrid w:val="0"/>
    </w:rPr>
  </w:style>
  <w:style w:type="paragraph" w:styleId="MessageHeader">
    <w:name w:val="Message Header"/>
    <w:basedOn w:val="Normal"/>
    <w:link w:val="MessageHeaderChar"/>
    <w:rsid w:val="005F06A0"/>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rsid w:val="005F06A0"/>
    <w:rPr>
      <w:rFonts w:asciiTheme="majorHAnsi" w:eastAsiaTheme="majorEastAsia" w:hAnsiTheme="majorHAnsi" w:cstheme="majorBidi"/>
      <w:snapToGrid w:val="0"/>
      <w:sz w:val="24"/>
      <w:szCs w:val="24"/>
      <w:shd w:val="pct20" w:color="auto" w:fill="auto"/>
    </w:rPr>
  </w:style>
  <w:style w:type="paragraph" w:styleId="NoSpacing">
    <w:name w:val="No Spacing"/>
    <w:uiPriority w:val="1"/>
    <w:qFormat/>
    <w:rsid w:val="005F06A0"/>
    <w:pPr>
      <w:widowControl w:val="0"/>
    </w:pPr>
    <w:rPr>
      <w:snapToGrid w:val="0"/>
      <w:sz w:val="24"/>
    </w:rPr>
  </w:style>
  <w:style w:type="paragraph" w:styleId="NormalIndent">
    <w:name w:val="Normal Indent"/>
    <w:basedOn w:val="Normal"/>
    <w:rsid w:val="005F06A0"/>
    <w:pPr>
      <w:ind w:left="720"/>
    </w:pPr>
  </w:style>
  <w:style w:type="paragraph" w:styleId="NoteHeading">
    <w:name w:val="Note Heading"/>
    <w:basedOn w:val="Normal"/>
    <w:next w:val="Normal"/>
    <w:link w:val="NoteHeadingChar"/>
    <w:rsid w:val="005F06A0"/>
  </w:style>
  <w:style w:type="character" w:customStyle="1" w:styleId="NoteHeadingChar">
    <w:name w:val="Note Heading Char"/>
    <w:basedOn w:val="DefaultParagraphFont"/>
    <w:link w:val="NoteHeading"/>
    <w:rsid w:val="005F06A0"/>
    <w:rPr>
      <w:snapToGrid w:val="0"/>
      <w:sz w:val="24"/>
    </w:rPr>
  </w:style>
  <w:style w:type="paragraph" w:styleId="Quote">
    <w:name w:val="Quote"/>
    <w:basedOn w:val="Normal"/>
    <w:next w:val="Normal"/>
    <w:link w:val="QuoteChar"/>
    <w:uiPriority w:val="29"/>
    <w:qFormat/>
    <w:rsid w:val="005F06A0"/>
    <w:rPr>
      <w:i/>
      <w:iCs/>
      <w:color w:val="000000" w:themeColor="text1"/>
    </w:rPr>
  </w:style>
  <w:style w:type="character" w:customStyle="1" w:styleId="QuoteChar">
    <w:name w:val="Quote Char"/>
    <w:basedOn w:val="DefaultParagraphFont"/>
    <w:link w:val="Quote"/>
    <w:uiPriority w:val="29"/>
    <w:rsid w:val="005F06A0"/>
    <w:rPr>
      <w:i/>
      <w:iCs/>
      <w:snapToGrid w:val="0"/>
      <w:color w:val="000000" w:themeColor="text1"/>
      <w:sz w:val="24"/>
    </w:rPr>
  </w:style>
  <w:style w:type="paragraph" w:styleId="Salutation">
    <w:name w:val="Salutation"/>
    <w:basedOn w:val="Normal"/>
    <w:next w:val="Normal"/>
    <w:link w:val="SalutationChar"/>
    <w:rsid w:val="005F06A0"/>
  </w:style>
  <w:style w:type="character" w:customStyle="1" w:styleId="SalutationChar">
    <w:name w:val="Salutation Char"/>
    <w:basedOn w:val="DefaultParagraphFont"/>
    <w:link w:val="Salutation"/>
    <w:rsid w:val="005F06A0"/>
    <w:rPr>
      <w:snapToGrid w:val="0"/>
      <w:sz w:val="24"/>
    </w:rPr>
  </w:style>
  <w:style w:type="paragraph" w:styleId="Signature">
    <w:name w:val="Signature"/>
    <w:basedOn w:val="Normal"/>
    <w:link w:val="SignatureChar"/>
    <w:rsid w:val="005F06A0"/>
    <w:pPr>
      <w:ind w:left="4320"/>
    </w:pPr>
  </w:style>
  <w:style w:type="character" w:customStyle="1" w:styleId="SignatureChar">
    <w:name w:val="Signature Char"/>
    <w:basedOn w:val="DefaultParagraphFont"/>
    <w:link w:val="Signature"/>
    <w:rsid w:val="005F06A0"/>
    <w:rPr>
      <w:snapToGrid w:val="0"/>
      <w:sz w:val="24"/>
    </w:rPr>
  </w:style>
  <w:style w:type="paragraph" w:styleId="Subtitle">
    <w:name w:val="Subtitle"/>
    <w:basedOn w:val="Normal"/>
    <w:next w:val="Normal"/>
    <w:link w:val="SubtitleChar"/>
    <w:qFormat/>
    <w:rsid w:val="005F06A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5F06A0"/>
    <w:rPr>
      <w:rFonts w:asciiTheme="majorHAnsi" w:eastAsiaTheme="majorEastAsia" w:hAnsiTheme="majorHAnsi" w:cstheme="majorBidi"/>
      <w:i/>
      <w:iCs/>
      <w:snapToGrid w:val="0"/>
      <w:color w:val="4F81BD" w:themeColor="accent1"/>
      <w:spacing w:val="15"/>
      <w:sz w:val="24"/>
      <w:szCs w:val="24"/>
    </w:rPr>
  </w:style>
  <w:style w:type="paragraph" w:styleId="TableofAuthorities">
    <w:name w:val="table of authorities"/>
    <w:basedOn w:val="Normal"/>
    <w:next w:val="Normal"/>
    <w:rsid w:val="005F06A0"/>
    <w:pPr>
      <w:ind w:left="240" w:hanging="240"/>
    </w:pPr>
  </w:style>
  <w:style w:type="paragraph" w:styleId="TableofFigures">
    <w:name w:val="table of figures"/>
    <w:basedOn w:val="Normal"/>
    <w:next w:val="Normal"/>
    <w:rsid w:val="005F06A0"/>
  </w:style>
  <w:style w:type="paragraph" w:styleId="TOAHeading">
    <w:name w:val="toa heading"/>
    <w:basedOn w:val="Normal"/>
    <w:next w:val="Normal"/>
    <w:rsid w:val="005F06A0"/>
    <w:pPr>
      <w:spacing w:before="120"/>
    </w:pPr>
    <w:rPr>
      <w:rFonts w:asciiTheme="majorHAnsi" w:eastAsiaTheme="majorEastAsia" w:hAnsiTheme="majorHAnsi" w:cstheme="majorBidi"/>
      <w:b/>
      <w:bCs/>
      <w:szCs w:val="24"/>
    </w:rPr>
  </w:style>
  <w:style w:type="paragraph" w:styleId="TOC1">
    <w:name w:val="toc 1"/>
    <w:basedOn w:val="Normal"/>
    <w:next w:val="Normal"/>
    <w:autoRedefine/>
    <w:rsid w:val="005F06A0"/>
    <w:pPr>
      <w:spacing w:after="100"/>
    </w:pPr>
  </w:style>
  <w:style w:type="paragraph" w:styleId="TOC2">
    <w:name w:val="toc 2"/>
    <w:basedOn w:val="Normal"/>
    <w:next w:val="Normal"/>
    <w:autoRedefine/>
    <w:rsid w:val="005F06A0"/>
    <w:pPr>
      <w:spacing w:after="100"/>
      <w:ind w:left="240"/>
    </w:pPr>
  </w:style>
  <w:style w:type="paragraph" w:styleId="TOC3">
    <w:name w:val="toc 3"/>
    <w:basedOn w:val="Normal"/>
    <w:next w:val="Normal"/>
    <w:autoRedefine/>
    <w:rsid w:val="005F06A0"/>
    <w:pPr>
      <w:spacing w:after="100"/>
      <w:ind w:left="480"/>
    </w:pPr>
  </w:style>
  <w:style w:type="paragraph" w:styleId="TOC4">
    <w:name w:val="toc 4"/>
    <w:basedOn w:val="Normal"/>
    <w:next w:val="Normal"/>
    <w:autoRedefine/>
    <w:rsid w:val="005F06A0"/>
    <w:pPr>
      <w:spacing w:after="100"/>
      <w:ind w:left="720"/>
    </w:pPr>
  </w:style>
  <w:style w:type="paragraph" w:styleId="TOC5">
    <w:name w:val="toc 5"/>
    <w:basedOn w:val="Normal"/>
    <w:next w:val="Normal"/>
    <w:autoRedefine/>
    <w:rsid w:val="005F06A0"/>
    <w:pPr>
      <w:spacing w:after="100"/>
      <w:ind w:left="960"/>
    </w:pPr>
  </w:style>
  <w:style w:type="paragraph" w:styleId="TOC6">
    <w:name w:val="toc 6"/>
    <w:basedOn w:val="Normal"/>
    <w:next w:val="Normal"/>
    <w:autoRedefine/>
    <w:rsid w:val="005F06A0"/>
    <w:pPr>
      <w:spacing w:after="100"/>
      <w:ind w:left="1200"/>
    </w:pPr>
  </w:style>
  <w:style w:type="paragraph" w:styleId="TOC7">
    <w:name w:val="toc 7"/>
    <w:basedOn w:val="Normal"/>
    <w:next w:val="Normal"/>
    <w:autoRedefine/>
    <w:rsid w:val="005F06A0"/>
    <w:pPr>
      <w:spacing w:after="100"/>
      <w:ind w:left="1440"/>
    </w:pPr>
  </w:style>
  <w:style w:type="paragraph" w:styleId="TOC8">
    <w:name w:val="toc 8"/>
    <w:basedOn w:val="Normal"/>
    <w:next w:val="Normal"/>
    <w:autoRedefine/>
    <w:rsid w:val="005F06A0"/>
    <w:pPr>
      <w:spacing w:after="100"/>
      <w:ind w:left="1680"/>
    </w:pPr>
  </w:style>
  <w:style w:type="paragraph" w:styleId="TOC9">
    <w:name w:val="toc 9"/>
    <w:basedOn w:val="Normal"/>
    <w:next w:val="Normal"/>
    <w:autoRedefine/>
    <w:rsid w:val="005F06A0"/>
    <w:pPr>
      <w:spacing w:after="100"/>
      <w:ind w:left="1920"/>
    </w:pPr>
  </w:style>
  <w:style w:type="paragraph" w:styleId="TOCHeading">
    <w:name w:val="TOC Heading"/>
    <w:basedOn w:val="Heading1"/>
    <w:next w:val="Normal"/>
    <w:uiPriority w:val="39"/>
    <w:semiHidden/>
    <w:unhideWhenUsed/>
    <w:qFormat/>
    <w:rsid w:val="005F06A0"/>
    <w:pPr>
      <w:keepLines/>
      <w:widowControl w:val="0"/>
      <w:tabs>
        <w:tab w:val="clear" w:pos="360"/>
        <w:tab w:val="clear" w:pos="630"/>
        <w:tab w:val="clear" w:pos="900"/>
      </w:tabs>
      <w:spacing w:before="480" w:line="240" w:lineRule="auto"/>
      <w:ind w:right="0"/>
      <w:jc w:val="left"/>
      <w:outlineLvl w:val="9"/>
    </w:pPr>
    <w:rPr>
      <w:rFonts w:asciiTheme="majorHAnsi" w:eastAsiaTheme="majorEastAsia" w:hAnsiTheme="majorHAnsi" w:cstheme="majorBidi"/>
      <w:bCs/>
      <w:color w:val="365F91" w:themeColor="accent1" w:themeShade="BF"/>
      <w:kern w:val="0"/>
      <w:sz w:val="28"/>
      <w:szCs w:val="28"/>
    </w:rPr>
  </w:style>
  <w:style w:type="paragraph" w:customStyle="1" w:styleId="Pa1">
    <w:name w:val="Pa1"/>
    <w:basedOn w:val="Normal"/>
    <w:next w:val="Normal"/>
    <w:uiPriority w:val="99"/>
    <w:rsid w:val="00DF2915"/>
    <w:pPr>
      <w:widowControl/>
      <w:autoSpaceDE w:val="0"/>
      <w:autoSpaceDN w:val="0"/>
      <w:adjustRightInd w:val="0"/>
      <w:spacing w:line="241" w:lineRule="atLeast"/>
    </w:pPr>
    <w:rPr>
      <w:rFonts w:ascii="Times" w:hAnsi="Times"/>
      <w:snapToGrid/>
      <w:szCs w:val="24"/>
    </w:rPr>
  </w:style>
  <w:style w:type="character" w:customStyle="1" w:styleId="A2">
    <w:name w:val="A2"/>
    <w:uiPriority w:val="99"/>
    <w:rsid w:val="00DF2915"/>
    <w:rPr>
      <w:rFonts w:cs="Times"/>
      <w:color w:val="221E1F"/>
      <w:sz w:val="20"/>
      <w:szCs w:val="20"/>
    </w:rPr>
  </w:style>
  <w:style w:type="paragraph" w:customStyle="1" w:styleId="Normal10pt">
    <w:name w:val="Normal+10 pt"/>
    <w:basedOn w:val="Normal"/>
    <w:rsid w:val="00B96F6E"/>
  </w:style>
  <w:style w:type="paragraph" w:customStyle="1" w:styleId="NumberedList">
    <w:name w:val="Numbered List"/>
    <w:basedOn w:val="Normal"/>
    <w:rsid w:val="00B96F6E"/>
    <w:pPr>
      <w:numPr>
        <w:numId w:val="16"/>
      </w:numPr>
    </w:pPr>
  </w:style>
  <w:style w:type="character" w:customStyle="1" w:styleId="a0">
    <w:name w:val="a"/>
    <w:basedOn w:val="DefaultParagraphFont"/>
    <w:rsid w:val="00B96F6E"/>
  </w:style>
  <w:style w:type="table" w:customStyle="1" w:styleId="TableGrid11">
    <w:name w:val="Table Grid11"/>
    <w:basedOn w:val="TableNormal"/>
    <w:next w:val="TableGrid"/>
    <w:rsid w:val="00B96F6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ours">
    <w:name w:val="hours"/>
    <w:basedOn w:val="DefaultParagraphFont"/>
    <w:rsid w:val="00B96F6E"/>
  </w:style>
  <w:style w:type="character" w:customStyle="1" w:styleId="phone">
    <w:name w:val="phone"/>
    <w:basedOn w:val="DefaultParagraphFont"/>
    <w:rsid w:val="00B96F6E"/>
  </w:style>
  <w:style w:type="character" w:customStyle="1" w:styleId="FooterChar">
    <w:name w:val="Footer Char"/>
    <w:basedOn w:val="DefaultParagraphFont"/>
    <w:link w:val="Footer"/>
    <w:rsid w:val="00D51472"/>
    <w:rPr>
      <w:snapToGrid w:val="0"/>
      <w:sz w:val="24"/>
    </w:rPr>
  </w:style>
  <w:style w:type="character" w:styleId="UnresolvedMention">
    <w:name w:val="Unresolved Mention"/>
    <w:basedOn w:val="DefaultParagraphFont"/>
    <w:uiPriority w:val="99"/>
    <w:semiHidden/>
    <w:unhideWhenUsed/>
    <w:rsid w:val="00245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21285">
      <w:bodyDiv w:val="1"/>
      <w:marLeft w:val="0"/>
      <w:marRight w:val="0"/>
      <w:marTop w:val="0"/>
      <w:marBottom w:val="0"/>
      <w:divBdr>
        <w:top w:val="none" w:sz="0" w:space="0" w:color="auto"/>
        <w:left w:val="none" w:sz="0" w:space="0" w:color="auto"/>
        <w:bottom w:val="none" w:sz="0" w:space="0" w:color="auto"/>
        <w:right w:val="none" w:sz="0" w:space="0" w:color="auto"/>
      </w:divBdr>
    </w:div>
    <w:div w:id="243492577">
      <w:bodyDiv w:val="1"/>
      <w:marLeft w:val="0"/>
      <w:marRight w:val="0"/>
      <w:marTop w:val="0"/>
      <w:marBottom w:val="0"/>
      <w:divBdr>
        <w:top w:val="none" w:sz="0" w:space="0" w:color="auto"/>
        <w:left w:val="none" w:sz="0" w:space="0" w:color="auto"/>
        <w:bottom w:val="none" w:sz="0" w:space="0" w:color="auto"/>
        <w:right w:val="none" w:sz="0" w:space="0" w:color="auto"/>
      </w:divBdr>
      <w:divsChild>
        <w:div w:id="258414197">
          <w:marLeft w:val="0"/>
          <w:marRight w:val="0"/>
          <w:marTop w:val="0"/>
          <w:marBottom w:val="0"/>
          <w:divBdr>
            <w:top w:val="none" w:sz="0" w:space="0" w:color="auto"/>
            <w:left w:val="none" w:sz="0" w:space="0" w:color="auto"/>
            <w:bottom w:val="none" w:sz="0" w:space="0" w:color="auto"/>
            <w:right w:val="none" w:sz="0" w:space="0" w:color="auto"/>
          </w:divBdr>
          <w:divsChild>
            <w:div w:id="864562913">
              <w:marLeft w:val="0"/>
              <w:marRight w:val="0"/>
              <w:marTop w:val="0"/>
              <w:marBottom w:val="0"/>
              <w:divBdr>
                <w:top w:val="none" w:sz="0" w:space="0" w:color="auto"/>
                <w:left w:val="none" w:sz="0" w:space="0" w:color="auto"/>
                <w:bottom w:val="none" w:sz="0" w:space="0" w:color="auto"/>
                <w:right w:val="none" w:sz="0" w:space="0" w:color="auto"/>
              </w:divBdr>
              <w:divsChild>
                <w:div w:id="1337269905">
                  <w:marLeft w:val="0"/>
                  <w:marRight w:val="0"/>
                  <w:marTop w:val="0"/>
                  <w:marBottom w:val="0"/>
                  <w:divBdr>
                    <w:top w:val="none" w:sz="0" w:space="0" w:color="auto"/>
                    <w:left w:val="none" w:sz="0" w:space="0" w:color="auto"/>
                    <w:bottom w:val="none" w:sz="0" w:space="0" w:color="auto"/>
                    <w:right w:val="none" w:sz="0" w:space="0" w:color="auto"/>
                  </w:divBdr>
                  <w:divsChild>
                    <w:div w:id="1689334673">
                      <w:marLeft w:val="0"/>
                      <w:marRight w:val="0"/>
                      <w:marTop w:val="0"/>
                      <w:marBottom w:val="0"/>
                      <w:divBdr>
                        <w:top w:val="none" w:sz="0" w:space="0" w:color="auto"/>
                        <w:left w:val="none" w:sz="0" w:space="0" w:color="auto"/>
                        <w:bottom w:val="none" w:sz="0" w:space="0" w:color="auto"/>
                        <w:right w:val="none" w:sz="0" w:space="0" w:color="auto"/>
                      </w:divBdr>
                      <w:divsChild>
                        <w:div w:id="1593050415">
                          <w:marLeft w:val="0"/>
                          <w:marRight w:val="0"/>
                          <w:marTop w:val="0"/>
                          <w:marBottom w:val="0"/>
                          <w:divBdr>
                            <w:top w:val="none" w:sz="0" w:space="0" w:color="auto"/>
                            <w:left w:val="none" w:sz="0" w:space="0" w:color="auto"/>
                            <w:bottom w:val="none" w:sz="0" w:space="0" w:color="auto"/>
                            <w:right w:val="none" w:sz="0" w:space="0" w:color="auto"/>
                          </w:divBdr>
                          <w:divsChild>
                            <w:div w:id="95807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542664">
      <w:bodyDiv w:val="1"/>
      <w:marLeft w:val="0"/>
      <w:marRight w:val="0"/>
      <w:marTop w:val="0"/>
      <w:marBottom w:val="0"/>
      <w:divBdr>
        <w:top w:val="none" w:sz="0" w:space="0" w:color="auto"/>
        <w:left w:val="none" w:sz="0" w:space="0" w:color="auto"/>
        <w:bottom w:val="none" w:sz="0" w:space="0" w:color="auto"/>
        <w:right w:val="none" w:sz="0" w:space="0" w:color="auto"/>
      </w:divBdr>
      <w:divsChild>
        <w:div w:id="2000503016">
          <w:marLeft w:val="0"/>
          <w:marRight w:val="0"/>
          <w:marTop w:val="0"/>
          <w:marBottom w:val="0"/>
          <w:divBdr>
            <w:top w:val="none" w:sz="0" w:space="0" w:color="auto"/>
            <w:left w:val="none" w:sz="0" w:space="0" w:color="auto"/>
            <w:bottom w:val="none" w:sz="0" w:space="0" w:color="auto"/>
            <w:right w:val="none" w:sz="0" w:space="0" w:color="auto"/>
          </w:divBdr>
          <w:divsChild>
            <w:div w:id="560218703">
              <w:marLeft w:val="0"/>
              <w:marRight w:val="0"/>
              <w:marTop w:val="0"/>
              <w:marBottom w:val="0"/>
              <w:divBdr>
                <w:top w:val="none" w:sz="0" w:space="0" w:color="auto"/>
                <w:left w:val="none" w:sz="0" w:space="0" w:color="auto"/>
                <w:bottom w:val="none" w:sz="0" w:space="0" w:color="auto"/>
                <w:right w:val="none" w:sz="0" w:space="0" w:color="auto"/>
              </w:divBdr>
              <w:divsChild>
                <w:div w:id="259416358">
                  <w:marLeft w:val="0"/>
                  <w:marRight w:val="0"/>
                  <w:marTop w:val="0"/>
                  <w:marBottom w:val="0"/>
                  <w:divBdr>
                    <w:top w:val="none" w:sz="0" w:space="0" w:color="auto"/>
                    <w:left w:val="none" w:sz="0" w:space="0" w:color="auto"/>
                    <w:bottom w:val="none" w:sz="0" w:space="0" w:color="auto"/>
                    <w:right w:val="none" w:sz="0" w:space="0" w:color="auto"/>
                  </w:divBdr>
                  <w:divsChild>
                    <w:div w:id="507907981">
                      <w:marLeft w:val="0"/>
                      <w:marRight w:val="0"/>
                      <w:marTop w:val="0"/>
                      <w:marBottom w:val="0"/>
                      <w:divBdr>
                        <w:top w:val="none" w:sz="0" w:space="0" w:color="auto"/>
                        <w:left w:val="none" w:sz="0" w:space="0" w:color="auto"/>
                        <w:bottom w:val="none" w:sz="0" w:space="0" w:color="auto"/>
                        <w:right w:val="none" w:sz="0" w:space="0" w:color="auto"/>
                      </w:divBdr>
                      <w:divsChild>
                        <w:div w:id="116879021">
                          <w:marLeft w:val="0"/>
                          <w:marRight w:val="0"/>
                          <w:marTop w:val="0"/>
                          <w:marBottom w:val="0"/>
                          <w:divBdr>
                            <w:top w:val="none" w:sz="0" w:space="0" w:color="auto"/>
                            <w:left w:val="none" w:sz="0" w:space="0" w:color="auto"/>
                            <w:bottom w:val="none" w:sz="0" w:space="0" w:color="auto"/>
                            <w:right w:val="none" w:sz="0" w:space="0" w:color="auto"/>
                          </w:divBdr>
                          <w:divsChild>
                            <w:div w:id="57412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808030">
      <w:bodyDiv w:val="1"/>
      <w:marLeft w:val="0"/>
      <w:marRight w:val="0"/>
      <w:marTop w:val="0"/>
      <w:marBottom w:val="0"/>
      <w:divBdr>
        <w:top w:val="none" w:sz="0" w:space="0" w:color="auto"/>
        <w:left w:val="none" w:sz="0" w:space="0" w:color="auto"/>
        <w:bottom w:val="none" w:sz="0" w:space="0" w:color="auto"/>
        <w:right w:val="none" w:sz="0" w:space="0" w:color="auto"/>
      </w:divBdr>
    </w:div>
    <w:div w:id="622686834">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934947494">
      <w:bodyDiv w:val="1"/>
      <w:marLeft w:val="0"/>
      <w:marRight w:val="0"/>
      <w:marTop w:val="0"/>
      <w:marBottom w:val="0"/>
      <w:divBdr>
        <w:top w:val="none" w:sz="0" w:space="0" w:color="auto"/>
        <w:left w:val="none" w:sz="0" w:space="0" w:color="auto"/>
        <w:bottom w:val="none" w:sz="0" w:space="0" w:color="auto"/>
        <w:right w:val="none" w:sz="0" w:space="0" w:color="auto"/>
      </w:divBdr>
      <w:divsChild>
        <w:div w:id="2011063358">
          <w:marLeft w:val="0"/>
          <w:marRight w:val="0"/>
          <w:marTop w:val="0"/>
          <w:marBottom w:val="0"/>
          <w:divBdr>
            <w:top w:val="none" w:sz="0" w:space="0" w:color="auto"/>
            <w:left w:val="none" w:sz="0" w:space="0" w:color="auto"/>
            <w:bottom w:val="none" w:sz="0" w:space="0" w:color="auto"/>
            <w:right w:val="none" w:sz="0" w:space="0" w:color="auto"/>
          </w:divBdr>
          <w:divsChild>
            <w:div w:id="1764063180">
              <w:marLeft w:val="0"/>
              <w:marRight w:val="0"/>
              <w:marTop w:val="0"/>
              <w:marBottom w:val="0"/>
              <w:divBdr>
                <w:top w:val="none" w:sz="0" w:space="0" w:color="auto"/>
                <w:left w:val="none" w:sz="0" w:space="0" w:color="auto"/>
                <w:bottom w:val="none" w:sz="0" w:space="0" w:color="auto"/>
                <w:right w:val="none" w:sz="0" w:space="0" w:color="auto"/>
              </w:divBdr>
              <w:divsChild>
                <w:div w:id="1044908339">
                  <w:marLeft w:val="0"/>
                  <w:marRight w:val="0"/>
                  <w:marTop w:val="0"/>
                  <w:marBottom w:val="0"/>
                  <w:divBdr>
                    <w:top w:val="none" w:sz="0" w:space="0" w:color="auto"/>
                    <w:left w:val="none" w:sz="0" w:space="0" w:color="auto"/>
                    <w:bottom w:val="none" w:sz="0" w:space="0" w:color="auto"/>
                    <w:right w:val="none" w:sz="0" w:space="0" w:color="auto"/>
                  </w:divBdr>
                  <w:divsChild>
                    <w:div w:id="1459571008">
                      <w:marLeft w:val="0"/>
                      <w:marRight w:val="0"/>
                      <w:marTop w:val="0"/>
                      <w:marBottom w:val="0"/>
                      <w:divBdr>
                        <w:top w:val="none" w:sz="0" w:space="0" w:color="auto"/>
                        <w:left w:val="none" w:sz="0" w:space="0" w:color="auto"/>
                        <w:bottom w:val="none" w:sz="0" w:space="0" w:color="auto"/>
                        <w:right w:val="none" w:sz="0" w:space="0" w:color="auto"/>
                      </w:divBdr>
                      <w:divsChild>
                        <w:div w:id="1782334141">
                          <w:marLeft w:val="0"/>
                          <w:marRight w:val="0"/>
                          <w:marTop w:val="0"/>
                          <w:marBottom w:val="0"/>
                          <w:divBdr>
                            <w:top w:val="none" w:sz="0" w:space="0" w:color="auto"/>
                            <w:left w:val="none" w:sz="0" w:space="0" w:color="auto"/>
                            <w:bottom w:val="none" w:sz="0" w:space="0" w:color="auto"/>
                            <w:right w:val="none" w:sz="0" w:space="0" w:color="auto"/>
                          </w:divBdr>
                          <w:divsChild>
                            <w:div w:id="30169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698123">
      <w:bodyDiv w:val="1"/>
      <w:marLeft w:val="0"/>
      <w:marRight w:val="0"/>
      <w:marTop w:val="0"/>
      <w:marBottom w:val="0"/>
      <w:divBdr>
        <w:top w:val="none" w:sz="0" w:space="0" w:color="auto"/>
        <w:left w:val="none" w:sz="0" w:space="0" w:color="auto"/>
        <w:bottom w:val="none" w:sz="0" w:space="0" w:color="auto"/>
        <w:right w:val="none" w:sz="0" w:space="0" w:color="auto"/>
      </w:divBdr>
    </w:div>
    <w:div w:id="1149902009">
      <w:bodyDiv w:val="1"/>
      <w:marLeft w:val="0"/>
      <w:marRight w:val="0"/>
      <w:marTop w:val="0"/>
      <w:marBottom w:val="0"/>
      <w:divBdr>
        <w:top w:val="none" w:sz="0" w:space="0" w:color="auto"/>
        <w:left w:val="none" w:sz="0" w:space="0" w:color="auto"/>
        <w:bottom w:val="none" w:sz="0" w:space="0" w:color="auto"/>
        <w:right w:val="none" w:sz="0" w:space="0" w:color="auto"/>
      </w:divBdr>
      <w:divsChild>
        <w:div w:id="353653350">
          <w:marLeft w:val="0"/>
          <w:marRight w:val="0"/>
          <w:marTop w:val="0"/>
          <w:marBottom w:val="0"/>
          <w:divBdr>
            <w:top w:val="none" w:sz="0" w:space="0" w:color="auto"/>
            <w:left w:val="none" w:sz="0" w:space="0" w:color="auto"/>
            <w:bottom w:val="none" w:sz="0" w:space="0" w:color="auto"/>
            <w:right w:val="none" w:sz="0" w:space="0" w:color="auto"/>
          </w:divBdr>
          <w:divsChild>
            <w:div w:id="2015955042">
              <w:marLeft w:val="0"/>
              <w:marRight w:val="0"/>
              <w:marTop w:val="0"/>
              <w:marBottom w:val="0"/>
              <w:divBdr>
                <w:top w:val="none" w:sz="0" w:space="0" w:color="auto"/>
                <w:left w:val="none" w:sz="0" w:space="0" w:color="auto"/>
                <w:bottom w:val="none" w:sz="0" w:space="0" w:color="auto"/>
                <w:right w:val="none" w:sz="0" w:space="0" w:color="auto"/>
              </w:divBdr>
              <w:divsChild>
                <w:div w:id="1101756968">
                  <w:marLeft w:val="0"/>
                  <w:marRight w:val="0"/>
                  <w:marTop w:val="0"/>
                  <w:marBottom w:val="0"/>
                  <w:divBdr>
                    <w:top w:val="none" w:sz="0" w:space="0" w:color="auto"/>
                    <w:left w:val="none" w:sz="0" w:space="0" w:color="auto"/>
                    <w:bottom w:val="none" w:sz="0" w:space="0" w:color="auto"/>
                    <w:right w:val="none" w:sz="0" w:space="0" w:color="auto"/>
                  </w:divBdr>
                  <w:divsChild>
                    <w:div w:id="1658415577">
                      <w:marLeft w:val="0"/>
                      <w:marRight w:val="0"/>
                      <w:marTop w:val="0"/>
                      <w:marBottom w:val="0"/>
                      <w:divBdr>
                        <w:top w:val="none" w:sz="0" w:space="0" w:color="auto"/>
                        <w:left w:val="none" w:sz="0" w:space="0" w:color="auto"/>
                        <w:bottom w:val="none" w:sz="0" w:space="0" w:color="auto"/>
                        <w:right w:val="none" w:sz="0" w:space="0" w:color="auto"/>
                      </w:divBdr>
                      <w:divsChild>
                        <w:div w:id="586504080">
                          <w:marLeft w:val="0"/>
                          <w:marRight w:val="0"/>
                          <w:marTop w:val="0"/>
                          <w:marBottom w:val="0"/>
                          <w:divBdr>
                            <w:top w:val="none" w:sz="0" w:space="0" w:color="auto"/>
                            <w:left w:val="none" w:sz="0" w:space="0" w:color="auto"/>
                            <w:bottom w:val="none" w:sz="0" w:space="0" w:color="auto"/>
                            <w:right w:val="none" w:sz="0" w:space="0" w:color="auto"/>
                          </w:divBdr>
                          <w:divsChild>
                            <w:div w:id="12223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3957243">
      <w:bodyDiv w:val="1"/>
      <w:marLeft w:val="0"/>
      <w:marRight w:val="0"/>
      <w:marTop w:val="0"/>
      <w:marBottom w:val="0"/>
      <w:divBdr>
        <w:top w:val="none" w:sz="0" w:space="0" w:color="auto"/>
        <w:left w:val="none" w:sz="0" w:space="0" w:color="auto"/>
        <w:bottom w:val="none" w:sz="0" w:space="0" w:color="auto"/>
        <w:right w:val="none" w:sz="0" w:space="0" w:color="auto"/>
      </w:divBdr>
    </w:div>
    <w:div w:id="1212887413">
      <w:bodyDiv w:val="1"/>
      <w:marLeft w:val="0"/>
      <w:marRight w:val="0"/>
      <w:marTop w:val="0"/>
      <w:marBottom w:val="0"/>
      <w:divBdr>
        <w:top w:val="none" w:sz="0" w:space="0" w:color="auto"/>
        <w:left w:val="none" w:sz="0" w:space="0" w:color="auto"/>
        <w:bottom w:val="none" w:sz="0" w:space="0" w:color="auto"/>
        <w:right w:val="none" w:sz="0" w:space="0" w:color="auto"/>
      </w:divBdr>
    </w:div>
    <w:div w:id="1227641150">
      <w:bodyDiv w:val="1"/>
      <w:marLeft w:val="0"/>
      <w:marRight w:val="0"/>
      <w:marTop w:val="0"/>
      <w:marBottom w:val="0"/>
      <w:divBdr>
        <w:top w:val="none" w:sz="0" w:space="0" w:color="auto"/>
        <w:left w:val="none" w:sz="0" w:space="0" w:color="auto"/>
        <w:bottom w:val="none" w:sz="0" w:space="0" w:color="auto"/>
        <w:right w:val="none" w:sz="0" w:space="0" w:color="auto"/>
      </w:divBdr>
      <w:divsChild>
        <w:div w:id="2097629671">
          <w:marLeft w:val="0"/>
          <w:marRight w:val="0"/>
          <w:marTop w:val="0"/>
          <w:marBottom w:val="0"/>
          <w:divBdr>
            <w:top w:val="none" w:sz="0" w:space="0" w:color="auto"/>
            <w:left w:val="none" w:sz="0" w:space="0" w:color="auto"/>
            <w:bottom w:val="none" w:sz="0" w:space="0" w:color="auto"/>
            <w:right w:val="none" w:sz="0" w:space="0" w:color="auto"/>
          </w:divBdr>
          <w:divsChild>
            <w:div w:id="1421949239">
              <w:marLeft w:val="0"/>
              <w:marRight w:val="0"/>
              <w:marTop w:val="0"/>
              <w:marBottom w:val="0"/>
              <w:divBdr>
                <w:top w:val="none" w:sz="0" w:space="0" w:color="auto"/>
                <w:left w:val="none" w:sz="0" w:space="0" w:color="auto"/>
                <w:bottom w:val="none" w:sz="0" w:space="0" w:color="auto"/>
                <w:right w:val="none" w:sz="0" w:space="0" w:color="auto"/>
              </w:divBdr>
              <w:divsChild>
                <w:div w:id="862129582">
                  <w:marLeft w:val="0"/>
                  <w:marRight w:val="0"/>
                  <w:marTop w:val="0"/>
                  <w:marBottom w:val="0"/>
                  <w:divBdr>
                    <w:top w:val="none" w:sz="0" w:space="0" w:color="auto"/>
                    <w:left w:val="none" w:sz="0" w:space="0" w:color="auto"/>
                    <w:bottom w:val="none" w:sz="0" w:space="0" w:color="auto"/>
                    <w:right w:val="none" w:sz="0" w:space="0" w:color="auto"/>
                  </w:divBdr>
                  <w:divsChild>
                    <w:div w:id="2059670067">
                      <w:marLeft w:val="0"/>
                      <w:marRight w:val="0"/>
                      <w:marTop w:val="0"/>
                      <w:marBottom w:val="0"/>
                      <w:divBdr>
                        <w:top w:val="none" w:sz="0" w:space="0" w:color="auto"/>
                        <w:left w:val="none" w:sz="0" w:space="0" w:color="auto"/>
                        <w:bottom w:val="none" w:sz="0" w:space="0" w:color="auto"/>
                        <w:right w:val="none" w:sz="0" w:space="0" w:color="auto"/>
                      </w:divBdr>
                      <w:divsChild>
                        <w:div w:id="2016033229">
                          <w:marLeft w:val="0"/>
                          <w:marRight w:val="0"/>
                          <w:marTop w:val="0"/>
                          <w:marBottom w:val="0"/>
                          <w:divBdr>
                            <w:top w:val="none" w:sz="0" w:space="0" w:color="auto"/>
                            <w:left w:val="none" w:sz="0" w:space="0" w:color="auto"/>
                            <w:bottom w:val="none" w:sz="0" w:space="0" w:color="auto"/>
                            <w:right w:val="none" w:sz="0" w:space="0" w:color="auto"/>
                          </w:divBdr>
                          <w:divsChild>
                            <w:div w:id="16171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3126304">
      <w:bodyDiv w:val="1"/>
      <w:marLeft w:val="0"/>
      <w:marRight w:val="0"/>
      <w:marTop w:val="0"/>
      <w:marBottom w:val="0"/>
      <w:divBdr>
        <w:top w:val="none" w:sz="0" w:space="0" w:color="auto"/>
        <w:left w:val="none" w:sz="0" w:space="0" w:color="auto"/>
        <w:bottom w:val="none" w:sz="0" w:space="0" w:color="auto"/>
        <w:right w:val="none" w:sz="0" w:space="0" w:color="auto"/>
      </w:divBdr>
    </w:div>
    <w:div w:id="1619877003">
      <w:bodyDiv w:val="1"/>
      <w:marLeft w:val="0"/>
      <w:marRight w:val="0"/>
      <w:marTop w:val="0"/>
      <w:marBottom w:val="0"/>
      <w:divBdr>
        <w:top w:val="none" w:sz="0" w:space="0" w:color="auto"/>
        <w:left w:val="none" w:sz="0" w:space="0" w:color="auto"/>
        <w:bottom w:val="none" w:sz="0" w:space="0" w:color="auto"/>
        <w:right w:val="none" w:sz="0" w:space="0" w:color="auto"/>
      </w:divBdr>
      <w:divsChild>
        <w:div w:id="1152136058">
          <w:marLeft w:val="0"/>
          <w:marRight w:val="0"/>
          <w:marTop w:val="0"/>
          <w:marBottom w:val="0"/>
          <w:divBdr>
            <w:top w:val="none" w:sz="0" w:space="0" w:color="auto"/>
            <w:left w:val="none" w:sz="0" w:space="0" w:color="auto"/>
            <w:bottom w:val="none" w:sz="0" w:space="0" w:color="auto"/>
            <w:right w:val="none" w:sz="0" w:space="0" w:color="auto"/>
          </w:divBdr>
          <w:divsChild>
            <w:div w:id="1793086008">
              <w:marLeft w:val="0"/>
              <w:marRight w:val="0"/>
              <w:marTop w:val="0"/>
              <w:marBottom w:val="0"/>
              <w:divBdr>
                <w:top w:val="none" w:sz="0" w:space="0" w:color="auto"/>
                <w:left w:val="none" w:sz="0" w:space="0" w:color="auto"/>
                <w:bottom w:val="none" w:sz="0" w:space="0" w:color="auto"/>
                <w:right w:val="none" w:sz="0" w:space="0" w:color="auto"/>
              </w:divBdr>
              <w:divsChild>
                <w:div w:id="825050523">
                  <w:marLeft w:val="0"/>
                  <w:marRight w:val="0"/>
                  <w:marTop w:val="0"/>
                  <w:marBottom w:val="0"/>
                  <w:divBdr>
                    <w:top w:val="none" w:sz="0" w:space="0" w:color="auto"/>
                    <w:left w:val="none" w:sz="0" w:space="0" w:color="auto"/>
                    <w:bottom w:val="none" w:sz="0" w:space="0" w:color="auto"/>
                    <w:right w:val="none" w:sz="0" w:space="0" w:color="auto"/>
                  </w:divBdr>
                  <w:divsChild>
                    <w:div w:id="708183035">
                      <w:marLeft w:val="0"/>
                      <w:marRight w:val="0"/>
                      <w:marTop w:val="0"/>
                      <w:marBottom w:val="0"/>
                      <w:divBdr>
                        <w:top w:val="none" w:sz="0" w:space="0" w:color="auto"/>
                        <w:left w:val="none" w:sz="0" w:space="0" w:color="auto"/>
                        <w:bottom w:val="none" w:sz="0" w:space="0" w:color="auto"/>
                        <w:right w:val="none" w:sz="0" w:space="0" w:color="auto"/>
                      </w:divBdr>
                      <w:divsChild>
                        <w:div w:id="1619291148">
                          <w:marLeft w:val="0"/>
                          <w:marRight w:val="0"/>
                          <w:marTop w:val="0"/>
                          <w:marBottom w:val="0"/>
                          <w:divBdr>
                            <w:top w:val="none" w:sz="0" w:space="0" w:color="auto"/>
                            <w:left w:val="none" w:sz="0" w:space="0" w:color="auto"/>
                            <w:bottom w:val="none" w:sz="0" w:space="0" w:color="auto"/>
                            <w:right w:val="none" w:sz="0" w:space="0" w:color="auto"/>
                          </w:divBdr>
                          <w:divsChild>
                            <w:div w:id="1983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751268015">
      <w:bodyDiv w:val="1"/>
      <w:marLeft w:val="0"/>
      <w:marRight w:val="0"/>
      <w:marTop w:val="0"/>
      <w:marBottom w:val="0"/>
      <w:divBdr>
        <w:top w:val="none" w:sz="0" w:space="0" w:color="auto"/>
        <w:left w:val="none" w:sz="0" w:space="0" w:color="auto"/>
        <w:bottom w:val="none" w:sz="0" w:space="0" w:color="auto"/>
        <w:right w:val="none" w:sz="0" w:space="0" w:color="auto"/>
      </w:divBdr>
    </w:div>
    <w:div w:id="1849636857">
      <w:bodyDiv w:val="1"/>
      <w:marLeft w:val="0"/>
      <w:marRight w:val="0"/>
      <w:marTop w:val="0"/>
      <w:marBottom w:val="0"/>
      <w:divBdr>
        <w:top w:val="none" w:sz="0" w:space="0" w:color="auto"/>
        <w:left w:val="none" w:sz="0" w:space="0" w:color="auto"/>
        <w:bottom w:val="none" w:sz="0" w:space="0" w:color="auto"/>
        <w:right w:val="none" w:sz="0" w:space="0" w:color="auto"/>
      </w:divBdr>
      <w:divsChild>
        <w:div w:id="1216353741">
          <w:marLeft w:val="0"/>
          <w:marRight w:val="0"/>
          <w:marTop w:val="0"/>
          <w:marBottom w:val="0"/>
          <w:divBdr>
            <w:top w:val="none" w:sz="0" w:space="0" w:color="auto"/>
            <w:left w:val="none" w:sz="0" w:space="0" w:color="auto"/>
            <w:bottom w:val="none" w:sz="0" w:space="0" w:color="auto"/>
            <w:right w:val="none" w:sz="0" w:space="0" w:color="auto"/>
          </w:divBdr>
          <w:divsChild>
            <w:div w:id="1045787835">
              <w:marLeft w:val="0"/>
              <w:marRight w:val="0"/>
              <w:marTop w:val="0"/>
              <w:marBottom w:val="0"/>
              <w:divBdr>
                <w:top w:val="none" w:sz="0" w:space="0" w:color="auto"/>
                <w:left w:val="none" w:sz="0" w:space="0" w:color="auto"/>
                <w:bottom w:val="none" w:sz="0" w:space="0" w:color="auto"/>
                <w:right w:val="none" w:sz="0" w:space="0" w:color="auto"/>
              </w:divBdr>
              <w:divsChild>
                <w:div w:id="1240211079">
                  <w:marLeft w:val="0"/>
                  <w:marRight w:val="0"/>
                  <w:marTop w:val="0"/>
                  <w:marBottom w:val="0"/>
                  <w:divBdr>
                    <w:top w:val="none" w:sz="0" w:space="0" w:color="auto"/>
                    <w:left w:val="none" w:sz="0" w:space="0" w:color="auto"/>
                    <w:bottom w:val="none" w:sz="0" w:space="0" w:color="auto"/>
                    <w:right w:val="none" w:sz="0" w:space="0" w:color="auto"/>
                  </w:divBdr>
                  <w:divsChild>
                    <w:div w:id="610864508">
                      <w:marLeft w:val="0"/>
                      <w:marRight w:val="0"/>
                      <w:marTop w:val="0"/>
                      <w:marBottom w:val="0"/>
                      <w:divBdr>
                        <w:top w:val="none" w:sz="0" w:space="0" w:color="auto"/>
                        <w:left w:val="none" w:sz="0" w:space="0" w:color="auto"/>
                        <w:bottom w:val="none" w:sz="0" w:space="0" w:color="auto"/>
                        <w:right w:val="none" w:sz="0" w:space="0" w:color="auto"/>
                      </w:divBdr>
                      <w:divsChild>
                        <w:div w:id="755830732">
                          <w:marLeft w:val="0"/>
                          <w:marRight w:val="0"/>
                          <w:marTop w:val="0"/>
                          <w:marBottom w:val="0"/>
                          <w:divBdr>
                            <w:top w:val="none" w:sz="0" w:space="0" w:color="auto"/>
                            <w:left w:val="none" w:sz="0" w:space="0" w:color="auto"/>
                            <w:bottom w:val="none" w:sz="0" w:space="0" w:color="auto"/>
                            <w:right w:val="none" w:sz="0" w:space="0" w:color="auto"/>
                          </w:divBdr>
                          <w:divsChild>
                            <w:div w:id="19913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2085491612">
      <w:bodyDiv w:val="1"/>
      <w:marLeft w:val="0"/>
      <w:marRight w:val="0"/>
      <w:marTop w:val="0"/>
      <w:marBottom w:val="0"/>
      <w:divBdr>
        <w:top w:val="none" w:sz="0" w:space="0" w:color="auto"/>
        <w:left w:val="none" w:sz="0" w:space="0" w:color="auto"/>
        <w:bottom w:val="none" w:sz="0" w:space="0" w:color="auto"/>
        <w:right w:val="none" w:sz="0" w:space="0" w:color="auto"/>
      </w:divBdr>
      <w:divsChild>
        <w:div w:id="1590918466">
          <w:marLeft w:val="0"/>
          <w:marRight w:val="0"/>
          <w:marTop w:val="0"/>
          <w:marBottom w:val="0"/>
          <w:divBdr>
            <w:top w:val="none" w:sz="0" w:space="0" w:color="auto"/>
            <w:left w:val="none" w:sz="0" w:space="0" w:color="auto"/>
            <w:bottom w:val="none" w:sz="0" w:space="0" w:color="auto"/>
            <w:right w:val="none" w:sz="0" w:space="0" w:color="auto"/>
          </w:divBdr>
          <w:divsChild>
            <w:div w:id="430244706">
              <w:marLeft w:val="0"/>
              <w:marRight w:val="0"/>
              <w:marTop w:val="0"/>
              <w:marBottom w:val="0"/>
              <w:divBdr>
                <w:top w:val="none" w:sz="0" w:space="0" w:color="auto"/>
                <w:left w:val="none" w:sz="0" w:space="0" w:color="auto"/>
                <w:bottom w:val="none" w:sz="0" w:space="0" w:color="auto"/>
                <w:right w:val="none" w:sz="0" w:space="0" w:color="auto"/>
              </w:divBdr>
              <w:divsChild>
                <w:div w:id="895974603">
                  <w:marLeft w:val="0"/>
                  <w:marRight w:val="0"/>
                  <w:marTop w:val="0"/>
                  <w:marBottom w:val="0"/>
                  <w:divBdr>
                    <w:top w:val="none" w:sz="0" w:space="0" w:color="auto"/>
                    <w:left w:val="none" w:sz="0" w:space="0" w:color="auto"/>
                    <w:bottom w:val="none" w:sz="0" w:space="0" w:color="auto"/>
                    <w:right w:val="none" w:sz="0" w:space="0" w:color="auto"/>
                  </w:divBdr>
                  <w:divsChild>
                    <w:div w:id="581525108">
                      <w:marLeft w:val="0"/>
                      <w:marRight w:val="0"/>
                      <w:marTop w:val="0"/>
                      <w:marBottom w:val="0"/>
                      <w:divBdr>
                        <w:top w:val="none" w:sz="0" w:space="0" w:color="auto"/>
                        <w:left w:val="none" w:sz="0" w:space="0" w:color="auto"/>
                        <w:bottom w:val="none" w:sz="0" w:space="0" w:color="auto"/>
                        <w:right w:val="none" w:sz="0" w:space="0" w:color="auto"/>
                      </w:divBdr>
                      <w:divsChild>
                        <w:div w:id="420221183">
                          <w:marLeft w:val="0"/>
                          <w:marRight w:val="0"/>
                          <w:marTop w:val="0"/>
                          <w:marBottom w:val="0"/>
                          <w:divBdr>
                            <w:top w:val="none" w:sz="0" w:space="0" w:color="auto"/>
                            <w:left w:val="none" w:sz="0" w:space="0" w:color="auto"/>
                            <w:bottom w:val="none" w:sz="0" w:space="0" w:color="auto"/>
                            <w:right w:val="none" w:sz="0" w:space="0" w:color="auto"/>
                          </w:divBdr>
                          <w:divsChild>
                            <w:div w:id="16843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4613120">
      <w:bodyDiv w:val="1"/>
      <w:marLeft w:val="0"/>
      <w:marRight w:val="0"/>
      <w:marTop w:val="0"/>
      <w:marBottom w:val="0"/>
      <w:divBdr>
        <w:top w:val="none" w:sz="0" w:space="0" w:color="auto"/>
        <w:left w:val="none" w:sz="0" w:space="0" w:color="auto"/>
        <w:bottom w:val="none" w:sz="0" w:space="0" w:color="auto"/>
        <w:right w:val="none" w:sz="0" w:space="0" w:color="auto"/>
      </w:divBdr>
      <w:divsChild>
        <w:div w:id="781264912">
          <w:marLeft w:val="0"/>
          <w:marRight w:val="0"/>
          <w:marTop w:val="0"/>
          <w:marBottom w:val="0"/>
          <w:divBdr>
            <w:top w:val="none" w:sz="0" w:space="0" w:color="auto"/>
            <w:left w:val="none" w:sz="0" w:space="0" w:color="auto"/>
            <w:bottom w:val="none" w:sz="0" w:space="0" w:color="auto"/>
            <w:right w:val="none" w:sz="0" w:space="0" w:color="auto"/>
          </w:divBdr>
          <w:divsChild>
            <w:div w:id="1255744249">
              <w:marLeft w:val="0"/>
              <w:marRight w:val="0"/>
              <w:marTop w:val="0"/>
              <w:marBottom w:val="0"/>
              <w:divBdr>
                <w:top w:val="none" w:sz="0" w:space="0" w:color="auto"/>
                <w:left w:val="none" w:sz="0" w:space="0" w:color="auto"/>
                <w:bottom w:val="none" w:sz="0" w:space="0" w:color="auto"/>
                <w:right w:val="none" w:sz="0" w:space="0" w:color="auto"/>
              </w:divBdr>
              <w:divsChild>
                <w:div w:id="422917302">
                  <w:marLeft w:val="0"/>
                  <w:marRight w:val="0"/>
                  <w:marTop w:val="0"/>
                  <w:marBottom w:val="0"/>
                  <w:divBdr>
                    <w:top w:val="none" w:sz="0" w:space="0" w:color="auto"/>
                    <w:left w:val="none" w:sz="0" w:space="0" w:color="auto"/>
                    <w:bottom w:val="none" w:sz="0" w:space="0" w:color="auto"/>
                    <w:right w:val="none" w:sz="0" w:space="0" w:color="auto"/>
                  </w:divBdr>
                  <w:divsChild>
                    <w:div w:id="1444109379">
                      <w:marLeft w:val="0"/>
                      <w:marRight w:val="0"/>
                      <w:marTop w:val="0"/>
                      <w:marBottom w:val="0"/>
                      <w:divBdr>
                        <w:top w:val="none" w:sz="0" w:space="0" w:color="auto"/>
                        <w:left w:val="none" w:sz="0" w:space="0" w:color="auto"/>
                        <w:bottom w:val="none" w:sz="0" w:space="0" w:color="auto"/>
                        <w:right w:val="none" w:sz="0" w:space="0" w:color="auto"/>
                      </w:divBdr>
                      <w:divsChild>
                        <w:div w:id="187067709">
                          <w:marLeft w:val="0"/>
                          <w:marRight w:val="0"/>
                          <w:marTop w:val="0"/>
                          <w:marBottom w:val="0"/>
                          <w:divBdr>
                            <w:top w:val="none" w:sz="0" w:space="0" w:color="auto"/>
                            <w:left w:val="none" w:sz="0" w:space="0" w:color="auto"/>
                            <w:bottom w:val="none" w:sz="0" w:space="0" w:color="auto"/>
                            <w:right w:val="none" w:sz="0" w:space="0" w:color="auto"/>
                          </w:divBdr>
                          <w:divsChild>
                            <w:div w:id="97394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7CA005-8873-47C7-9A16-896EA22D06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4245</TotalTime>
  <Pages>12</Pages>
  <Words>7954</Words>
  <Characters>45342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53190</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PJ Frick</cp:lastModifiedBy>
  <cp:revision>171</cp:revision>
  <cp:lastPrinted>2020-06-26T14:45:00Z</cp:lastPrinted>
  <dcterms:created xsi:type="dcterms:W3CDTF">2013-02-26T17:34:00Z</dcterms:created>
  <dcterms:modified xsi:type="dcterms:W3CDTF">2025-01-23T20:11:00Z</dcterms:modified>
</cp:coreProperties>
</file>