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A07" w:rsidRDefault="006B0A07" w:rsidP="00CD2B38">
      <w:pPr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ASCOT workflows</w:t>
      </w:r>
    </w:p>
    <w:p w:rsidR="00C12200" w:rsidRPr="00CD2B38" w:rsidRDefault="00C12200" w:rsidP="00CD2B38">
      <w:pPr>
        <w:jc w:val="center"/>
        <w:rPr>
          <w:color w:val="0070C0"/>
          <w:sz w:val="28"/>
          <w:szCs w:val="28"/>
        </w:rPr>
      </w:pPr>
      <w:r w:rsidRPr="00CD2B38">
        <w:rPr>
          <w:color w:val="0070C0"/>
          <w:sz w:val="28"/>
          <w:szCs w:val="28"/>
        </w:rPr>
        <w:t>S. Scott</w:t>
      </w:r>
    </w:p>
    <w:p w:rsidR="00C12200" w:rsidRPr="00CD2B38" w:rsidRDefault="00C12200" w:rsidP="00CD2B38">
      <w:pPr>
        <w:jc w:val="center"/>
        <w:rPr>
          <w:color w:val="0070C0"/>
          <w:sz w:val="28"/>
          <w:szCs w:val="28"/>
        </w:rPr>
      </w:pPr>
      <w:r w:rsidRPr="00CD2B38">
        <w:rPr>
          <w:color w:val="0070C0"/>
          <w:sz w:val="28"/>
          <w:szCs w:val="28"/>
        </w:rPr>
        <w:t>CFS</w:t>
      </w:r>
    </w:p>
    <w:p w:rsidR="00285E17" w:rsidRDefault="00C12200" w:rsidP="00285E17">
      <w:pPr>
        <w:jc w:val="center"/>
        <w:rPr>
          <w:color w:val="0070C0"/>
          <w:sz w:val="28"/>
          <w:szCs w:val="28"/>
        </w:rPr>
      </w:pPr>
      <w:r w:rsidRPr="00CD2B38">
        <w:rPr>
          <w:color w:val="0070C0"/>
          <w:sz w:val="28"/>
          <w:szCs w:val="28"/>
        </w:rPr>
        <w:t>August 31, 2021</w:t>
      </w:r>
    </w:p>
    <w:p w:rsidR="00285E17" w:rsidRDefault="00285E17" w:rsidP="00285E17">
      <w:pPr>
        <w:jc w:val="center"/>
      </w:pPr>
    </w:p>
    <w:p w:rsidR="00C12200" w:rsidRDefault="00C12200" w:rsidP="00285E17">
      <w:pPr>
        <w:rPr>
          <w:i/>
        </w:rPr>
      </w:pPr>
      <w:r w:rsidRPr="00285E17">
        <w:rPr>
          <w:i/>
        </w:rPr>
        <w:t>This file:  20210831_ascot_workflows_01</w:t>
      </w:r>
    </w:p>
    <w:p w:rsidR="00D72444" w:rsidRDefault="00D72444" w:rsidP="00285E17">
      <w:pPr>
        <w:rPr>
          <w:b/>
          <w:color w:val="FF0000"/>
        </w:rPr>
      </w:pPr>
    </w:p>
    <w:p w:rsidR="00285E17" w:rsidRPr="00D72444" w:rsidRDefault="00D72444" w:rsidP="00285E17">
      <w:pPr>
        <w:rPr>
          <w:b/>
          <w:color w:val="FF0000"/>
        </w:rPr>
      </w:pPr>
      <w:r>
        <w:rPr>
          <w:b/>
          <w:color w:val="FF0000"/>
        </w:rPr>
        <w:t>R</w:t>
      </w:r>
      <w:r w:rsidRPr="00D72444">
        <w:rPr>
          <w:b/>
          <w:color w:val="FF0000"/>
        </w:rPr>
        <w:t>elated documents</w:t>
      </w:r>
    </w:p>
    <w:p w:rsidR="00D72444" w:rsidRDefault="00D72444" w:rsidP="00D72444">
      <w:pPr>
        <w:pStyle w:val="ListParagraph"/>
        <w:numPr>
          <w:ilvl w:val="0"/>
          <w:numId w:val="2"/>
        </w:numPr>
      </w:pPr>
      <w:r w:rsidRPr="00D72444">
        <w:t>computing_</w:t>
      </w:r>
      <w:r>
        <w:t>k</w:t>
      </w:r>
      <w:r w:rsidRPr="00D72444">
        <w:t>w_losses.docx</w:t>
      </w:r>
    </w:p>
    <w:p w:rsidR="00D72444" w:rsidRDefault="00D72444" w:rsidP="00D72444">
      <w:pPr>
        <w:pStyle w:val="ListParagraph"/>
        <w:numPr>
          <w:ilvl w:val="0"/>
          <w:numId w:val="2"/>
        </w:numPr>
      </w:pPr>
      <w:r>
        <w:t>computing_pnp_10.docx</w:t>
      </w:r>
    </w:p>
    <w:p w:rsidR="00D72444" w:rsidRDefault="00D72444" w:rsidP="00D72444">
      <w:pPr>
        <w:pStyle w:val="ListParagraph"/>
        <w:numPr>
          <w:ilvl w:val="0"/>
          <w:numId w:val="2"/>
        </w:numPr>
      </w:pPr>
      <w:r>
        <w:t xml:space="preserve">scenario_notes_1_2.docx (PRD:  16.8% losses 95% </w:t>
      </w:r>
      <w:proofErr w:type="spellStart"/>
      <w:r>
        <w:t>rho_poloidal_birth</w:t>
      </w:r>
      <w:proofErr w:type="spellEnd"/>
      <w:r>
        <w:t>=0.7)</w:t>
      </w:r>
    </w:p>
    <w:p w:rsidR="001A354A" w:rsidRDefault="001A354A" w:rsidP="00D72444">
      <w:pPr>
        <w:pStyle w:val="ListParagraph"/>
        <w:numPr>
          <w:ilvl w:val="0"/>
          <w:numId w:val="2"/>
        </w:numPr>
      </w:pPr>
      <w:r>
        <w:t>ascot_handover_20.docx (newer versions, i.e. 21 and above, may be available)</w:t>
      </w:r>
    </w:p>
    <w:p w:rsidR="009635A9" w:rsidRPr="00D72444" w:rsidRDefault="009635A9" w:rsidP="00D72444">
      <w:pPr>
        <w:pStyle w:val="ListParagraph"/>
        <w:numPr>
          <w:ilvl w:val="0"/>
          <w:numId w:val="2"/>
        </w:numPr>
      </w:pPr>
      <w:r>
        <w:t>sample_ascot_input_file.docx</w:t>
      </w:r>
    </w:p>
    <w:p w:rsidR="00D72444" w:rsidRDefault="00D72444" w:rsidP="00D72444">
      <w:pPr>
        <w:pStyle w:val="ListParagraph"/>
        <w:rPr>
          <w:color w:val="0070C0"/>
        </w:rPr>
      </w:pPr>
    </w:p>
    <w:p w:rsidR="006B0A07" w:rsidRDefault="006B0A07" w:rsidP="00D72444">
      <w:pPr>
        <w:pStyle w:val="ListParagraph"/>
        <w:rPr>
          <w:color w:val="0070C0"/>
        </w:rPr>
      </w:pPr>
    </w:p>
    <w:p w:rsidR="006B0A07" w:rsidRDefault="006B0A07" w:rsidP="006B0A07">
      <w:r>
        <w:t>The following templates implement a simplified ‘</w:t>
      </w:r>
      <w:proofErr w:type="spellStart"/>
      <w:r>
        <w:t>pnp</w:t>
      </w:r>
      <w:proofErr w:type="spellEnd"/>
      <w:r>
        <w:t xml:space="preserve">’ workflow that do not use the </w:t>
      </w:r>
      <w:proofErr w:type="spellStart"/>
      <w:r>
        <w:t>lossmap</w:t>
      </w:r>
      <w:proofErr w:type="spellEnd"/>
      <w:r>
        <w:t xml:space="preserve"> algorithm.</w:t>
      </w:r>
    </w:p>
    <w:p w:rsidR="006B0A07" w:rsidRDefault="006B0A07" w:rsidP="006B0A07">
      <w:r>
        <w:t>T</w:t>
      </w:r>
      <w:r>
        <w:t>emplate files (python scripts that generate the ASCOT .h5 input file)</w:t>
      </w:r>
    </w:p>
    <w:p w:rsidR="006B0A07" w:rsidRDefault="006B0A07" w:rsidP="006B0A07">
      <w:pPr>
        <w:pStyle w:val="ListParagraph"/>
        <w:numPr>
          <w:ilvl w:val="0"/>
          <w:numId w:val="4"/>
        </w:numPr>
      </w:pPr>
      <w:r>
        <w:t>Compute marker loss fractions to the wall:  group_go_1283.py</w:t>
      </w:r>
    </w:p>
    <w:p w:rsidR="006B0A07" w:rsidRDefault="006B0A07" w:rsidP="006B0A07">
      <w:pPr>
        <w:pStyle w:val="ListParagraph"/>
        <w:numPr>
          <w:ilvl w:val="0"/>
          <w:numId w:val="4"/>
        </w:numPr>
      </w:pPr>
      <w:r>
        <w:t>Compute spatial distribution of marker loss to the wall:  group_go_1273.py</w:t>
      </w:r>
    </w:p>
    <w:p w:rsidR="006B0A07" w:rsidRDefault="006B0A07" w:rsidP="006B0A07">
      <w:r>
        <w:t xml:space="preserve">Will need to make </w:t>
      </w:r>
      <w:proofErr w:type="spellStart"/>
      <w:r>
        <w:t>adjustements</w:t>
      </w:r>
      <w:proofErr w:type="spellEnd"/>
      <w:r>
        <w:t>:</w:t>
      </w:r>
    </w:p>
    <w:p w:rsidR="006B0A07" w:rsidRDefault="006B0A07" w:rsidP="006B0A07">
      <w:pPr>
        <w:pStyle w:val="ListParagraph"/>
        <w:numPr>
          <w:ilvl w:val="0"/>
          <w:numId w:val="6"/>
        </w:numPr>
      </w:pPr>
      <w:r>
        <w:t xml:space="preserve">options that change the ensemble of markers from alphas to </w:t>
      </w:r>
      <w:proofErr w:type="spellStart"/>
      <w:r>
        <w:t>REs.</w:t>
      </w:r>
      <w:proofErr w:type="spellEnd"/>
    </w:p>
    <w:p w:rsidR="006B0A07" w:rsidRDefault="006B0A07" w:rsidP="006B0A07">
      <w:pPr>
        <w:pStyle w:val="ListParagraph"/>
        <w:numPr>
          <w:ilvl w:val="0"/>
          <w:numId w:val="6"/>
        </w:numPr>
      </w:pPr>
      <w:proofErr w:type="spellStart"/>
      <w:r>
        <w:t>fn_bfield</w:t>
      </w:r>
      <w:proofErr w:type="spellEnd"/>
      <w:r>
        <w:t xml:space="preserve"> for ripple data</w:t>
      </w:r>
    </w:p>
    <w:p w:rsidR="006B0A07" w:rsidRDefault="006B0A07" w:rsidP="006B0A07">
      <w:pPr>
        <w:pStyle w:val="ListParagraph"/>
        <w:numPr>
          <w:ilvl w:val="0"/>
          <w:numId w:val="6"/>
        </w:numPr>
      </w:pPr>
      <w:r>
        <w:t xml:space="preserve">number of markers </w:t>
      </w:r>
      <w:proofErr w:type="spellStart"/>
      <w:r>
        <w:t>Nmrk</w:t>
      </w:r>
      <w:proofErr w:type="spellEnd"/>
    </w:p>
    <w:p w:rsidR="006B0A07" w:rsidRDefault="006B0A07" w:rsidP="006B0A07">
      <w:pPr>
        <w:pStyle w:val="ListParagraph"/>
        <w:numPr>
          <w:ilvl w:val="0"/>
          <w:numId w:val="6"/>
        </w:numPr>
      </w:pPr>
      <w:r>
        <w:t>fn_wall_3d for 3D wall shape (or see other approaches as described below)</w:t>
      </w:r>
    </w:p>
    <w:p w:rsidR="006B0A07" w:rsidRDefault="006B0A07" w:rsidP="006B0A07">
      <w:r>
        <w:t xml:space="preserve">Bread crumbs:  </w:t>
      </w:r>
    </w:p>
    <w:p w:rsidR="006B0A07" w:rsidRDefault="006B0A07" w:rsidP="006B0A07">
      <w:pPr>
        <w:pStyle w:val="ListParagraph"/>
        <w:numPr>
          <w:ilvl w:val="0"/>
          <w:numId w:val="5"/>
        </w:numPr>
      </w:pPr>
      <w:r>
        <w:t xml:space="preserve">1283 </w:t>
      </w:r>
      <w:r>
        <w:sym w:font="Wingdings" w:char="F0DF"/>
      </w:r>
      <w:r>
        <w:t xml:space="preserve"> 1253 </w:t>
      </w:r>
      <w:r>
        <w:sym w:font="Wingdings" w:char="F0DF"/>
      </w:r>
      <w:r>
        <w:t xml:space="preserve"> 1249 </w:t>
      </w:r>
      <w:r>
        <w:sym w:font="Wingdings" w:char="F0DF"/>
      </w:r>
      <w:r>
        <w:t xml:space="preserve"> template_shape_2e.py.</w:t>
      </w:r>
    </w:p>
    <w:p w:rsidR="006B0A07" w:rsidRDefault="006B0A07" w:rsidP="006B0A07">
      <w:pPr>
        <w:pStyle w:val="ListParagraph"/>
      </w:pPr>
    </w:p>
    <w:p w:rsidR="006B0A07" w:rsidRDefault="006B0A07" w:rsidP="006B0A07">
      <w:pPr>
        <w:pStyle w:val="ListParagraph"/>
        <w:numPr>
          <w:ilvl w:val="0"/>
          <w:numId w:val="5"/>
        </w:numPr>
      </w:pPr>
      <w:r>
        <w:t>1273</w:t>
      </w:r>
      <w:r>
        <w:sym w:font="Wingdings" w:char="F0DF"/>
      </w:r>
      <w:r>
        <w:t xml:space="preserve"> 1270 </w:t>
      </w:r>
      <w:r>
        <w:sym w:font="Wingdings" w:char="F0DF"/>
      </w:r>
      <w:r>
        <w:t xml:space="preserve"> 1269 </w:t>
      </w:r>
      <w:r>
        <w:sym w:font="Wingdings" w:char="F0DF"/>
      </w:r>
      <w:r>
        <w:t xml:space="preserve"> … 1248 </w:t>
      </w:r>
      <w:r>
        <w:sym w:font="Wingdings" w:char="F0DF"/>
      </w:r>
      <w:r>
        <w:t xml:space="preserve"> template_step_1e.py.  Note that “step_1” template files were originally constructed to generate ASCOT input files that would generate </w:t>
      </w:r>
      <w:proofErr w:type="spellStart"/>
      <w:r>
        <w:t>lossmap</w:t>
      </w:r>
      <w:proofErr w:type="spellEnd"/>
      <w:r>
        <w:t xml:space="preserve"> data and so the maximum simulation time was set very short, </w:t>
      </w:r>
      <w:proofErr w:type="gramStart"/>
      <w:r>
        <w:t>1.e</w:t>
      </w:r>
      <w:proofErr w:type="gramEnd"/>
      <w:r>
        <w:t xml:space="preserve">-6, in the template_step_1e.file. </w:t>
      </w:r>
      <w:r>
        <w:t>But this was changed to 5.e-4 before 1273.</w:t>
      </w:r>
      <w:r>
        <w:t xml:space="preserve"> </w:t>
      </w:r>
    </w:p>
    <w:p w:rsidR="006B0A07" w:rsidRDefault="006B0A07" w:rsidP="00D72444">
      <w:pPr>
        <w:pStyle w:val="ListParagraph"/>
        <w:rPr>
          <w:color w:val="0070C0"/>
        </w:rPr>
      </w:pPr>
    </w:p>
    <w:p w:rsidR="006B0A07" w:rsidRPr="006B0A07" w:rsidRDefault="006B0A07" w:rsidP="006B0A07">
      <w:pPr>
        <w:pStyle w:val="ListParagraph"/>
        <w:ind w:left="0"/>
        <w:rPr>
          <w:b/>
          <w:color w:val="FF0000"/>
        </w:rPr>
      </w:pPr>
      <w:r w:rsidRPr="006B0A07">
        <w:rPr>
          <w:b/>
          <w:color w:val="FF0000"/>
        </w:rPr>
        <w:t>Development of ‘template’ files for generating ASCOT .h5 input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954"/>
        <w:gridCol w:w="815"/>
        <w:gridCol w:w="1097"/>
        <w:gridCol w:w="762"/>
        <w:gridCol w:w="955"/>
        <w:gridCol w:w="955"/>
        <w:gridCol w:w="465"/>
        <w:gridCol w:w="584"/>
        <w:gridCol w:w="946"/>
        <w:gridCol w:w="399"/>
        <w:gridCol w:w="490"/>
      </w:tblGrid>
      <w:tr w:rsidR="0049524D" w:rsidTr="00AD397F">
        <w:tc>
          <w:tcPr>
            <w:tcW w:w="928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marker</w:t>
            </w:r>
          </w:p>
        </w:tc>
        <w:tc>
          <w:tcPr>
            <w:tcW w:w="762" w:type="dxa"/>
          </w:tcPr>
          <w:p w:rsidR="00A76F21" w:rsidRPr="00A76F21" w:rsidRDefault="00A76F21" w:rsidP="00DC104C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Marker</w:t>
            </w:r>
          </w:p>
        </w:tc>
        <w:tc>
          <w:tcPr>
            <w:tcW w:w="955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584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  <w:proofErr w:type="spellStart"/>
            <w:r w:rsidRPr="00A76F21">
              <w:rPr>
                <w:sz w:val="18"/>
                <w:szCs w:val="18"/>
              </w:rPr>
              <w:t>gp</w:t>
            </w:r>
            <w:proofErr w:type="spellEnd"/>
          </w:p>
        </w:tc>
        <w:tc>
          <w:tcPr>
            <w:tcW w:w="946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A76F21" w:rsidRPr="00A76F21" w:rsidRDefault="00045B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490" w:type="dxa"/>
          </w:tcPr>
          <w:p w:rsidR="00A76F21" w:rsidRPr="00A76F21" w:rsidRDefault="00045B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49524D" w:rsidTr="00AD397F">
        <w:tc>
          <w:tcPr>
            <w:tcW w:w="928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lastRenderedPageBreak/>
              <w:t>template</w:t>
            </w:r>
          </w:p>
        </w:tc>
        <w:tc>
          <w:tcPr>
            <w:tcW w:w="954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  <w:proofErr w:type="spellStart"/>
            <w:r w:rsidRPr="00A76F21">
              <w:rPr>
                <w:sz w:val="18"/>
                <w:szCs w:val="18"/>
              </w:rPr>
              <w:t>Nmrk</w:t>
            </w:r>
            <w:proofErr w:type="spellEnd"/>
          </w:p>
        </w:tc>
        <w:tc>
          <w:tcPr>
            <w:tcW w:w="815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  <w:proofErr w:type="spellStart"/>
            <w:r w:rsidRPr="00A76F21">
              <w:rPr>
                <w:sz w:val="18"/>
                <w:szCs w:val="18"/>
              </w:rPr>
              <w:t>simtime</w:t>
            </w:r>
            <w:proofErr w:type="spellEnd"/>
          </w:p>
        </w:tc>
        <w:tc>
          <w:tcPr>
            <w:tcW w:w="1097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generation</w:t>
            </w:r>
          </w:p>
        </w:tc>
        <w:tc>
          <w:tcPr>
            <w:tcW w:w="762" w:type="dxa"/>
          </w:tcPr>
          <w:p w:rsidR="00A76F21" w:rsidRPr="00A76F21" w:rsidRDefault="00A76F21" w:rsidP="00DC104C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set</w:t>
            </w:r>
          </w:p>
        </w:tc>
        <w:tc>
          <w:tcPr>
            <w:tcW w:w="955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584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490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</w:tr>
      <w:tr w:rsidR="0049524D" w:rsidTr="00AD397F">
        <w:tc>
          <w:tcPr>
            <w:tcW w:w="928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</w:tcPr>
          <w:p w:rsidR="00A76F21" w:rsidRPr="00A76F21" w:rsidRDefault="00A76F21" w:rsidP="00DC10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584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  <w:tc>
          <w:tcPr>
            <w:tcW w:w="490" w:type="dxa"/>
          </w:tcPr>
          <w:p w:rsidR="00A76F21" w:rsidRPr="00A76F21" w:rsidRDefault="00A76F21">
            <w:pPr>
              <w:rPr>
                <w:sz w:val="18"/>
                <w:szCs w:val="18"/>
              </w:rPr>
            </w:pPr>
          </w:p>
        </w:tc>
      </w:tr>
      <w:tr w:rsidR="0049524D" w:rsidTr="00AD397F">
        <w:tc>
          <w:tcPr>
            <w:tcW w:w="928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A76F21" w:rsidRPr="00A76F21">
              <w:rPr>
                <w:sz w:val="18"/>
                <w:szCs w:val="18"/>
              </w:rPr>
              <w:t>tep_1a</w:t>
            </w:r>
          </w:p>
        </w:tc>
        <w:tc>
          <w:tcPr>
            <w:tcW w:w="954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5,360,000</w:t>
            </w:r>
          </w:p>
        </w:tc>
        <w:tc>
          <w:tcPr>
            <w:tcW w:w="815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1.e-6</w:t>
            </w:r>
          </w:p>
        </w:tc>
        <w:tc>
          <w:tcPr>
            <w:tcW w:w="1097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markers_03</w:t>
            </w:r>
          </w:p>
        </w:tc>
        <w:tc>
          <w:tcPr>
            <w:tcW w:w="762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7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46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no</w:t>
            </w:r>
          </w:p>
        </w:tc>
        <w:tc>
          <w:tcPr>
            <w:tcW w:w="584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490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</w:tr>
      <w:tr w:rsidR="0049524D" w:rsidTr="00AD397F">
        <w:tc>
          <w:tcPr>
            <w:tcW w:w="928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A76F21" w:rsidRPr="00A76F21">
              <w:rPr>
                <w:sz w:val="18"/>
                <w:szCs w:val="18"/>
              </w:rPr>
              <w:t>tep_1b</w:t>
            </w:r>
          </w:p>
        </w:tc>
        <w:tc>
          <w:tcPr>
            <w:tcW w:w="954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5,360,000</w:t>
            </w:r>
          </w:p>
        </w:tc>
        <w:tc>
          <w:tcPr>
            <w:tcW w:w="815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1.e-6</w:t>
            </w:r>
          </w:p>
        </w:tc>
        <w:tc>
          <w:tcPr>
            <w:tcW w:w="1097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markers_03</w:t>
            </w:r>
          </w:p>
        </w:tc>
        <w:tc>
          <w:tcPr>
            <w:tcW w:w="762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7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46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no</w:t>
            </w:r>
          </w:p>
        </w:tc>
        <w:tc>
          <w:tcPr>
            <w:tcW w:w="584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490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</w:tr>
      <w:tr w:rsidR="0049524D" w:rsidTr="00AD397F">
        <w:tc>
          <w:tcPr>
            <w:tcW w:w="928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A76F21" w:rsidRPr="00A76F21">
              <w:rPr>
                <w:sz w:val="18"/>
                <w:szCs w:val="18"/>
              </w:rPr>
              <w:t>tep_1c</w:t>
            </w:r>
          </w:p>
        </w:tc>
        <w:tc>
          <w:tcPr>
            <w:tcW w:w="954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2,680,000</w:t>
            </w:r>
          </w:p>
        </w:tc>
        <w:tc>
          <w:tcPr>
            <w:tcW w:w="815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1.e-6</w:t>
            </w:r>
          </w:p>
        </w:tc>
        <w:tc>
          <w:tcPr>
            <w:tcW w:w="1097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markers_03</w:t>
            </w:r>
          </w:p>
        </w:tc>
        <w:tc>
          <w:tcPr>
            <w:tcW w:w="762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7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46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no</w:t>
            </w:r>
          </w:p>
        </w:tc>
        <w:tc>
          <w:tcPr>
            <w:tcW w:w="584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490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</w:tr>
      <w:tr w:rsidR="0049524D" w:rsidTr="00AD397F">
        <w:tc>
          <w:tcPr>
            <w:tcW w:w="928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A76F21" w:rsidRPr="00A76F21">
              <w:rPr>
                <w:sz w:val="18"/>
                <w:szCs w:val="18"/>
              </w:rPr>
              <w:t>tep_1d</w:t>
            </w:r>
          </w:p>
        </w:tc>
        <w:tc>
          <w:tcPr>
            <w:tcW w:w="954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5,360,000</w:t>
            </w:r>
          </w:p>
        </w:tc>
        <w:tc>
          <w:tcPr>
            <w:tcW w:w="815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1.e-6</w:t>
            </w:r>
          </w:p>
        </w:tc>
        <w:tc>
          <w:tcPr>
            <w:tcW w:w="1097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markers_03</w:t>
            </w:r>
          </w:p>
        </w:tc>
        <w:tc>
          <w:tcPr>
            <w:tcW w:w="762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7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46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yes</w:t>
            </w:r>
          </w:p>
        </w:tc>
        <w:tc>
          <w:tcPr>
            <w:tcW w:w="584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490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</w:tr>
      <w:tr w:rsidR="0049524D" w:rsidTr="00AD397F">
        <w:tc>
          <w:tcPr>
            <w:tcW w:w="928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A76F21" w:rsidRPr="00A76F21">
              <w:rPr>
                <w:sz w:val="18"/>
                <w:szCs w:val="18"/>
              </w:rPr>
              <w:t>tep_1e</w:t>
            </w:r>
          </w:p>
        </w:tc>
        <w:tc>
          <w:tcPr>
            <w:tcW w:w="954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2,680,000</w:t>
            </w:r>
          </w:p>
        </w:tc>
        <w:tc>
          <w:tcPr>
            <w:tcW w:w="815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1.e-6</w:t>
            </w:r>
          </w:p>
        </w:tc>
        <w:tc>
          <w:tcPr>
            <w:tcW w:w="1097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markers_03</w:t>
            </w:r>
          </w:p>
        </w:tc>
        <w:tc>
          <w:tcPr>
            <w:tcW w:w="762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7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46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yes</w:t>
            </w:r>
          </w:p>
        </w:tc>
        <w:tc>
          <w:tcPr>
            <w:tcW w:w="584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1248</w:t>
            </w:r>
          </w:p>
        </w:tc>
        <w:tc>
          <w:tcPr>
            <w:tcW w:w="946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44489720</w:t>
            </w:r>
          </w:p>
        </w:tc>
        <w:tc>
          <w:tcPr>
            <w:tcW w:w="399" w:type="dxa"/>
          </w:tcPr>
          <w:p w:rsidR="00A76F21" w:rsidRPr="00A76F21" w:rsidRDefault="006C36EF" w:rsidP="00D92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0" w:type="dxa"/>
          </w:tcPr>
          <w:p w:rsidR="00A76F21" w:rsidRPr="00A76F21" w:rsidRDefault="00045BC3" w:rsidP="00D92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49524D" w:rsidTr="00AD397F">
        <w:tc>
          <w:tcPr>
            <w:tcW w:w="928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(step_1e)</w:t>
            </w:r>
          </w:p>
        </w:tc>
        <w:tc>
          <w:tcPr>
            <w:tcW w:w="954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3,000,000</w:t>
            </w:r>
          </w:p>
        </w:tc>
        <w:tc>
          <w:tcPr>
            <w:tcW w:w="815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5.e-4</w:t>
            </w:r>
          </w:p>
        </w:tc>
        <w:tc>
          <w:tcPr>
            <w:tcW w:w="1097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markers_03</w:t>
            </w:r>
          </w:p>
        </w:tc>
        <w:tc>
          <w:tcPr>
            <w:tcW w:w="762" w:type="dxa"/>
          </w:tcPr>
          <w:p w:rsidR="00A76F21" w:rsidRPr="00A76F21" w:rsidRDefault="00045BC3" w:rsidP="00DC10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55" w:type="dxa"/>
          </w:tcPr>
          <w:p w:rsidR="00A76F21" w:rsidRPr="00A76F21" w:rsidRDefault="00A76F21" w:rsidP="00E86818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76F21" w:rsidRPr="00A76F21" w:rsidRDefault="00A76F21" w:rsidP="00E86818">
            <w:pPr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:rsidR="00A76F21" w:rsidRPr="00A76F21" w:rsidRDefault="00045BC3" w:rsidP="00E86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584" w:type="dxa"/>
          </w:tcPr>
          <w:p w:rsidR="00A76F21" w:rsidRPr="00A76F21" w:rsidRDefault="00045BC3" w:rsidP="00E86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1275</w:t>
            </w:r>
          </w:p>
        </w:tc>
        <w:tc>
          <w:tcPr>
            <w:tcW w:w="946" w:type="dxa"/>
          </w:tcPr>
          <w:p w:rsidR="00A76F21" w:rsidRPr="00A76F21" w:rsidRDefault="00045BC3" w:rsidP="00E86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45812933</w:t>
            </w:r>
          </w:p>
        </w:tc>
        <w:tc>
          <w:tcPr>
            <w:tcW w:w="399" w:type="dxa"/>
          </w:tcPr>
          <w:p w:rsidR="00A76F21" w:rsidRPr="00A76F21" w:rsidRDefault="006C36EF" w:rsidP="00E86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90" w:type="dxa"/>
          </w:tcPr>
          <w:p w:rsidR="00A76F21" w:rsidRPr="00A76F21" w:rsidRDefault="006C36EF" w:rsidP="00E86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</w:t>
            </w:r>
          </w:p>
        </w:tc>
      </w:tr>
      <w:tr w:rsidR="00045BC3" w:rsidTr="00AD397F">
        <w:tc>
          <w:tcPr>
            <w:tcW w:w="928" w:type="dxa"/>
          </w:tcPr>
          <w:p w:rsidR="00045BC3" w:rsidRPr="00A76F21" w:rsidRDefault="00045BC3" w:rsidP="00A76F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045BC3" w:rsidRDefault="00045BC3" w:rsidP="00A76F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045BC3" w:rsidRDefault="00045BC3" w:rsidP="00A76F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045BC3" w:rsidRDefault="00045BC3" w:rsidP="00A76F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</w:tcPr>
          <w:p w:rsidR="00045BC3" w:rsidRPr="00A76F21" w:rsidRDefault="00045BC3" w:rsidP="00DC10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045BC3" w:rsidRPr="00A76F21" w:rsidRDefault="00045BC3" w:rsidP="00E86818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045BC3" w:rsidRPr="00A76F21" w:rsidRDefault="00045BC3" w:rsidP="00E86818">
            <w:pPr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:rsidR="00045BC3" w:rsidRPr="00A76F21" w:rsidRDefault="00045BC3" w:rsidP="00E86818">
            <w:pPr>
              <w:rPr>
                <w:sz w:val="18"/>
                <w:szCs w:val="18"/>
              </w:rPr>
            </w:pPr>
          </w:p>
        </w:tc>
        <w:tc>
          <w:tcPr>
            <w:tcW w:w="584" w:type="dxa"/>
          </w:tcPr>
          <w:p w:rsidR="00045BC3" w:rsidRPr="00A76F21" w:rsidRDefault="00045BC3" w:rsidP="00E86818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045BC3" w:rsidRPr="00A76F21" w:rsidRDefault="00045BC3" w:rsidP="00E86818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045BC3" w:rsidRPr="00A76F21" w:rsidRDefault="00045BC3" w:rsidP="00E86818">
            <w:pPr>
              <w:rPr>
                <w:sz w:val="18"/>
                <w:szCs w:val="18"/>
              </w:rPr>
            </w:pPr>
          </w:p>
        </w:tc>
        <w:tc>
          <w:tcPr>
            <w:tcW w:w="490" w:type="dxa"/>
          </w:tcPr>
          <w:p w:rsidR="00045BC3" w:rsidRPr="00A76F21" w:rsidRDefault="00045BC3" w:rsidP="00E86818">
            <w:pPr>
              <w:rPr>
                <w:sz w:val="18"/>
                <w:szCs w:val="18"/>
              </w:rPr>
            </w:pPr>
          </w:p>
        </w:tc>
      </w:tr>
      <w:tr w:rsidR="0049524D" w:rsidTr="00AD397F">
        <w:tc>
          <w:tcPr>
            <w:tcW w:w="928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A76F21" w:rsidRPr="00A76F21">
              <w:rPr>
                <w:sz w:val="18"/>
                <w:szCs w:val="18"/>
              </w:rPr>
              <w:t>tep_2a</w:t>
            </w:r>
          </w:p>
        </w:tc>
        <w:tc>
          <w:tcPr>
            <w:tcW w:w="954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10,720</w:t>
            </w:r>
          </w:p>
        </w:tc>
        <w:tc>
          <w:tcPr>
            <w:tcW w:w="815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0.08</w:t>
            </w:r>
          </w:p>
        </w:tc>
        <w:tc>
          <w:tcPr>
            <w:tcW w:w="1097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markers_03</w:t>
            </w:r>
          </w:p>
        </w:tc>
        <w:tc>
          <w:tcPr>
            <w:tcW w:w="762" w:type="dxa"/>
          </w:tcPr>
          <w:p w:rsidR="00A76F21" w:rsidRPr="00A76F21" w:rsidRDefault="00A76F21" w:rsidP="00580827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7</w:t>
            </w:r>
          </w:p>
        </w:tc>
        <w:tc>
          <w:tcPr>
            <w:tcW w:w="955" w:type="dxa"/>
          </w:tcPr>
          <w:p w:rsidR="00A76F21" w:rsidRPr="00A76F21" w:rsidRDefault="00A76F21" w:rsidP="00580827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955" w:type="dxa"/>
          </w:tcPr>
          <w:p w:rsidR="00A76F21" w:rsidRPr="00A76F21" w:rsidRDefault="00A76F21" w:rsidP="00580827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465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no</w:t>
            </w:r>
          </w:p>
        </w:tc>
        <w:tc>
          <w:tcPr>
            <w:tcW w:w="584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</w:p>
        </w:tc>
        <w:tc>
          <w:tcPr>
            <w:tcW w:w="490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</w:p>
        </w:tc>
      </w:tr>
      <w:tr w:rsidR="0049524D" w:rsidTr="00AD397F">
        <w:tc>
          <w:tcPr>
            <w:tcW w:w="928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A76F21" w:rsidRPr="00A76F21">
              <w:rPr>
                <w:sz w:val="18"/>
                <w:szCs w:val="18"/>
              </w:rPr>
              <w:t>tep_2b</w:t>
            </w:r>
          </w:p>
        </w:tc>
        <w:tc>
          <w:tcPr>
            <w:tcW w:w="954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21,440</w:t>
            </w:r>
          </w:p>
        </w:tc>
        <w:tc>
          <w:tcPr>
            <w:tcW w:w="815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0.05</w:t>
            </w:r>
          </w:p>
        </w:tc>
        <w:tc>
          <w:tcPr>
            <w:tcW w:w="1097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markers_03</w:t>
            </w:r>
          </w:p>
        </w:tc>
        <w:tc>
          <w:tcPr>
            <w:tcW w:w="762" w:type="dxa"/>
          </w:tcPr>
          <w:p w:rsidR="00A76F21" w:rsidRPr="00A76F21" w:rsidRDefault="00A76F21" w:rsidP="00580827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7</w:t>
            </w:r>
          </w:p>
        </w:tc>
        <w:tc>
          <w:tcPr>
            <w:tcW w:w="955" w:type="dxa"/>
          </w:tcPr>
          <w:p w:rsidR="00A76F21" w:rsidRPr="00A76F21" w:rsidRDefault="00A76F21" w:rsidP="00580827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955" w:type="dxa"/>
          </w:tcPr>
          <w:p w:rsidR="00A76F21" w:rsidRPr="00A76F21" w:rsidRDefault="00A76F21" w:rsidP="00580827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465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no</w:t>
            </w:r>
          </w:p>
        </w:tc>
        <w:tc>
          <w:tcPr>
            <w:tcW w:w="584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</w:p>
        </w:tc>
        <w:tc>
          <w:tcPr>
            <w:tcW w:w="490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</w:p>
        </w:tc>
      </w:tr>
      <w:tr w:rsidR="0049524D" w:rsidTr="00AD397F">
        <w:tc>
          <w:tcPr>
            <w:tcW w:w="928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A76F21" w:rsidRPr="00A76F21">
              <w:rPr>
                <w:sz w:val="18"/>
                <w:szCs w:val="18"/>
              </w:rPr>
              <w:t>tep_2c</w:t>
            </w:r>
          </w:p>
        </w:tc>
        <w:tc>
          <w:tcPr>
            <w:tcW w:w="954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10,720</w:t>
            </w:r>
          </w:p>
        </w:tc>
        <w:tc>
          <w:tcPr>
            <w:tcW w:w="815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0.05</w:t>
            </w:r>
          </w:p>
        </w:tc>
        <w:tc>
          <w:tcPr>
            <w:tcW w:w="1097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markers_03</w:t>
            </w:r>
          </w:p>
        </w:tc>
        <w:tc>
          <w:tcPr>
            <w:tcW w:w="762" w:type="dxa"/>
          </w:tcPr>
          <w:p w:rsidR="00A76F21" w:rsidRPr="00A76F21" w:rsidRDefault="00A76F21" w:rsidP="00580827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7</w:t>
            </w:r>
          </w:p>
        </w:tc>
        <w:tc>
          <w:tcPr>
            <w:tcW w:w="955" w:type="dxa"/>
          </w:tcPr>
          <w:p w:rsidR="00A76F21" w:rsidRPr="00A76F21" w:rsidRDefault="00A76F21" w:rsidP="00580827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955" w:type="dxa"/>
          </w:tcPr>
          <w:p w:rsidR="00A76F21" w:rsidRPr="00A76F21" w:rsidRDefault="00A76F21" w:rsidP="00580827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465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no</w:t>
            </w:r>
          </w:p>
        </w:tc>
        <w:tc>
          <w:tcPr>
            <w:tcW w:w="584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</w:p>
        </w:tc>
        <w:tc>
          <w:tcPr>
            <w:tcW w:w="490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</w:p>
        </w:tc>
      </w:tr>
      <w:tr w:rsidR="0049524D" w:rsidTr="00AD397F">
        <w:tc>
          <w:tcPr>
            <w:tcW w:w="928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A76F21" w:rsidRPr="00A76F21">
              <w:rPr>
                <w:sz w:val="18"/>
                <w:szCs w:val="18"/>
              </w:rPr>
              <w:t>tep_2d</w:t>
            </w:r>
          </w:p>
        </w:tc>
        <w:tc>
          <w:tcPr>
            <w:tcW w:w="954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21,440</w:t>
            </w:r>
          </w:p>
        </w:tc>
        <w:tc>
          <w:tcPr>
            <w:tcW w:w="815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0.05</w:t>
            </w:r>
          </w:p>
        </w:tc>
        <w:tc>
          <w:tcPr>
            <w:tcW w:w="1097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markers_03</w:t>
            </w:r>
          </w:p>
        </w:tc>
        <w:tc>
          <w:tcPr>
            <w:tcW w:w="762" w:type="dxa"/>
          </w:tcPr>
          <w:p w:rsidR="00A76F21" w:rsidRPr="00A76F21" w:rsidRDefault="00A76F21" w:rsidP="00580827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7</w:t>
            </w:r>
          </w:p>
        </w:tc>
        <w:tc>
          <w:tcPr>
            <w:tcW w:w="955" w:type="dxa"/>
          </w:tcPr>
          <w:p w:rsidR="00A76F21" w:rsidRPr="00A76F21" w:rsidRDefault="00A76F21" w:rsidP="00580827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955" w:type="dxa"/>
          </w:tcPr>
          <w:p w:rsidR="00A76F21" w:rsidRPr="00A76F21" w:rsidRDefault="00A76F21" w:rsidP="00580827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465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yes</w:t>
            </w:r>
          </w:p>
        </w:tc>
        <w:tc>
          <w:tcPr>
            <w:tcW w:w="584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</w:p>
        </w:tc>
        <w:tc>
          <w:tcPr>
            <w:tcW w:w="490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</w:p>
        </w:tc>
      </w:tr>
      <w:tr w:rsidR="0049524D" w:rsidTr="00AD397F">
        <w:tc>
          <w:tcPr>
            <w:tcW w:w="928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A76F21" w:rsidRPr="00A76F21">
              <w:rPr>
                <w:sz w:val="18"/>
                <w:szCs w:val="18"/>
              </w:rPr>
              <w:t>tep_2e</w:t>
            </w:r>
          </w:p>
        </w:tc>
        <w:tc>
          <w:tcPr>
            <w:tcW w:w="954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10,720</w:t>
            </w:r>
          </w:p>
        </w:tc>
        <w:tc>
          <w:tcPr>
            <w:tcW w:w="815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0.05</w:t>
            </w:r>
          </w:p>
        </w:tc>
        <w:tc>
          <w:tcPr>
            <w:tcW w:w="1097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markers_03</w:t>
            </w:r>
          </w:p>
        </w:tc>
        <w:tc>
          <w:tcPr>
            <w:tcW w:w="762" w:type="dxa"/>
          </w:tcPr>
          <w:p w:rsidR="00A76F21" w:rsidRPr="00A76F21" w:rsidRDefault="00A76F21" w:rsidP="00580827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7</w:t>
            </w:r>
          </w:p>
        </w:tc>
        <w:tc>
          <w:tcPr>
            <w:tcW w:w="955" w:type="dxa"/>
          </w:tcPr>
          <w:p w:rsidR="00A76F21" w:rsidRPr="00A76F21" w:rsidRDefault="00A76F21" w:rsidP="00580827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955" w:type="dxa"/>
          </w:tcPr>
          <w:p w:rsidR="00A76F21" w:rsidRPr="00A76F21" w:rsidRDefault="00A76F21" w:rsidP="00580827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465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yes</w:t>
            </w:r>
          </w:p>
        </w:tc>
        <w:tc>
          <w:tcPr>
            <w:tcW w:w="584" w:type="dxa"/>
          </w:tcPr>
          <w:p w:rsidR="00A76F21" w:rsidRPr="00A76F21" w:rsidRDefault="00A76F21" w:rsidP="00580827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1249</w:t>
            </w:r>
          </w:p>
        </w:tc>
        <w:tc>
          <w:tcPr>
            <w:tcW w:w="946" w:type="dxa"/>
          </w:tcPr>
          <w:p w:rsidR="00A76F21" w:rsidRPr="00A76F21" w:rsidRDefault="00045BC3" w:rsidP="005808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44493303</w:t>
            </w:r>
          </w:p>
        </w:tc>
        <w:tc>
          <w:tcPr>
            <w:tcW w:w="399" w:type="dxa"/>
          </w:tcPr>
          <w:p w:rsidR="00A76F21" w:rsidRPr="00A76F21" w:rsidRDefault="0049524D" w:rsidP="005808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0" w:type="dxa"/>
          </w:tcPr>
          <w:p w:rsidR="00A76F21" w:rsidRPr="00A76F21" w:rsidRDefault="00045BC3" w:rsidP="005808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49524D">
              <w:rPr>
                <w:sz w:val="18"/>
                <w:szCs w:val="18"/>
              </w:rPr>
              <w:t>6</w:t>
            </w:r>
          </w:p>
        </w:tc>
      </w:tr>
      <w:tr w:rsidR="00AD397F" w:rsidTr="00AD397F">
        <w:tc>
          <w:tcPr>
            <w:tcW w:w="928" w:type="dxa"/>
          </w:tcPr>
          <w:p w:rsidR="00AD397F" w:rsidRPr="00A76F21" w:rsidRDefault="00AD397F" w:rsidP="00AD397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AD397F" w:rsidRPr="00A76F21" w:rsidRDefault="00AD397F" w:rsidP="00AD397F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10,720</w:t>
            </w:r>
          </w:p>
        </w:tc>
        <w:tc>
          <w:tcPr>
            <w:tcW w:w="815" w:type="dxa"/>
          </w:tcPr>
          <w:p w:rsidR="00AD397F" w:rsidRPr="00A76F21" w:rsidRDefault="00AD397F" w:rsidP="00AD397F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0.05</w:t>
            </w:r>
          </w:p>
        </w:tc>
        <w:tc>
          <w:tcPr>
            <w:tcW w:w="1097" w:type="dxa"/>
          </w:tcPr>
          <w:p w:rsidR="00AD397F" w:rsidRPr="00A76F21" w:rsidRDefault="00AD397F" w:rsidP="00AD397F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markers_03</w:t>
            </w:r>
          </w:p>
        </w:tc>
        <w:tc>
          <w:tcPr>
            <w:tcW w:w="762" w:type="dxa"/>
          </w:tcPr>
          <w:p w:rsidR="00AD397F" w:rsidRPr="00A76F21" w:rsidRDefault="00AD397F" w:rsidP="00AD397F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7</w:t>
            </w:r>
          </w:p>
        </w:tc>
        <w:tc>
          <w:tcPr>
            <w:tcW w:w="955" w:type="dxa"/>
          </w:tcPr>
          <w:p w:rsidR="00AD397F" w:rsidRPr="00A76F21" w:rsidRDefault="00AD397F" w:rsidP="00AD397F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955" w:type="dxa"/>
          </w:tcPr>
          <w:p w:rsidR="00AD397F" w:rsidRPr="00A76F21" w:rsidRDefault="00AD397F" w:rsidP="00AD397F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465" w:type="dxa"/>
          </w:tcPr>
          <w:p w:rsidR="00AD397F" w:rsidRPr="00A76F21" w:rsidRDefault="00AD397F" w:rsidP="00AD39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584" w:type="dxa"/>
          </w:tcPr>
          <w:p w:rsidR="00AD397F" w:rsidRPr="00A76F21" w:rsidRDefault="00AD397F" w:rsidP="00AD39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1253</w:t>
            </w:r>
          </w:p>
        </w:tc>
        <w:tc>
          <w:tcPr>
            <w:tcW w:w="946" w:type="dxa"/>
          </w:tcPr>
          <w:p w:rsidR="00AD397F" w:rsidRPr="00A76F21" w:rsidRDefault="00AD397F" w:rsidP="00AD397F">
            <w:pPr>
              <w:rPr>
                <w:sz w:val="18"/>
                <w:szCs w:val="18"/>
              </w:rPr>
            </w:pPr>
            <w:r w:rsidRPr="00AD397F">
              <w:rPr>
                <w:sz w:val="18"/>
                <w:szCs w:val="18"/>
              </w:rPr>
              <w:t>44504032</w:t>
            </w:r>
          </w:p>
        </w:tc>
        <w:tc>
          <w:tcPr>
            <w:tcW w:w="399" w:type="dxa"/>
          </w:tcPr>
          <w:p w:rsidR="00AD397F" w:rsidRPr="00A76F21" w:rsidRDefault="00AD397F" w:rsidP="00AD39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0" w:type="dxa"/>
          </w:tcPr>
          <w:p w:rsidR="00AD397F" w:rsidRPr="00A76F21" w:rsidRDefault="00AD397F" w:rsidP="00AD39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</w:t>
            </w:r>
          </w:p>
        </w:tc>
      </w:tr>
      <w:tr w:rsidR="00AD397F" w:rsidTr="00AD397F">
        <w:tc>
          <w:tcPr>
            <w:tcW w:w="928" w:type="dxa"/>
          </w:tcPr>
          <w:p w:rsidR="00AD397F" w:rsidRPr="00A76F21" w:rsidRDefault="00AD397F" w:rsidP="00A76F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AD397F" w:rsidRPr="00A76F21" w:rsidRDefault="00AD397F" w:rsidP="00A76F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AD397F" w:rsidRPr="00A76F21" w:rsidRDefault="00AD397F" w:rsidP="00A76F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AD397F" w:rsidRPr="00A76F21" w:rsidRDefault="00AD397F" w:rsidP="00A76F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</w:tcPr>
          <w:p w:rsidR="00AD397F" w:rsidRPr="00A76F21" w:rsidRDefault="00AD397F" w:rsidP="00DC10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D397F" w:rsidRPr="00A76F21" w:rsidRDefault="00AD397F" w:rsidP="00E86818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D397F" w:rsidRPr="00A76F21" w:rsidRDefault="00AD397F" w:rsidP="00E86818">
            <w:pPr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:rsidR="00AD397F" w:rsidRPr="00A76F21" w:rsidRDefault="00AD397F" w:rsidP="00E86818">
            <w:pPr>
              <w:rPr>
                <w:sz w:val="18"/>
                <w:szCs w:val="18"/>
              </w:rPr>
            </w:pPr>
          </w:p>
        </w:tc>
        <w:tc>
          <w:tcPr>
            <w:tcW w:w="584" w:type="dxa"/>
          </w:tcPr>
          <w:p w:rsidR="00AD397F" w:rsidRPr="00A76F21" w:rsidRDefault="00AD397F" w:rsidP="00E86818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AD397F" w:rsidRPr="00A76F21" w:rsidRDefault="00AD397F" w:rsidP="00E86818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AD397F" w:rsidRPr="00A76F21" w:rsidRDefault="00AD397F" w:rsidP="00E86818">
            <w:pPr>
              <w:rPr>
                <w:sz w:val="18"/>
                <w:szCs w:val="18"/>
              </w:rPr>
            </w:pPr>
          </w:p>
        </w:tc>
        <w:tc>
          <w:tcPr>
            <w:tcW w:w="490" w:type="dxa"/>
          </w:tcPr>
          <w:p w:rsidR="00AD397F" w:rsidRPr="00A76F21" w:rsidRDefault="00AD397F" w:rsidP="00E86818">
            <w:pPr>
              <w:rPr>
                <w:sz w:val="18"/>
                <w:szCs w:val="18"/>
              </w:rPr>
            </w:pPr>
          </w:p>
        </w:tc>
      </w:tr>
      <w:tr w:rsidR="0049524D" w:rsidTr="00AD397F">
        <w:tc>
          <w:tcPr>
            <w:tcW w:w="928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A76F21" w:rsidRPr="00A76F21">
              <w:rPr>
                <w:sz w:val="18"/>
                <w:szCs w:val="18"/>
              </w:rPr>
              <w:t>tep_3a</w:t>
            </w:r>
          </w:p>
        </w:tc>
        <w:tc>
          <w:tcPr>
            <w:tcW w:w="954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815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5.e-4</w:t>
            </w:r>
          </w:p>
        </w:tc>
        <w:tc>
          <w:tcPr>
            <w:tcW w:w="1097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markers_10</w:t>
            </w:r>
          </w:p>
        </w:tc>
        <w:tc>
          <w:tcPr>
            <w:tcW w:w="762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1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40560057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40877296</w:t>
            </w:r>
          </w:p>
        </w:tc>
        <w:tc>
          <w:tcPr>
            <w:tcW w:w="46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no</w:t>
            </w:r>
          </w:p>
        </w:tc>
        <w:tc>
          <w:tcPr>
            <w:tcW w:w="584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490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</w:tr>
      <w:tr w:rsidR="0049524D" w:rsidTr="00AD397F">
        <w:tc>
          <w:tcPr>
            <w:tcW w:w="928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A76F21" w:rsidRPr="00A76F21">
              <w:rPr>
                <w:sz w:val="18"/>
                <w:szCs w:val="18"/>
              </w:rPr>
              <w:t>tep_3b</w:t>
            </w:r>
          </w:p>
        </w:tc>
        <w:tc>
          <w:tcPr>
            <w:tcW w:w="954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815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5.e-4</w:t>
            </w:r>
          </w:p>
        </w:tc>
        <w:tc>
          <w:tcPr>
            <w:tcW w:w="1097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markers_10</w:t>
            </w:r>
          </w:p>
        </w:tc>
        <w:tc>
          <w:tcPr>
            <w:tcW w:w="762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1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40560057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40877296</w:t>
            </w:r>
          </w:p>
        </w:tc>
        <w:tc>
          <w:tcPr>
            <w:tcW w:w="46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no</w:t>
            </w:r>
          </w:p>
        </w:tc>
        <w:tc>
          <w:tcPr>
            <w:tcW w:w="584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490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</w:tr>
      <w:tr w:rsidR="0049524D" w:rsidTr="00AD397F">
        <w:tc>
          <w:tcPr>
            <w:tcW w:w="928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A76F21" w:rsidRPr="00A76F21">
              <w:rPr>
                <w:sz w:val="18"/>
                <w:szCs w:val="18"/>
              </w:rPr>
              <w:t>tep_3c</w:t>
            </w:r>
          </w:p>
        </w:tc>
        <w:tc>
          <w:tcPr>
            <w:tcW w:w="954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815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5.e-4</w:t>
            </w:r>
          </w:p>
        </w:tc>
        <w:tc>
          <w:tcPr>
            <w:tcW w:w="1097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markers_10</w:t>
            </w:r>
          </w:p>
        </w:tc>
        <w:tc>
          <w:tcPr>
            <w:tcW w:w="762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1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40560057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40877296</w:t>
            </w:r>
          </w:p>
        </w:tc>
        <w:tc>
          <w:tcPr>
            <w:tcW w:w="46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no</w:t>
            </w:r>
          </w:p>
        </w:tc>
        <w:tc>
          <w:tcPr>
            <w:tcW w:w="584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490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</w:tr>
      <w:tr w:rsidR="0049524D" w:rsidTr="00AD397F">
        <w:tc>
          <w:tcPr>
            <w:tcW w:w="928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A76F21" w:rsidRPr="00A76F21">
              <w:rPr>
                <w:sz w:val="18"/>
                <w:szCs w:val="18"/>
              </w:rPr>
              <w:t>tep_3d</w:t>
            </w:r>
          </w:p>
        </w:tc>
        <w:tc>
          <w:tcPr>
            <w:tcW w:w="954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815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5.e-4</w:t>
            </w:r>
          </w:p>
        </w:tc>
        <w:tc>
          <w:tcPr>
            <w:tcW w:w="1097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markers_10</w:t>
            </w:r>
          </w:p>
        </w:tc>
        <w:tc>
          <w:tcPr>
            <w:tcW w:w="762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1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40560057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40877296</w:t>
            </w:r>
          </w:p>
        </w:tc>
        <w:tc>
          <w:tcPr>
            <w:tcW w:w="46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yes</w:t>
            </w:r>
          </w:p>
        </w:tc>
        <w:tc>
          <w:tcPr>
            <w:tcW w:w="584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490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</w:tr>
      <w:tr w:rsidR="0049524D" w:rsidTr="00AD397F">
        <w:tc>
          <w:tcPr>
            <w:tcW w:w="928" w:type="dxa"/>
          </w:tcPr>
          <w:p w:rsidR="00A76F21" w:rsidRPr="00A76F21" w:rsidRDefault="00045BC3" w:rsidP="00A76F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A76F21" w:rsidRPr="00A76F21">
              <w:rPr>
                <w:sz w:val="18"/>
                <w:szCs w:val="18"/>
              </w:rPr>
              <w:t>tep_3e</w:t>
            </w:r>
          </w:p>
        </w:tc>
        <w:tc>
          <w:tcPr>
            <w:tcW w:w="954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-</w:t>
            </w:r>
          </w:p>
        </w:tc>
        <w:tc>
          <w:tcPr>
            <w:tcW w:w="815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5.e-4</w:t>
            </w:r>
          </w:p>
        </w:tc>
        <w:tc>
          <w:tcPr>
            <w:tcW w:w="1097" w:type="dxa"/>
          </w:tcPr>
          <w:p w:rsidR="00A76F21" w:rsidRPr="00A76F21" w:rsidRDefault="00A76F21" w:rsidP="00A76F21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markers_10</w:t>
            </w:r>
          </w:p>
        </w:tc>
        <w:tc>
          <w:tcPr>
            <w:tcW w:w="762" w:type="dxa"/>
          </w:tcPr>
          <w:p w:rsidR="00A76F21" w:rsidRPr="00A76F21" w:rsidRDefault="00A76F21" w:rsidP="00D928BB">
            <w:pPr>
              <w:jc w:val="center"/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1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40560057</w:t>
            </w:r>
          </w:p>
        </w:tc>
        <w:tc>
          <w:tcPr>
            <w:tcW w:w="95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40877296</w:t>
            </w:r>
          </w:p>
        </w:tc>
        <w:tc>
          <w:tcPr>
            <w:tcW w:w="465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  <w:r w:rsidRPr="00A76F21">
              <w:rPr>
                <w:sz w:val="18"/>
                <w:szCs w:val="18"/>
              </w:rPr>
              <w:t>yes</w:t>
            </w:r>
          </w:p>
        </w:tc>
        <w:tc>
          <w:tcPr>
            <w:tcW w:w="584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  <w:tc>
          <w:tcPr>
            <w:tcW w:w="490" w:type="dxa"/>
          </w:tcPr>
          <w:p w:rsidR="00A76F21" w:rsidRPr="00A76F21" w:rsidRDefault="00A76F21" w:rsidP="00D928BB">
            <w:pPr>
              <w:rPr>
                <w:sz w:val="18"/>
                <w:szCs w:val="18"/>
              </w:rPr>
            </w:pPr>
          </w:p>
        </w:tc>
      </w:tr>
      <w:tr w:rsidR="0049524D" w:rsidTr="00AD397F">
        <w:tc>
          <w:tcPr>
            <w:tcW w:w="928" w:type="dxa"/>
          </w:tcPr>
          <w:p w:rsidR="00A76F21" w:rsidRPr="00A76F21" w:rsidRDefault="00A76F21" w:rsidP="00E86818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A76F21" w:rsidRPr="00A76F21" w:rsidRDefault="00A76F21" w:rsidP="00DC10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A76F21" w:rsidRPr="00A76F21" w:rsidRDefault="00A76F21" w:rsidP="00DC10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A76F21" w:rsidRPr="00A76F21" w:rsidRDefault="00A76F21" w:rsidP="00DC10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</w:tcPr>
          <w:p w:rsidR="00A76F21" w:rsidRPr="00A76F21" w:rsidRDefault="00A76F21" w:rsidP="00DC10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76F21" w:rsidRPr="00A76F21" w:rsidRDefault="00A76F21" w:rsidP="00E86818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76F21" w:rsidRPr="00A76F21" w:rsidRDefault="00A76F21" w:rsidP="00E86818">
            <w:pPr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:rsidR="00A76F21" w:rsidRPr="00A76F21" w:rsidRDefault="00A76F21" w:rsidP="00E86818">
            <w:pPr>
              <w:rPr>
                <w:sz w:val="18"/>
                <w:szCs w:val="18"/>
              </w:rPr>
            </w:pPr>
          </w:p>
        </w:tc>
        <w:tc>
          <w:tcPr>
            <w:tcW w:w="584" w:type="dxa"/>
          </w:tcPr>
          <w:p w:rsidR="00A76F21" w:rsidRPr="00A76F21" w:rsidRDefault="00A76F21" w:rsidP="00E86818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A76F21" w:rsidRPr="00A76F21" w:rsidRDefault="00A76F21" w:rsidP="00E86818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:rsidR="00A76F21" w:rsidRPr="00A76F21" w:rsidRDefault="00A76F21" w:rsidP="00E86818">
            <w:pPr>
              <w:rPr>
                <w:sz w:val="18"/>
                <w:szCs w:val="18"/>
              </w:rPr>
            </w:pPr>
          </w:p>
        </w:tc>
        <w:tc>
          <w:tcPr>
            <w:tcW w:w="490" w:type="dxa"/>
          </w:tcPr>
          <w:p w:rsidR="00A76F21" w:rsidRPr="00A76F21" w:rsidRDefault="00A76F21" w:rsidP="00E86818">
            <w:pPr>
              <w:rPr>
                <w:sz w:val="18"/>
                <w:szCs w:val="18"/>
              </w:rPr>
            </w:pPr>
          </w:p>
        </w:tc>
      </w:tr>
    </w:tbl>
    <w:p w:rsidR="00C12200" w:rsidRPr="006B0A07" w:rsidRDefault="00D928BB" w:rsidP="006B0A07">
      <w:pPr>
        <w:jc w:val="center"/>
        <w:rPr>
          <w:i/>
        </w:rPr>
      </w:pPr>
      <w:r w:rsidRPr="006B0A07">
        <w:rPr>
          <w:i/>
        </w:rPr>
        <w:t>Table</w:t>
      </w:r>
      <w:r w:rsidR="006B0A07" w:rsidRPr="006B0A07">
        <w:rPr>
          <w:i/>
        </w:rPr>
        <w:t xml:space="preserve"> 1</w:t>
      </w:r>
      <w:r w:rsidRPr="006B0A07">
        <w:rPr>
          <w:i/>
        </w:rPr>
        <w:t>.  comparison of ASCOT workflow templates</w:t>
      </w:r>
      <w:r w:rsidR="006B0A07" w:rsidRPr="006B0A07">
        <w:rPr>
          <w:i/>
        </w:rPr>
        <w:t>.</w:t>
      </w:r>
    </w:p>
    <w:p w:rsidR="00D928BB" w:rsidRDefault="00D928BB"/>
    <w:p w:rsidR="00C12200" w:rsidRDefault="00D928BB">
      <w:r>
        <w:t>Differences, as of 8/30/2021</w:t>
      </w:r>
    </w:p>
    <w:p w:rsidR="00D928BB" w:rsidRDefault="00D928BB" w:rsidP="00A76F21">
      <w:pPr>
        <w:ind w:left="360"/>
      </w:pPr>
      <w:r>
        <w:t xml:space="preserve">1d/1e:  </w:t>
      </w:r>
      <w:proofErr w:type="spellStart"/>
      <w:r>
        <w:t>Nmrk</w:t>
      </w:r>
      <w:proofErr w:type="spellEnd"/>
      <w:r>
        <w:t xml:space="preserve"> = 5,360,000 </w:t>
      </w:r>
      <w:r>
        <w:sym w:font="Wingdings" w:char="F0E0"/>
      </w:r>
      <w:r>
        <w:t xml:space="preserve"> 2,680,000</w:t>
      </w:r>
    </w:p>
    <w:p w:rsidR="00D928BB" w:rsidRDefault="00D928BB" w:rsidP="00A76F21">
      <w:pPr>
        <w:ind w:left="360"/>
      </w:pPr>
      <w:r>
        <w:t xml:space="preserve">2d/2e:  </w:t>
      </w:r>
      <w:proofErr w:type="spellStart"/>
      <w:r>
        <w:t>Nmrk</w:t>
      </w:r>
      <w:proofErr w:type="spellEnd"/>
      <w:r>
        <w:t xml:space="preserve"> = 21,440 </w:t>
      </w:r>
      <w:r>
        <w:sym w:font="Wingdings" w:char="F0E0"/>
      </w:r>
      <w:r>
        <w:t xml:space="preserve"> 10,720</w:t>
      </w:r>
    </w:p>
    <w:p w:rsidR="00D928BB" w:rsidRDefault="00D928BB" w:rsidP="00A76F21">
      <w:pPr>
        <w:ind w:left="360"/>
      </w:pPr>
      <w:r>
        <w:t xml:space="preserve">3e/3e:  </w:t>
      </w:r>
      <w:proofErr w:type="spellStart"/>
      <w:r>
        <w:t>Nmrk</w:t>
      </w:r>
      <w:proofErr w:type="spellEnd"/>
      <w:r>
        <w:t xml:space="preserve"> = 21,440 </w:t>
      </w:r>
      <w:r>
        <w:sym w:font="Wingdings" w:char="F0E0"/>
      </w:r>
      <w:r>
        <w:t xml:space="preserve"> 10,720</w:t>
      </w:r>
    </w:p>
    <w:p w:rsidR="00D928BB" w:rsidRDefault="00D928BB" w:rsidP="00A76F21">
      <w:pPr>
        <w:ind w:left="360"/>
      </w:pPr>
      <w:r>
        <w:t>So ‘e’ seems to be a reduced-resolution version of ‘d’</w:t>
      </w:r>
    </w:p>
    <w:p w:rsidR="00C12200" w:rsidRDefault="006B0A07">
      <w:proofErr w:type="spellStart"/>
      <w:r>
        <w:t>Historicall</w:t>
      </w:r>
      <w:proofErr w:type="spellEnd"/>
      <w:r>
        <w:t xml:space="preserve">, I think that ‘step 1’ template files were written to generate ASCOT .h5 files that would compute </w:t>
      </w:r>
      <w:proofErr w:type="spellStart"/>
      <w:r>
        <w:t>lossmaps</w:t>
      </w:r>
      <w:proofErr w:type="spellEnd"/>
      <w:r>
        <w:t xml:space="preserve">, ‘step 2’ generated .h5 files to compute alpha loss fractions, and ‘step 3’ </w:t>
      </w:r>
      <w:proofErr w:type="spellStart"/>
      <w:r>
        <w:t>genereated</w:t>
      </w:r>
      <w:proofErr w:type="spellEnd"/>
      <w:r>
        <w:t xml:space="preserve"> .h5 files to compute spatial patterns of the alpha loss at the wall.</w:t>
      </w:r>
    </w:p>
    <w:p w:rsidR="006B0A07" w:rsidRDefault="006B0A07">
      <w:r>
        <w:t xml:space="preserve">then the historical development was ‘a’ … first attempt at standardized template files, ‘b’ = next generation, etc.  </w:t>
      </w:r>
      <w:bookmarkStart w:id="0" w:name="_GoBack"/>
      <w:bookmarkEnd w:id="0"/>
    </w:p>
    <w:p w:rsidR="006B0A07" w:rsidRDefault="006B0A07"/>
    <w:p w:rsidR="0077222D" w:rsidRDefault="0077222D"/>
    <w:p w:rsidR="0077222D" w:rsidRPr="003E7F17" w:rsidRDefault="003E7F17">
      <w:pPr>
        <w:rPr>
          <w:b/>
          <w:color w:val="FF0000"/>
        </w:rPr>
      </w:pPr>
      <w:r>
        <w:rPr>
          <w:b/>
          <w:color w:val="FF0000"/>
        </w:rPr>
        <w:t>W</w:t>
      </w:r>
      <w:r w:rsidR="0077222D" w:rsidRPr="00D72444">
        <w:rPr>
          <w:b/>
          <w:color w:val="FF0000"/>
        </w:rPr>
        <w:t>all shape</w:t>
      </w:r>
    </w:p>
    <w:p w:rsidR="0077222D" w:rsidRDefault="0077222D">
      <w:r>
        <w:t xml:space="preserve">Generally, </w:t>
      </w:r>
      <w:r w:rsidR="00BC3A7B">
        <w:t>we provide ASCOT with a numerical representation of the 3D PFC shape using a flat-ascii file generated by triangulate_torus.py (or its successors, e.g. triangulate_torus_8.py as of 8/31/2021).  The PFC shape is represented by an ensemble of triangles – we supply the [</w:t>
      </w:r>
      <w:proofErr w:type="spellStart"/>
      <w:proofErr w:type="gramStart"/>
      <w:r w:rsidR="00BC3A7B">
        <w:t>x,y</w:t>
      </w:r>
      <w:proofErr w:type="gramEnd"/>
      <w:r w:rsidR="00BC3A7B">
        <w:t>,z</w:t>
      </w:r>
      <w:proofErr w:type="spellEnd"/>
      <w:r w:rsidR="00BC3A7B">
        <w:t xml:space="preserve">] coordinates of the three vertices of each triangle, one triangle per line (i.e. 9 ascii values).  </w:t>
      </w:r>
      <w:proofErr w:type="gramStart"/>
      <w:r w:rsidR="00BC3A7B">
        <w:t>Typically</w:t>
      </w:r>
      <w:proofErr w:type="gramEnd"/>
      <w:r w:rsidR="00BC3A7B">
        <w:t xml:space="preserve"> in group_go_XXXX.py the name of the file containing the PFC wall shape is named fn_wall_3d but this is not guaranteed.</w:t>
      </w:r>
    </w:p>
    <w:p w:rsidR="00BC3A7B" w:rsidRDefault="00BC3A7B">
      <w:r>
        <w:lastRenderedPageBreak/>
        <w:t>Typically, e.g. in group_go_1280.py, a 3-dimensional PFC wall shape is specified by:</w:t>
      </w:r>
    </w:p>
    <w:p w:rsidR="00BC3A7B" w:rsidRPr="00BC3A7B" w:rsidRDefault="00BC3A7B" w:rsidP="00BC3A7B">
      <w:pPr>
        <w:spacing w:after="0"/>
        <w:ind w:left="720"/>
        <w:rPr>
          <w:color w:val="00B050"/>
        </w:rPr>
      </w:pPr>
      <w:r w:rsidRPr="00BC3A7B">
        <w:rPr>
          <w:color w:val="00B050"/>
        </w:rPr>
        <w:t xml:space="preserve">    #  ----------------------------</w:t>
      </w:r>
    </w:p>
    <w:p w:rsidR="00BC3A7B" w:rsidRPr="00BC3A7B" w:rsidRDefault="00BC3A7B" w:rsidP="00BC3A7B">
      <w:pPr>
        <w:spacing w:after="0"/>
        <w:ind w:left="720"/>
        <w:rPr>
          <w:color w:val="00B050"/>
        </w:rPr>
      </w:pPr>
      <w:r w:rsidRPr="00BC3A7B">
        <w:rPr>
          <w:color w:val="00B050"/>
        </w:rPr>
        <w:t xml:space="preserve">    #  </w:t>
      </w:r>
      <w:proofErr w:type="gramStart"/>
      <w:r w:rsidRPr="00BC3A7B">
        <w:rPr>
          <w:color w:val="00B050"/>
        </w:rPr>
        <w:t>-  3</w:t>
      </w:r>
      <w:proofErr w:type="gramEnd"/>
      <w:r w:rsidRPr="00BC3A7B">
        <w:rPr>
          <w:color w:val="00B050"/>
        </w:rPr>
        <w:t>D wall shape           -</w:t>
      </w:r>
    </w:p>
    <w:p w:rsidR="00BC3A7B" w:rsidRPr="00BC3A7B" w:rsidRDefault="00BC3A7B" w:rsidP="00BC3A7B">
      <w:pPr>
        <w:spacing w:after="0"/>
        <w:ind w:left="720"/>
        <w:rPr>
          <w:color w:val="00B050"/>
        </w:rPr>
      </w:pPr>
      <w:r w:rsidRPr="00BC3A7B">
        <w:rPr>
          <w:color w:val="00B050"/>
        </w:rPr>
        <w:t xml:space="preserve">    #  ----------------------------</w:t>
      </w:r>
    </w:p>
    <w:p w:rsidR="00BC3A7B" w:rsidRPr="00BC3A7B" w:rsidRDefault="00BC3A7B" w:rsidP="00BC3A7B">
      <w:pPr>
        <w:spacing w:after="0"/>
        <w:ind w:left="720"/>
        <w:rPr>
          <w:color w:val="00B050"/>
        </w:rPr>
      </w:pPr>
    </w:p>
    <w:p w:rsidR="00BC3A7B" w:rsidRPr="00BC3A7B" w:rsidRDefault="00BC3A7B" w:rsidP="00BC3A7B">
      <w:pPr>
        <w:spacing w:after="0"/>
        <w:ind w:left="720"/>
        <w:rPr>
          <w:color w:val="00B050"/>
        </w:rPr>
      </w:pPr>
      <w:r w:rsidRPr="00BC3A7B">
        <w:rPr>
          <w:color w:val="00B050"/>
        </w:rPr>
        <w:t xml:space="preserve">    </w:t>
      </w:r>
      <w:proofErr w:type="spellStart"/>
      <w:r w:rsidRPr="00BC3A7B">
        <w:rPr>
          <w:color w:val="00B050"/>
        </w:rPr>
        <w:t>wall_settings</w:t>
      </w:r>
      <w:proofErr w:type="spellEnd"/>
      <w:proofErr w:type="gramStart"/>
      <w:r w:rsidRPr="00BC3A7B">
        <w:rPr>
          <w:color w:val="00B050"/>
        </w:rPr>
        <w:t>={</w:t>
      </w:r>
      <w:proofErr w:type="gramEnd"/>
      <w:r w:rsidRPr="00BC3A7B">
        <w:rPr>
          <w:color w:val="00B050"/>
        </w:rPr>
        <w:t>}</w:t>
      </w:r>
    </w:p>
    <w:p w:rsidR="00BC3A7B" w:rsidRPr="00BC3A7B" w:rsidRDefault="00BC3A7B" w:rsidP="00BC3A7B">
      <w:pPr>
        <w:spacing w:after="0"/>
        <w:ind w:left="720"/>
        <w:rPr>
          <w:color w:val="00B050"/>
        </w:rPr>
      </w:pPr>
    </w:p>
    <w:p w:rsidR="00BC3A7B" w:rsidRPr="00BC3A7B" w:rsidRDefault="00BC3A7B" w:rsidP="00BC3A7B">
      <w:pPr>
        <w:spacing w:after="0"/>
        <w:ind w:left="720"/>
        <w:rPr>
          <w:color w:val="00B050"/>
        </w:rPr>
      </w:pPr>
      <w:r w:rsidRPr="00BC3A7B">
        <w:rPr>
          <w:color w:val="00B050"/>
        </w:rPr>
        <w:t xml:space="preserve">    </w:t>
      </w:r>
      <w:proofErr w:type="spellStart"/>
      <w:r w:rsidRPr="00BC3A7B">
        <w:rPr>
          <w:color w:val="00B050"/>
        </w:rPr>
        <w:t>aa_wall</w:t>
      </w:r>
      <w:proofErr w:type="spellEnd"/>
      <w:r w:rsidRPr="00BC3A7B">
        <w:rPr>
          <w:color w:val="00B050"/>
        </w:rPr>
        <w:t xml:space="preserve"> = sparc_</w:t>
      </w:r>
      <w:proofErr w:type="gramStart"/>
      <w:r w:rsidRPr="00BC3A7B">
        <w:rPr>
          <w:color w:val="00B050"/>
        </w:rPr>
        <w:t>proc.write</w:t>
      </w:r>
      <w:proofErr w:type="gramEnd"/>
      <w:r w:rsidRPr="00BC3A7B">
        <w:rPr>
          <w:color w:val="00B050"/>
        </w:rPr>
        <w:t xml:space="preserve">_3d_wall(fn_hdf5, fn_wall_3d, </w:t>
      </w:r>
      <w:proofErr w:type="spellStart"/>
      <w:r w:rsidRPr="00BC3A7B">
        <w:rPr>
          <w:color w:val="00B050"/>
        </w:rPr>
        <w:t>wall_settings</w:t>
      </w:r>
      <w:proofErr w:type="spellEnd"/>
      <w:r w:rsidRPr="00BC3A7B">
        <w:rPr>
          <w:color w:val="00B050"/>
        </w:rPr>
        <w:t>, desc=</w:t>
      </w:r>
      <w:proofErr w:type="spellStart"/>
      <w:r w:rsidRPr="00BC3A7B">
        <w:rPr>
          <w:color w:val="00B050"/>
        </w:rPr>
        <w:t>my_description</w:t>
      </w:r>
      <w:proofErr w:type="spellEnd"/>
      <w:r w:rsidRPr="00BC3A7B">
        <w:rPr>
          <w:color w:val="00B050"/>
        </w:rPr>
        <w:t>)</w:t>
      </w:r>
    </w:p>
    <w:p w:rsidR="00BC3A7B" w:rsidRDefault="00BC3A7B" w:rsidP="00BC3A7B">
      <w:pPr>
        <w:spacing w:after="0"/>
        <w:ind w:left="720"/>
      </w:pPr>
    </w:p>
    <w:p w:rsidR="00640E09" w:rsidRDefault="00BC3A7B" w:rsidP="00BC3A7B">
      <w:pPr>
        <w:spacing w:after="0"/>
        <w:ind w:left="720"/>
      </w:pPr>
      <w:r>
        <w:t xml:space="preserve">    </w:t>
      </w:r>
      <w:r w:rsidR="008546CE">
        <w:t xml:space="preserve">where </w:t>
      </w:r>
      <w:proofErr w:type="spellStart"/>
      <w:r w:rsidR="008546CE">
        <w:t>sparc_proc</w:t>
      </w:r>
      <w:proofErr w:type="spellEnd"/>
      <w:r w:rsidR="008546CE">
        <w:t xml:space="preserve"> points to a home-grown </w:t>
      </w:r>
      <w:proofErr w:type="spellStart"/>
      <w:r w:rsidR="008546CE">
        <w:t>Pythhon</w:t>
      </w:r>
      <w:proofErr w:type="spellEnd"/>
      <w:r w:rsidR="008546CE">
        <w:t xml:space="preserve"> script, …/</w:t>
      </w:r>
      <w:proofErr w:type="spellStart"/>
      <w:r w:rsidR="008546CE">
        <w:t>mypython</w:t>
      </w:r>
      <w:proofErr w:type="spellEnd"/>
      <w:r w:rsidR="008546CE">
        <w:t>/sparc_processing.py.</w:t>
      </w:r>
      <w:r w:rsidR="00640E09">
        <w:t xml:space="preserve">    </w:t>
      </w:r>
    </w:p>
    <w:p w:rsidR="00BC3A7B" w:rsidRDefault="00640E09" w:rsidP="00BC3A7B">
      <w:pPr>
        <w:spacing w:after="0"/>
        <w:ind w:left="720"/>
      </w:pPr>
      <w:r>
        <w:t xml:space="preserve">   </w:t>
      </w:r>
      <w:r w:rsidR="008546CE">
        <w:t xml:space="preserve">Further </w:t>
      </w:r>
      <w:r w:rsidR="00BC3A7B">
        <w:t xml:space="preserve">hen down further in the </w:t>
      </w:r>
      <w:r w:rsidR="008546CE">
        <w:t xml:space="preserve">grou_go_XXXX.py </w:t>
      </w:r>
      <w:r w:rsidR="00BC3A7B">
        <w:t>file:</w:t>
      </w:r>
    </w:p>
    <w:p w:rsidR="00BC3A7B" w:rsidRDefault="00BC3A7B" w:rsidP="00BC3A7B">
      <w:pPr>
        <w:spacing w:after="0"/>
        <w:ind w:left="720"/>
      </w:pPr>
    </w:p>
    <w:p w:rsidR="00640E09" w:rsidRDefault="00BC3A7B" w:rsidP="00640E09">
      <w:pPr>
        <w:spacing w:after="0"/>
        <w:ind w:left="720"/>
        <w:rPr>
          <w:color w:val="00B050"/>
        </w:rPr>
      </w:pPr>
      <w:r w:rsidRPr="00BC3A7B">
        <w:rPr>
          <w:color w:val="00B050"/>
        </w:rPr>
        <w:t xml:space="preserve">    fn_wall_3</w:t>
      </w:r>
      <w:proofErr w:type="gramStart"/>
      <w:r w:rsidRPr="00BC3A7B">
        <w:rPr>
          <w:color w:val="00B050"/>
        </w:rPr>
        <w:t>d  =</w:t>
      </w:r>
      <w:proofErr w:type="gramEnd"/>
      <w:r w:rsidRPr="00BC3A7B">
        <w:rPr>
          <w:color w:val="00B050"/>
        </w:rPr>
        <w:t xml:space="preserve"> 'shape254_triangles.txt'       #   </w:t>
      </w:r>
      <w:proofErr w:type="spellStart"/>
      <w:r w:rsidRPr="00BC3A7B">
        <w:rPr>
          <w:color w:val="00B050"/>
        </w:rPr>
        <w:t>possible_change</w:t>
      </w:r>
      <w:proofErr w:type="spellEnd"/>
    </w:p>
    <w:p w:rsidR="00640E09" w:rsidRPr="00640E09" w:rsidRDefault="00640E09" w:rsidP="00640E09">
      <w:pPr>
        <w:spacing w:after="0"/>
        <w:ind w:left="720"/>
        <w:rPr>
          <w:color w:val="00B050"/>
        </w:rPr>
      </w:pPr>
    </w:p>
    <w:p w:rsidR="008546CE" w:rsidRDefault="00BC3A7B" w:rsidP="00BC3A7B">
      <w:pPr>
        <w:spacing w:after="0"/>
      </w:pPr>
      <w:r>
        <w:t xml:space="preserve">It has been well documented that the magnitude and spatial pattern of the surface power density of the lost alphas is affected strongly by even small (~mm-scale) details of the wall shape.  For many </w:t>
      </w:r>
      <w:proofErr w:type="gramStart"/>
      <w:r>
        <w:t>physics</w:t>
      </w:r>
      <w:proofErr w:type="gramEnd"/>
      <w:r>
        <w:t xml:space="preserve"> studies, these details confuse the bigger picture, i.e. “where do the </w:t>
      </w:r>
      <w:r w:rsidR="008546CE">
        <w:t xml:space="preserve">alphas leave the plasma?”.  </w:t>
      </w:r>
    </w:p>
    <w:p w:rsidR="008546CE" w:rsidRDefault="008546CE" w:rsidP="00BC3A7B">
      <w:pPr>
        <w:spacing w:after="0"/>
      </w:pPr>
    </w:p>
    <w:p w:rsidR="00BC3A7B" w:rsidRDefault="008546CE" w:rsidP="00BC3A7B">
      <w:pPr>
        <w:spacing w:after="0"/>
      </w:pPr>
      <w:r>
        <w:t xml:space="preserve">There are three ways to force ASCOT to compute alpha losses to the LCFS rather than to a complicated 3D wall shape.  </w:t>
      </w:r>
    </w:p>
    <w:p w:rsidR="008546CE" w:rsidRDefault="008546CE" w:rsidP="00BC3A7B">
      <w:pPr>
        <w:spacing w:after="0"/>
      </w:pPr>
    </w:p>
    <w:p w:rsidR="00640E09" w:rsidRDefault="008546CE" w:rsidP="008546CE">
      <w:pPr>
        <w:pStyle w:val="ListParagraph"/>
        <w:numPr>
          <w:ilvl w:val="0"/>
          <w:numId w:val="1"/>
        </w:numPr>
        <w:spacing w:after="0"/>
      </w:pPr>
      <w:r>
        <w:t xml:space="preserve">Physics options:  there are </w:t>
      </w:r>
      <w:r w:rsidR="00640E09">
        <w:t xml:space="preserve">several input options in the ASCOT input file that control when ASCOT should terminate its calculation of a marker’s orbit.  There is some description of these options in the file:  sample_ascot_input_file.docx.  </w:t>
      </w:r>
    </w:p>
    <w:p w:rsidR="00640E09" w:rsidRDefault="00640E09" w:rsidP="00640E09">
      <w:pPr>
        <w:pStyle w:val="ListParagraph"/>
        <w:spacing w:after="0"/>
      </w:pPr>
    </w:p>
    <w:p w:rsidR="00640E09" w:rsidRDefault="00640E09" w:rsidP="00640E09">
      <w:pPr>
        <w:pStyle w:val="ListParagraph"/>
        <w:spacing w:after="0"/>
      </w:pPr>
      <w:r>
        <w:t xml:space="preserve">Basically, if you set ENDCOND_RHOLIM=1 then the orbit simulation will be terminated if the marker’s </w:t>
      </w:r>
      <w:proofErr w:type="spellStart"/>
      <w:r>
        <w:t>rho_poloidal</w:t>
      </w:r>
      <w:proofErr w:type="spellEnd"/>
      <w:r>
        <w:t xml:space="preserve"> leaves the user-defined range [ENDCOND_RHO_MIN, ENDCOND_RHO_MAX].   If you set ENDCOND_WALLHIT=1, then a marker will be considered lost if its orbit crosses through one of the triangles in the ensemble of PFC-triangles that comprise the user-defined PFC surface.  </w:t>
      </w:r>
    </w:p>
    <w:p w:rsidR="00640E09" w:rsidRDefault="00640E09" w:rsidP="00640E09">
      <w:pPr>
        <w:pStyle w:val="ListParagraph"/>
        <w:spacing w:after="0"/>
      </w:pPr>
    </w:p>
    <w:p w:rsidR="005F3FF1" w:rsidRDefault="00640E09" w:rsidP="005F3FF1">
      <w:pPr>
        <w:pStyle w:val="ListParagraph"/>
        <w:spacing w:after="0"/>
      </w:pPr>
      <w:r>
        <w:t xml:space="preserve">Note that ENDCOND_RHOLIM and ENDCOND_WALLHIT are completely independent, and I think for example that it is not prohibited to set both ENDCOND_RHOLIM=1 and ENDCOND_WALLHIT=1 (in which case the marker would be considered lost if </w:t>
      </w:r>
      <w:r w:rsidRPr="005F3FF1">
        <w:rPr>
          <w:u w:val="single"/>
        </w:rPr>
        <w:t>either</w:t>
      </w:r>
      <w:r>
        <w:t xml:space="preserve"> it leaves the LCFS at rho=1 or if it strikes a PFC-triangle).  But </w:t>
      </w:r>
      <w:proofErr w:type="gramStart"/>
      <w:r>
        <w:t>generally</w:t>
      </w:r>
      <w:proofErr w:type="gramEnd"/>
      <w:r>
        <w:t xml:space="preserve"> I think it would be appropriate to </w:t>
      </w:r>
      <w:r w:rsidR="005F3FF1">
        <w:t>exclusively set only ENDCOND_RHOLIM or ENDCOND_WALLHIT to unity, so that you are clear on what is the condition that caused a marker’s orbit to be terminated.</w:t>
      </w:r>
    </w:p>
    <w:p w:rsidR="005F3FF1" w:rsidRDefault="005F3FF1" w:rsidP="00640E09">
      <w:pPr>
        <w:pStyle w:val="ListParagraph"/>
        <w:spacing w:after="0"/>
      </w:pPr>
    </w:p>
    <w:p w:rsidR="005F3FF1" w:rsidRDefault="005F3FF1" w:rsidP="00640E09">
      <w:pPr>
        <w:pStyle w:val="ListParagraph"/>
        <w:spacing w:after="0"/>
      </w:pPr>
    </w:p>
    <w:p w:rsidR="005F3FF1" w:rsidRPr="005F3FF1" w:rsidRDefault="00640E09" w:rsidP="00640E09">
      <w:pPr>
        <w:pStyle w:val="ListParagraph"/>
        <w:spacing w:after="0"/>
        <w:rPr>
          <w:b/>
        </w:rPr>
      </w:pPr>
      <w:proofErr w:type="gramStart"/>
      <w:r w:rsidRPr="005F3FF1">
        <w:rPr>
          <w:b/>
        </w:rPr>
        <w:t>So</w:t>
      </w:r>
      <w:proofErr w:type="gramEnd"/>
      <w:r w:rsidRPr="005F3FF1">
        <w:rPr>
          <w:b/>
        </w:rPr>
        <w:t xml:space="preserve"> to force ASCOT to regard a</w:t>
      </w:r>
      <w:r w:rsidR="005F3FF1" w:rsidRPr="005F3FF1">
        <w:rPr>
          <w:b/>
        </w:rPr>
        <w:t xml:space="preserve"> marker</w:t>
      </w:r>
      <w:r w:rsidRPr="005F3FF1">
        <w:rPr>
          <w:b/>
        </w:rPr>
        <w:t xml:space="preserve"> as being ‘lost’ when it crosses the LCFS, you would set</w:t>
      </w:r>
      <w:r w:rsidR="005F3FF1" w:rsidRPr="005F3FF1">
        <w:rPr>
          <w:b/>
        </w:rPr>
        <w:t>:</w:t>
      </w:r>
    </w:p>
    <w:p w:rsidR="005F3FF1" w:rsidRPr="005F3FF1" w:rsidRDefault="00640E09" w:rsidP="00640E09">
      <w:pPr>
        <w:pStyle w:val="ListParagraph"/>
        <w:spacing w:after="0"/>
        <w:rPr>
          <w:b/>
        </w:rPr>
      </w:pPr>
      <w:r w:rsidRPr="005F3FF1">
        <w:rPr>
          <w:b/>
        </w:rPr>
        <w:t xml:space="preserve"> </w:t>
      </w:r>
    </w:p>
    <w:p w:rsidR="005F3FF1" w:rsidRPr="005F3FF1" w:rsidRDefault="00640E09" w:rsidP="005F3FF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F3FF1">
        <w:rPr>
          <w:b/>
        </w:rPr>
        <w:t>ENDCOND_RHOLIM=1</w:t>
      </w:r>
    </w:p>
    <w:p w:rsidR="005F3FF1" w:rsidRPr="005F3FF1" w:rsidRDefault="00640E09" w:rsidP="005F3FF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F3FF1">
        <w:rPr>
          <w:b/>
        </w:rPr>
        <w:t>END_RHO_MIN=0</w:t>
      </w:r>
    </w:p>
    <w:p w:rsidR="005F3FF1" w:rsidRPr="005F3FF1" w:rsidRDefault="00640E09" w:rsidP="005F3FF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F3FF1">
        <w:rPr>
          <w:b/>
        </w:rPr>
        <w:t>ENDCOND_RHO_MAX=1</w:t>
      </w:r>
    </w:p>
    <w:p w:rsidR="008546CE" w:rsidRPr="005F3FF1" w:rsidRDefault="005F3FF1" w:rsidP="005F3FF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F3FF1">
        <w:rPr>
          <w:b/>
        </w:rPr>
        <w:lastRenderedPageBreak/>
        <w:t>ENDCOND_WALLHIT=0.</w:t>
      </w:r>
    </w:p>
    <w:p w:rsidR="005F3FF1" w:rsidRDefault="005F3FF1" w:rsidP="00640E09">
      <w:pPr>
        <w:pStyle w:val="ListParagraph"/>
        <w:spacing w:after="0"/>
      </w:pPr>
    </w:p>
    <w:p w:rsidR="005F3FF1" w:rsidRDefault="005F3FF1" w:rsidP="00640E09">
      <w:pPr>
        <w:pStyle w:val="ListParagraph"/>
        <w:spacing w:after="0"/>
      </w:pPr>
      <w:r>
        <w:t xml:space="preserve">To force ASCOT to regard a marker as being lost when it hits a PFC </w:t>
      </w:r>
      <w:r w:rsidRPr="005F3FF1">
        <w:rPr>
          <w:u w:val="single"/>
        </w:rPr>
        <w:t>wall triangle</w:t>
      </w:r>
      <w:r>
        <w:t>, set ENDCOND_RHOLIM=0, ENDCOND_WALLHIT=1 and then make a call in the group_go_XXXX.py file to Python method write_3d_wall.</w:t>
      </w:r>
    </w:p>
    <w:p w:rsidR="005F3FF1" w:rsidRDefault="005F3FF1" w:rsidP="00640E09">
      <w:pPr>
        <w:pStyle w:val="ListParagraph"/>
        <w:spacing w:after="0"/>
      </w:pPr>
    </w:p>
    <w:p w:rsidR="005F3FF1" w:rsidRDefault="005F3FF1" w:rsidP="00640E09">
      <w:pPr>
        <w:pStyle w:val="ListParagraph"/>
        <w:spacing w:after="0"/>
      </w:pPr>
    </w:p>
    <w:p w:rsidR="00640E09" w:rsidRDefault="005F3FF1" w:rsidP="008546CE">
      <w:pPr>
        <w:pStyle w:val="ListParagraph"/>
        <w:numPr>
          <w:ilvl w:val="0"/>
          <w:numId w:val="1"/>
        </w:numPr>
        <w:spacing w:after="0"/>
      </w:pPr>
      <w:r>
        <w:t xml:space="preserve">Regard markers as being lost only when they strike a wall, and construct a </w:t>
      </w:r>
      <w:r w:rsidRPr="003E7F17">
        <w:rPr>
          <w:u w:val="single"/>
        </w:rPr>
        <w:t>2D wall that is conformal to the LCFS</w:t>
      </w:r>
      <w:r>
        <w:t xml:space="preserve">.  </w:t>
      </w:r>
      <w:r w:rsidR="003E7F17">
        <w:t xml:space="preserve">For </w:t>
      </w:r>
      <w:proofErr w:type="gramStart"/>
      <w:r w:rsidR="003E7F17">
        <w:t>example</w:t>
      </w:r>
      <w:proofErr w:type="gramEnd"/>
      <w:r w:rsidR="003E7F17">
        <w:t xml:space="preserve"> in group_go_1280.py:</w:t>
      </w:r>
    </w:p>
    <w:p w:rsidR="003E7F17" w:rsidRDefault="003E7F17" w:rsidP="003E7F17">
      <w:pPr>
        <w:spacing w:after="0"/>
      </w:pPr>
    </w:p>
    <w:p w:rsidR="003E7F17" w:rsidRPr="003E7F17" w:rsidRDefault="003E7F17" w:rsidP="003E7F17">
      <w:pPr>
        <w:spacing w:after="0"/>
        <w:ind w:left="1080"/>
        <w:rPr>
          <w:color w:val="00B050"/>
        </w:rPr>
      </w:pPr>
      <w:r w:rsidRPr="003E7F17">
        <w:rPr>
          <w:color w:val="00B050"/>
        </w:rPr>
        <w:t xml:space="preserve">   </w:t>
      </w:r>
      <w:proofErr w:type="spellStart"/>
      <w:r w:rsidRPr="003E7F17">
        <w:rPr>
          <w:color w:val="00B050"/>
        </w:rPr>
        <w:t>wall_settings</w:t>
      </w:r>
      <w:proofErr w:type="spellEnd"/>
      <w:proofErr w:type="gramStart"/>
      <w:r w:rsidRPr="003E7F17">
        <w:rPr>
          <w:color w:val="00B050"/>
        </w:rPr>
        <w:t>={</w:t>
      </w:r>
      <w:proofErr w:type="gramEnd"/>
      <w:r w:rsidRPr="003E7F17">
        <w:rPr>
          <w:color w:val="00B050"/>
        </w:rPr>
        <w:t>}</w:t>
      </w:r>
    </w:p>
    <w:p w:rsidR="003E7F17" w:rsidRPr="003E7F17" w:rsidRDefault="003E7F17" w:rsidP="003E7F17">
      <w:pPr>
        <w:spacing w:after="0"/>
        <w:ind w:left="1080"/>
        <w:rPr>
          <w:color w:val="00B050"/>
        </w:rPr>
      </w:pPr>
      <w:r w:rsidRPr="003E7F17">
        <w:rPr>
          <w:color w:val="00B050"/>
        </w:rPr>
        <w:t xml:space="preserve">   </w:t>
      </w:r>
      <w:proofErr w:type="spellStart"/>
      <w:r w:rsidRPr="003E7F17">
        <w:rPr>
          <w:color w:val="00B050"/>
        </w:rPr>
        <w:t>wall_settings</w:t>
      </w:r>
      <w:proofErr w:type="spellEnd"/>
      <w:r w:rsidRPr="003E7F17">
        <w:rPr>
          <w:color w:val="00B050"/>
        </w:rPr>
        <w:t>["</w:t>
      </w:r>
      <w:proofErr w:type="spellStart"/>
      <w:r w:rsidRPr="003E7F17">
        <w:rPr>
          <w:color w:val="00B050"/>
        </w:rPr>
        <w:t>edge_thickness</w:t>
      </w:r>
      <w:proofErr w:type="spellEnd"/>
      <w:r w:rsidRPr="003E7F17">
        <w:rPr>
          <w:color w:val="00B050"/>
        </w:rPr>
        <w:t>"] = 0.</w:t>
      </w:r>
    </w:p>
    <w:p w:rsidR="003E7F17" w:rsidRPr="003E7F17" w:rsidRDefault="003E7F17" w:rsidP="003E7F17">
      <w:pPr>
        <w:spacing w:after="0"/>
        <w:ind w:left="1080"/>
        <w:rPr>
          <w:color w:val="00B050"/>
        </w:rPr>
      </w:pPr>
      <w:r w:rsidRPr="003E7F17">
        <w:rPr>
          <w:color w:val="00B050"/>
        </w:rPr>
        <w:t xml:space="preserve">   </w:t>
      </w:r>
      <w:proofErr w:type="spellStart"/>
      <w:r w:rsidRPr="003E7F17">
        <w:rPr>
          <w:color w:val="00B050"/>
        </w:rPr>
        <w:t>wall_settings</w:t>
      </w:r>
      <w:proofErr w:type="spellEnd"/>
      <w:r w:rsidRPr="003E7F17">
        <w:rPr>
          <w:color w:val="00B050"/>
        </w:rPr>
        <w:t>["</w:t>
      </w:r>
      <w:proofErr w:type="spellStart"/>
      <w:r w:rsidRPr="003E7F17">
        <w:rPr>
          <w:color w:val="00B050"/>
        </w:rPr>
        <w:t>eq_index</w:t>
      </w:r>
      <w:proofErr w:type="spellEnd"/>
      <w:r w:rsidRPr="003E7F17">
        <w:rPr>
          <w:color w:val="00B050"/>
        </w:rPr>
        <w:t>"] = 0</w:t>
      </w:r>
    </w:p>
    <w:p w:rsidR="003E7F17" w:rsidRPr="003E7F17" w:rsidRDefault="003E7F17" w:rsidP="003E7F17">
      <w:pPr>
        <w:spacing w:after="0"/>
        <w:ind w:left="1080"/>
        <w:rPr>
          <w:color w:val="00B050"/>
        </w:rPr>
      </w:pPr>
      <w:r w:rsidRPr="003E7F17">
        <w:rPr>
          <w:color w:val="00B050"/>
        </w:rPr>
        <w:t xml:space="preserve">    </w:t>
      </w:r>
    </w:p>
    <w:p w:rsidR="003E7F17" w:rsidRPr="003E7F17" w:rsidRDefault="003E7F17" w:rsidP="003E7F17">
      <w:pPr>
        <w:spacing w:after="0"/>
        <w:ind w:left="1080"/>
        <w:rPr>
          <w:color w:val="00B050"/>
        </w:rPr>
      </w:pPr>
      <w:r w:rsidRPr="003E7F17">
        <w:rPr>
          <w:color w:val="00B050"/>
        </w:rPr>
        <w:t xml:space="preserve">   </w:t>
      </w:r>
      <w:proofErr w:type="spellStart"/>
      <w:r w:rsidRPr="003E7F17">
        <w:rPr>
          <w:color w:val="00B050"/>
        </w:rPr>
        <w:t>aa_wall</w:t>
      </w:r>
      <w:proofErr w:type="spellEnd"/>
      <w:r w:rsidRPr="003E7F17">
        <w:rPr>
          <w:color w:val="00B050"/>
        </w:rPr>
        <w:t xml:space="preserve"> = </w:t>
      </w:r>
      <w:proofErr w:type="spellStart"/>
      <w:r w:rsidRPr="003E7F17">
        <w:rPr>
          <w:color w:val="00B050"/>
        </w:rPr>
        <w:t>sparc_</w:t>
      </w:r>
      <w:proofErr w:type="gramStart"/>
      <w:r w:rsidRPr="003E7F17">
        <w:rPr>
          <w:color w:val="00B050"/>
        </w:rPr>
        <w:t>proc.write</w:t>
      </w:r>
      <w:proofErr w:type="gramEnd"/>
      <w:r w:rsidRPr="003E7F17">
        <w:rPr>
          <w:color w:val="00B050"/>
        </w:rPr>
        <w:t>_sparc_conformal_wall</w:t>
      </w:r>
      <w:proofErr w:type="spellEnd"/>
      <w:r w:rsidRPr="003E7F17">
        <w:rPr>
          <w:color w:val="00B050"/>
        </w:rPr>
        <w:t xml:space="preserve">(fn_hdf5,fn_geqdsk, </w:t>
      </w:r>
      <w:proofErr w:type="spellStart"/>
      <w:r w:rsidRPr="003E7F17">
        <w:rPr>
          <w:color w:val="00B050"/>
        </w:rPr>
        <w:t>wall_settings</w:t>
      </w:r>
      <w:proofErr w:type="spellEnd"/>
      <w:r w:rsidRPr="003E7F17">
        <w:rPr>
          <w:color w:val="00B050"/>
        </w:rPr>
        <w:t xml:space="preserve">, </w:t>
      </w:r>
    </w:p>
    <w:p w:rsidR="003E7F17" w:rsidRPr="003E7F17" w:rsidRDefault="003E7F17" w:rsidP="003E7F17">
      <w:pPr>
        <w:spacing w:after="0"/>
        <w:ind w:left="1080"/>
        <w:rPr>
          <w:color w:val="00B050"/>
        </w:rPr>
      </w:pPr>
      <w:r w:rsidRPr="003E7F17">
        <w:rPr>
          <w:color w:val="00B050"/>
        </w:rPr>
        <w:t xml:space="preserve">   desc=</w:t>
      </w:r>
      <w:proofErr w:type="spellStart"/>
      <w:r w:rsidRPr="003E7F17">
        <w:rPr>
          <w:color w:val="00B050"/>
        </w:rPr>
        <w:t>my_description</w:t>
      </w:r>
      <w:proofErr w:type="spellEnd"/>
      <w:r w:rsidRPr="003E7F17">
        <w:rPr>
          <w:color w:val="00B050"/>
        </w:rPr>
        <w:t>)</w:t>
      </w:r>
    </w:p>
    <w:p w:rsidR="003E7F17" w:rsidRDefault="003E7F17" w:rsidP="003E7F17">
      <w:pPr>
        <w:spacing w:after="0"/>
      </w:pPr>
    </w:p>
    <w:p w:rsidR="003E7F17" w:rsidRDefault="003E7F17" w:rsidP="003E7F17">
      <w:pPr>
        <w:spacing w:after="0"/>
        <w:ind w:left="720"/>
      </w:pPr>
      <w:r>
        <w:t>Note:  I think (need to check this) that the ‘wall’ will be constructed OUTSIDE the actual LCFS by the user-defined distance “</w:t>
      </w:r>
      <w:proofErr w:type="spellStart"/>
      <w:r>
        <w:t>edge_thickness</w:t>
      </w:r>
      <w:proofErr w:type="spellEnd"/>
      <w:r>
        <w:t xml:space="preserve">” (I think the distance is specified in meters, but this should be checked). </w:t>
      </w:r>
    </w:p>
    <w:p w:rsidR="003E7F17" w:rsidRDefault="003E7F17" w:rsidP="003E7F17">
      <w:pPr>
        <w:spacing w:after="0"/>
        <w:ind w:left="720"/>
      </w:pPr>
    </w:p>
    <w:p w:rsidR="003E7F17" w:rsidRDefault="003E7F17" w:rsidP="008546CE">
      <w:pPr>
        <w:pStyle w:val="ListParagraph"/>
        <w:numPr>
          <w:ilvl w:val="0"/>
          <w:numId w:val="1"/>
        </w:numPr>
        <w:spacing w:after="0"/>
      </w:pPr>
      <w:r>
        <w:t xml:space="preserve">Regard markers as being lost only when they strike a wall, and pass along a 3D wall geometry whose coordinates are specified in a user-supplied flat-ascii file.  But </w:t>
      </w:r>
      <w:r w:rsidR="001768D4">
        <w:t xml:space="preserve">specify file </w:t>
      </w:r>
      <w:r w:rsidR="001768D4" w:rsidRPr="001768D4">
        <w:rPr>
          <w:color w:val="00B050"/>
        </w:rPr>
        <w:t xml:space="preserve">sparc_conformal_3d_edge_00.txt </w:t>
      </w:r>
      <w:r w:rsidR="001768D4">
        <w:t>as the shape of the PFC surfaces (note:  there are other files, e.g. sparc_conformal_3d_edge_20.txt which has the wall moved back 2 cm from the LCFS).  See e.g. group_go_654.py for an implementation of this approach.</w:t>
      </w:r>
    </w:p>
    <w:p w:rsidR="001768D4" w:rsidRDefault="001768D4" w:rsidP="001768D4">
      <w:pPr>
        <w:spacing w:after="0"/>
        <w:ind w:left="360"/>
      </w:pPr>
    </w:p>
    <w:p w:rsidR="001768D4" w:rsidRDefault="001768D4" w:rsidP="001768D4">
      <w:pPr>
        <w:spacing w:after="0"/>
      </w:pPr>
      <w:r>
        <w:t xml:space="preserve">My recollection is that ASCOT uses slightly different logic to implement the ENDCOND_RHOLIM and ENDCOND_WALLHIT conditions for terminating a marker’s orbit.  </w:t>
      </w:r>
      <w:proofErr w:type="spellStart"/>
      <w:r>
        <w:t>Furposes</w:t>
      </w:r>
      <w:proofErr w:type="spellEnd"/>
      <w:r>
        <w:t xml:space="preserve"> of implementing the parent/daughter workflow, where we follow markers until they are lost from the plasma, and then in a separate ASCOT simulation follow the orbits from the loss-point to an actual intersection with a wall triangle, at some point I decided that it was more accurate to use the ENDCOND_WALLHIT=1 end condition (typically with a call to </w:t>
      </w:r>
      <w:proofErr w:type="spellStart"/>
      <w:r w:rsidRPr="001768D4">
        <w:t>write_sparc_conformal_wall</w:t>
      </w:r>
      <w:proofErr w:type="spellEnd"/>
      <w:r w:rsidRPr="001768D4">
        <w:t xml:space="preserve"> </w:t>
      </w:r>
      <w:r>
        <w:t xml:space="preserve">to define a wall that is coincident with the LCFS) in the parent simulation.  But this conclusion should be checked.  </w:t>
      </w:r>
    </w:p>
    <w:p w:rsidR="001768D4" w:rsidRDefault="001768D4" w:rsidP="001768D4">
      <w:pPr>
        <w:spacing w:after="0"/>
      </w:pPr>
    </w:p>
    <w:p w:rsidR="001768D4" w:rsidRDefault="001768D4" w:rsidP="001768D4">
      <w:pPr>
        <w:spacing w:after="0"/>
      </w:pPr>
      <w:r>
        <w:t>Also, I need to review whether I have proven that the computed loss magnitudes and spatial patterns are the same for approaches #2 and #3 above.</w:t>
      </w:r>
    </w:p>
    <w:p w:rsidR="003E7F17" w:rsidRDefault="003E7F17" w:rsidP="003E7F17">
      <w:pPr>
        <w:spacing w:after="0"/>
      </w:pPr>
    </w:p>
    <w:sectPr w:rsidR="003E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121F"/>
    <w:multiLevelType w:val="hybridMultilevel"/>
    <w:tmpl w:val="C4D6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3421"/>
    <w:multiLevelType w:val="hybridMultilevel"/>
    <w:tmpl w:val="3628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F3D28"/>
    <w:multiLevelType w:val="hybridMultilevel"/>
    <w:tmpl w:val="F642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20146"/>
    <w:multiLevelType w:val="hybridMultilevel"/>
    <w:tmpl w:val="1938E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F1239"/>
    <w:multiLevelType w:val="hybridMultilevel"/>
    <w:tmpl w:val="AEEAF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015063"/>
    <w:multiLevelType w:val="hybridMultilevel"/>
    <w:tmpl w:val="5B4A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84"/>
    <w:rsid w:val="00045BC3"/>
    <w:rsid w:val="001768D4"/>
    <w:rsid w:val="001A354A"/>
    <w:rsid w:val="002628C2"/>
    <w:rsid w:val="00285E17"/>
    <w:rsid w:val="00395A85"/>
    <w:rsid w:val="003E7F17"/>
    <w:rsid w:val="0049524D"/>
    <w:rsid w:val="00580827"/>
    <w:rsid w:val="005E5AF4"/>
    <w:rsid w:val="005F3FF1"/>
    <w:rsid w:val="00640E09"/>
    <w:rsid w:val="006B0A07"/>
    <w:rsid w:val="006C36EF"/>
    <w:rsid w:val="00736C82"/>
    <w:rsid w:val="0077222D"/>
    <w:rsid w:val="008546CE"/>
    <w:rsid w:val="009635A9"/>
    <w:rsid w:val="00A76F21"/>
    <w:rsid w:val="00AD397F"/>
    <w:rsid w:val="00B03884"/>
    <w:rsid w:val="00BC3A7B"/>
    <w:rsid w:val="00C12200"/>
    <w:rsid w:val="00CD2B38"/>
    <w:rsid w:val="00D72444"/>
    <w:rsid w:val="00D928BB"/>
    <w:rsid w:val="00DC104C"/>
    <w:rsid w:val="00E8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7AB7"/>
  <w15:chartTrackingRefBased/>
  <w15:docId w15:val="{2B151A6E-6D61-4FA6-BEC6-BBF37024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Scott,Steven D</dc:creator>
  <cp:keywords/>
  <dc:description/>
  <cp:lastModifiedBy>Scott,Steven D</cp:lastModifiedBy>
  <cp:revision>9</cp:revision>
  <dcterms:created xsi:type="dcterms:W3CDTF">2021-08-31T13:39:00Z</dcterms:created>
  <dcterms:modified xsi:type="dcterms:W3CDTF">2021-08-31T15:52:00Z</dcterms:modified>
</cp:coreProperties>
</file>