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C09D1" w14:textId="77777777" w:rsidR="00453BE0" w:rsidRDefault="00453BE0" w:rsidP="00453BE0">
      <w:pPr>
        <w:tabs>
          <w:tab w:val="left" w:pos="0"/>
        </w:tabs>
      </w:pPr>
      <w:bookmarkStart w:id="0" w:name="plasma_scenarios"/>
      <w:r>
        <w:t>Plasma scenarios</w:t>
      </w:r>
    </w:p>
    <w:bookmarkEnd w:id="0"/>
    <w:p w14:paraId="5B319AE0" w14:textId="77777777" w:rsidR="00453BE0" w:rsidRDefault="00453BE0" w:rsidP="00453BE0">
      <w:pPr>
        <w:tabs>
          <w:tab w:val="left" w:pos="360"/>
        </w:tabs>
        <w:ind w:left="360"/>
      </w:pPr>
      <w:r>
        <w:t>The kinetic profiles needed by ASCOT are computed from predictive time-dependent TRANSP simulations run by Pablo Fernandez-Rodriguez.  He has simulated a variety of plasma scenarios including the ‘primary reference discharge’ (PRD):  BT = 12.2 Tesla, Ip = 8.7 or 8.9 MA, QDT ~ 9-11.</w:t>
      </w:r>
    </w:p>
    <w:p w14:paraId="190F5845" w14:textId="77777777" w:rsidR="00453BE0" w:rsidRDefault="00453BE0" w:rsidP="00453BE0">
      <w:pPr>
        <w:tabs>
          <w:tab w:val="left" w:pos="360"/>
        </w:tabs>
      </w:pPr>
      <w:r>
        <w:tab/>
        <w:t xml:space="preserve">Other scenarios are described in </w:t>
      </w:r>
      <w:hyperlink r:id="rId4" w:history="1">
        <w:r w:rsidRPr="00C27DFC">
          <w:rPr>
            <w:rStyle w:val="Hyperlink"/>
          </w:rPr>
          <w:t>ASCOT plasma scenarios</w:t>
        </w:r>
      </w:hyperlink>
      <w:r>
        <w:t>.</w:t>
      </w:r>
    </w:p>
    <w:p w14:paraId="52A70B74" w14:textId="77777777" w:rsidR="00DF00CE" w:rsidRDefault="00DF00CE"/>
    <w:sectPr w:rsidR="00DF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E0"/>
    <w:rsid w:val="003F26F8"/>
    <w:rsid w:val="003F6F12"/>
    <w:rsid w:val="00453BE0"/>
    <w:rsid w:val="006302AD"/>
    <w:rsid w:val="00635342"/>
    <w:rsid w:val="0071249D"/>
    <w:rsid w:val="00872B0B"/>
    <w:rsid w:val="00D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7470"/>
  <w15:chartTrackingRefBased/>
  <w15:docId w15:val="{B8FE6574-AE4C-463F-988F-A34AA7DB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B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sscott\Documents\ripple\ASCOT_handover\scenario_1_2_not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>Commonwealth Fusion Systems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1</cp:revision>
  <dcterms:created xsi:type="dcterms:W3CDTF">2023-01-08T17:48:00Z</dcterms:created>
  <dcterms:modified xsi:type="dcterms:W3CDTF">2023-01-08T17:48:00Z</dcterms:modified>
</cp:coreProperties>
</file>