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5F8B" w14:textId="77777777" w:rsidR="00FD1DAA" w:rsidRPr="007478E1" w:rsidRDefault="00FD1DAA" w:rsidP="00FD1DAA">
      <w:pPr>
        <w:pStyle w:val="ListParagraph"/>
        <w:rPr>
          <w:b/>
        </w:rPr>
      </w:pPr>
      <w:bookmarkStart w:id="0" w:name="structure_hdf5"/>
      <w:r w:rsidRPr="007478E1">
        <w:rPr>
          <w:b/>
        </w:rPr>
        <w:t>Structure of ASCOT5 hdf5 files</w:t>
      </w:r>
    </w:p>
    <w:bookmarkEnd w:id="0"/>
    <w:p w14:paraId="7D713CDF" w14:textId="77777777" w:rsidR="00FD1DAA" w:rsidRDefault="00FD1DAA" w:rsidP="00FD1DAA">
      <w:pPr>
        <w:pStyle w:val="ListParagraph"/>
      </w:pPr>
    </w:p>
    <w:p w14:paraId="7C392DFF" w14:textId="77777777" w:rsidR="00FD1DAA" w:rsidRDefault="00FD1DAA" w:rsidP="00FD1DAA">
      <w:pPr>
        <w:pStyle w:val="ListParagraph"/>
        <w:ind w:left="1440"/>
      </w:pPr>
      <w:r>
        <w:t>The structure of the hdf5 files is:</w:t>
      </w:r>
    </w:p>
    <w:p w14:paraId="38A67A8F" w14:textId="77777777" w:rsidR="00FD1DAA" w:rsidRDefault="00FD1DAA" w:rsidP="00FD1DAA">
      <w:pPr>
        <w:pStyle w:val="ListParagraph"/>
        <w:ind w:left="1440"/>
      </w:pPr>
    </w:p>
    <w:p w14:paraId="65B8A194" w14:textId="77777777" w:rsidR="00FD1DAA" w:rsidRDefault="00FD1DAA" w:rsidP="00FD1DAA">
      <w:pPr>
        <w:pStyle w:val="ListParagraph"/>
        <w:numPr>
          <w:ilvl w:val="1"/>
          <w:numId w:val="1"/>
        </w:numPr>
      </w:pPr>
      <w:proofErr w:type="spellStart"/>
      <w:r w:rsidRPr="001249D2">
        <w:rPr>
          <w:b/>
        </w:rPr>
        <w:t>bfield</w:t>
      </w:r>
      <w:proofErr w:type="spellEnd"/>
      <w:r>
        <w:t>:  contains all information about the magnetic field</w:t>
      </w:r>
    </w:p>
    <w:p w14:paraId="771B9E9A" w14:textId="77777777" w:rsidR="00FD1DAA" w:rsidRPr="001249D2" w:rsidRDefault="00FD1DAA" w:rsidP="00FD1DAA">
      <w:pPr>
        <w:pStyle w:val="ListParagraph"/>
        <w:ind w:left="2160"/>
      </w:pPr>
    </w:p>
    <w:p w14:paraId="79A0731A" w14:textId="77777777" w:rsidR="00FD1DAA" w:rsidRDefault="00FD1DAA" w:rsidP="00FD1DAA">
      <w:pPr>
        <w:pStyle w:val="ListParagraph"/>
        <w:numPr>
          <w:ilvl w:val="1"/>
          <w:numId w:val="1"/>
        </w:numPr>
      </w:pPr>
      <w:r w:rsidRPr="001249D2">
        <w:rPr>
          <w:b/>
        </w:rPr>
        <w:t>boozer</w:t>
      </w:r>
      <w:r>
        <w:t>:   presumably contains information about Boozer coordinates</w:t>
      </w:r>
    </w:p>
    <w:p w14:paraId="1B6CA1B6" w14:textId="77777777" w:rsidR="00FD1DAA" w:rsidRPr="001249D2" w:rsidRDefault="00FD1DAA" w:rsidP="00FD1DAA">
      <w:pPr>
        <w:pStyle w:val="ListParagraph"/>
        <w:ind w:left="2160"/>
      </w:pPr>
    </w:p>
    <w:p w14:paraId="318480EF" w14:textId="77777777" w:rsidR="00FD1DAA" w:rsidRDefault="00FD1DAA" w:rsidP="00FD1DAA">
      <w:pPr>
        <w:pStyle w:val="ListParagraph"/>
        <w:numPr>
          <w:ilvl w:val="1"/>
          <w:numId w:val="1"/>
        </w:numPr>
      </w:pPr>
      <w:proofErr w:type="spellStart"/>
      <w:r w:rsidRPr="001249D2">
        <w:rPr>
          <w:b/>
        </w:rPr>
        <w:t>efield</w:t>
      </w:r>
      <w:proofErr w:type="spellEnd"/>
      <w:r>
        <w:t>:  contains information about the electric field</w:t>
      </w:r>
    </w:p>
    <w:p w14:paraId="4353250B" w14:textId="77777777" w:rsidR="00FD1DAA" w:rsidRPr="001249D2" w:rsidRDefault="00FD1DAA" w:rsidP="00FD1DAA">
      <w:pPr>
        <w:pStyle w:val="ListParagraph"/>
        <w:ind w:left="2160"/>
      </w:pPr>
    </w:p>
    <w:p w14:paraId="67C0F721" w14:textId="77777777" w:rsidR="00FD1DAA" w:rsidRDefault="00FD1DAA" w:rsidP="00FD1DAA">
      <w:pPr>
        <w:pStyle w:val="ListParagraph"/>
        <w:numPr>
          <w:ilvl w:val="1"/>
          <w:numId w:val="1"/>
        </w:numPr>
      </w:pPr>
      <w:r w:rsidRPr="001249D2">
        <w:rPr>
          <w:b/>
        </w:rPr>
        <w:t>marker</w:t>
      </w:r>
      <w:r>
        <w:t xml:space="preserve">:  contains information about the ‘markers’ which is information about the birth locations, </w:t>
      </w:r>
      <w:proofErr w:type="spellStart"/>
      <w:r>
        <w:t>velocitities</w:t>
      </w:r>
      <w:proofErr w:type="spellEnd"/>
      <w:r>
        <w:t xml:space="preserve">, mass, charge </w:t>
      </w:r>
      <w:proofErr w:type="spellStart"/>
      <w:r>
        <w:t>etc</w:t>
      </w:r>
      <w:proofErr w:type="spellEnd"/>
      <w:r>
        <w:t xml:space="preserve"> of the particles that are to be followed.  This information is provided by the user as input data.  Note that the velocities are defined in simple [R, phi, Z] coordinates, not for example in </w:t>
      </w:r>
      <w:proofErr w:type="spellStart"/>
      <w:r>
        <w:t>v_parallel</w:t>
      </w:r>
      <w:proofErr w:type="spellEnd"/>
      <w:r>
        <w:t xml:space="preserve">, </w:t>
      </w:r>
      <w:proofErr w:type="spellStart"/>
      <w:r>
        <w:t>v_perp</w:t>
      </w:r>
      <w:proofErr w:type="spellEnd"/>
      <w:r>
        <w:t xml:space="preserve"> because at the time the marker information is computed, we </w:t>
      </w:r>
      <w:proofErr w:type="gramStart"/>
      <w:r>
        <w:t>don’t</w:t>
      </w:r>
      <w:proofErr w:type="gramEnd"/>
      <w:r>
        <w:t xml:space="preserve"> know anything about the magnetic field.</w:t>
      </w:r>
    </w:p>
    <w:p w14:paraId="70D5888C" w14:textId="77777777" w:rsidR="00FD1DAA" w:rsidRPr="001249D2" w:rsidRDefault="00FD1DAA" w:rsidP="00FD1DAA">
      <w:pPr>
        <w:pStyle w:val="ListParagraph"/>
        <w:ind w:left="2160"/>
      </w:pPr>
    </w:p>
    <w:p w14:paraId="4AE461B6" w14:textId="77777777" w:rsidR="00FD1DAA" w:rsidRDefault="00FD1DAA" w:rsidP="00FD1DAA">
      <w:pPr>
        <w:pStyle w:val="ListParagraph"/>
        <w:numPr>
          <w:ilvl w:val="1"/>
          <w:numId w:val="1"/>
        </w:numPr>
      </w:pPr>
      <w:proofErr w:type="spellStart"/>
      <w:r w:rsidRPr="001249D2">
        <w:rPr>
          <w:b/>
        </w:rPr>
        <w:t>mhd</w:t>
      </w:r>
      <w:proofErr w:type="spellEnd"/>
      <w:r>
        <w:t>:  presumably defines the structure of MHD.</w:t>
      </w:r>
    </w:p>
    <w:p w14:paraId="368570E3" w14:textId="77777777" w:rsidR="00FD1DAA" w:rsidRPr="001249D2" w:rsidRDefault="00FD1DAA" w:rsidP="00FD1DAA">
      <w:pPr>
        <w:pStyle w:val="ListParagraph"/>
        <w:ind w:left="2160"/>
      </w:pPr>
    </w:p>
    <w:p w14:paraId="38489247" w14:textId="77777777" w:rsidR="00FD1DAA" w:rsidRDefault="00FD1DAA" w:rsidP="00FD1DAA">
      <w:pPr>
        <w:pStyle w:val="ListParagraph"/>
        <w:numPr>
          <w:ilvl w:val="1"/>
          <w:numId w:val="1"/>
        </w:numPr>
      </w:pPr>
      <w:r w:rsidRPr="001249D2">
        <w:rPr>
          <w:b/>
        </w:rPr>
        <w:t>neutral</w:t>
      </w:r>
      <w:r>
        <w:t>:  presumably defines the neutral density profile</w:t>
      </w:r>
    </w:p>
    <w:p w14:paraId="53207127" w14:textId="77777777" w:rsidR="00FD1DAA" w:rsidRPr="001249D2" w:rsidRDefault="00FD1DAA" w:rsidP="00FD1DAA">
      <w:pPr>
        <w:pStyle w:val="ListParagraph"/>
        <w:ind w:left="2160"/>
      </w:pPr>
    </w:p>
    <w:p w14:paraId="1EA1CA53" w14:textId="77777777" w:rsidR="00FD1DAA" w:rsidRDefault="00FD1DAA" w:rsidP="00FD1DAA">
      <w:pPr>
        <w:pStyle w:val="ListParagraph"/>
        <w:numPr>
          <w:ilvl w:val="1"/>
          <w:numId w:val="1"/>
        </w:numPr>
      </w:pPr>
      <w:r w:rsidRPr="001249D2">
        <w:rPr>
          <w:b/>
        </w:rPr>
        <w:t>options</w:t>
      </w:r>
      <w:r>
        <w:t>:  contains the user-defined options parameters that controls the simulations.</w:t>
      </w:r>
    </w:p>
    <w:p w14:paraId="3FDB8DDF" w14:textId="77777777" w:rsidR="00FD1DAA" w:rsidRPr="001249D2" w:rsidRDefault="00FD1DAA" w:rsidP="00FD1DAA">
      <w:pPr>
        <w:pStyle w:val="ListParagraph"/>
        <w:ind w:left="2160"/>
      </w:pPr>
    </w:p>
    <w:p w14:paraId="64DE74EF" w14:textId="77777777" w:rsidR="00FD1DAA" w:rsidRDefault="00FD1DAA" w:rsidP="00FD1DAA">
      <w:pPr>
        <w:pStyle w:val="ListParagraph"/>
        <w:numPr>
          <w:ilvl w:val="1"/>
          <w:numId w:val="1"/>
        </w:numPr>
      </w:pPr>
      <w:r w:rsidRPr="001249D2">
        <w:rPr>
          <w:b/>
        </w:rPr>
        <w:t>plasma</w:t>
      </w:r>
      <w:r>
        <w:t xml:space="preserve">:  contains all information about the plasma kinetic profiles, </w:t>
      </w:r>
      <w:proofErr w:type="gramStart"/>
      <w:r>
        <w:t>e.g.</w:t>
      </w:r>
      <w:proofErr w:type="gramEnd"/>
      <w:r>
        <w:t xml:space="preserve"> temperature and density.</w:t>
      </w:r>
    </w:p>
    <w:p w14:paraId="4538D542" w14:textId="77777777" w:rsidR="00FD1DAA" w:rsidRPr="001249D2" w:rsidRDefault="00FD1DAA" w:rsidP="00FD1DAA">
      <w:pPr>
        <w:pStyle w:val="ListParagraph"/>
        <w:ind w:left="2160"/>
      </w:pPr>
    </w:p>
    <w:p w14:paraId="305A160D" w14:textId="77777777" w:rsidR="00FD1DAA" w:rsidRDefault="00FD1DAA" w:rsidP="00FD1DAA">
      <w:pPr>
        <w:pStyle w:val="ListParagraph"/>
        <w:numPr>
          <w:ilvl w:val="1"/>
          <w:numId w:val="1"/>
        </w:numPr>
      </w:pPr>
      <w:r w:rsidRPr="001249D2">
        <w:rPr>
          <w:b/>
        </w:rPr>
        <w:t>results</w:t>
      </w:r>
      <w:r>
        <w:t xml:space="preserve">:  contains </w:t>
      </w:r>
      <w:proofErr w:type="gramStart"/>
      <w:r>
        <w:t>all of</w:t>
      </w:r>
      <w:proofErr w:type="gramEnd"/>
      <w:r>
        <w:t xml:space="preserve"> the computed results of the simulation.  Includes:</w:t>
      </w:r>
    </w:p>
    <w:p w14:paraId="0B0CB8BB" w14:textId="77777777" w:rsidR="00FD1DAA" w:rsidRDefault="00FD1DAA" w:rsidP="00FD1DAA">
      <w:pPr>
        <w:pStyle w:val="ListParagraph"/>
        <w:ind w:left="2160"/>
      </w:pPr>
    </w:p>
    <w:p w14:paraId="0217A6C5" w14:textId="77777777" w:rsidR="00FD1DAA" w:rsidRDefault="00FD1DAA" w:rsidP="00FD1DAA">
      <w:pPr>
        <w:pStyle w:val="ListParagraph"/>
        <w:numPr>
          <w:ilvl w:val="2"/>
          <w:numId w:val="1"/>
        </w:numPr>
      </w:pPr>
      <w:r w:rsidRPr="001249D2">
        <w:rPr>
          <w:b/>
        </w:rPr>
        <w:t>dist5d</w:t>
      </w:r>
      <w:proofErr w:type="gramStart"/>
      <w:r>
        <w:t>:  (</w:t>
      </w:r>
      <w:proofErr w:type="gramEnd"/>
      <w:r>
        <w:t>and probably dist6d if you asked the simulation to store the 6-dimensional distribution)  contains the distribution function of the fast ions.</w:t>
      </w:r>
    </w:p>
    <w:p w14:paraId="606575F5" w14:textId="77777777" w:rsidR="00FD1DAA" w:rsidRDefault="00FD1DAA" w:rsidP="00FD1DAA">
      <w:pPr>
        <w:pStyle w:val="ListParagraph"/>
        <w:ind w:left="2880"/>
      </w:pPr>
    </w:p>
    <w:p w14:paraId="2F6B2028" w14:textId="77777777" w:rsidR="00FD1DAA" w:rsidRDefault="00FD1DAA" w:rsidP="00FD1DAA">
      <w:pPr>
        <w:pStyle w:val="ListParagraph"/>
        <w:numPr>
          <w:ilvl w:val="2"/>
          <w:numId w:val="1"/>
        </w:numPr>
      </w:pPr>
      <w:proofErr w:type="spellStart"/>
      <w:r w:rsidRPr="001249D2">
        <w:rPr>
          <w:b/>
        </w:rPr>
        <w:t>endstate</w:t>
      </w:r>
      <w:proofErr w:type="spellEnd"/>
      <w:r>
        <w:t xml:space="preserve">:  contains the position, velocity, </w:t>
      </w:r>
      <w:proofErr w:type="spellStart"/>
      <w:r>
        <w:t>etc</w:t>
      </w:r>
      <w:proofErr w:type="spellEnd"/>
      <w:r>
        <w:t xml:space="preserve"> of the markers when their simulation ends.  Also includes an integer array ‘ENDCOND’ which defines what event caused the simulation to terminate the marker’s orbit simulation, </w:t>
      </w:r>
      <w:proofErr w:type="gramStart"/>
      <w:r>
        <w:t>e.g.</w:t>
      </w:r>
      <w:proofErr w:type="gramEnd"/>
      <w:r>
        <w:t xml:space="preserve"> the marker thermalized, crossed the LCFS, hit the wall, etc.</w:t>
      </w:r>
    </w:p>
    <w:p w14:paraId="3BBD7B71" w14:textId="77777777" w:rsidR="00FD1DAA" w:rsidRDefault="00FD1DAA" w:rsidP="00FD1DAA">
      <w:pPr>
        <w:pStyle w:val="ListParagraph"/>
      </w:pPr>
    </w:p>
    <w:p w14:paraId="6F3580E1" w14:textId="77777777" w:rsidR="00FD1DAA" w:rsidRDefault="00FD1DAA" w:rsidP="00FD1DAA">
      <w:pPr>
        <w:pStyle w:val="ListParagraph"/>
        <w:numPr>
          <w:ilvl w:val="2"/>
          <w:numId w:val="1"/>
        </w:numPr>
      </w:pPr>
      <w:proofErr w:type="spellStart"/>
      <w:r w:rsidRPr="001249D2">
        <w:rPr>
          <w:b/>
        </w:rPr>
        <w:t>inistate</w:t>
      </w:r>
      <w:proofErr w:type="spellEnd"/>
      <w:r>
        <w:t xml:space="preserve">:  contains the ‘initial state’ of the markers.  Some explanation is needed about how this information differs from the ‘marker’ data: the </w:t>
      </w:r>
      <w:proofErr w:type="spellStart"/>
      <w:r>
        <w:t>inistate</w:t>
      </w:r>
      <w:proofErr w:type="spellEnd"/>
      <w:r>
        <w:t xml:space="preserve"> data is computed by ASCOT given the marker information and the magnetic field data, </w:t>
      </w:r>
      <w:proofErr w:type="gramStart"/>
      <w:r>
        <w:t>i.e.</w:t>
      </w:r>
      <w:proofErr w:type="gramEnd"/>
      <w:r>
        <w:t xml:space="preserve"> if memory serves me correctly, the </w:t>
      </w:r>
      <w:proofErr w:type="spellStart"/>
      <w:r>
        <w:t>inistate</w:t>
      </w:r>
      <w:proofErr w:type="spellEnd"/>
      <w:r>
        <w:t xml:space="preserve"> includes variables such as </w:t>
      </w:r>
      <w:proofErr w:type="spellStart"/>
      <w:r>
        <w:t>v_parallel</w:t>
      </w:r>
      <w:proofErr w:type="spellEnd"/>
      <w:r>
        <w:t xml:space="preserve">.  </w:t>
      </w:r>
      <w:proofErr w:type="gramStart"/>
      <w:r>
        <w:t>Also, depending on the type of simulation (guiding center versus gyro-orbit), there</w:t>
      </w:r>
      <w:proofErr w:type="gramEnd"/>
      <w:r>
        <w:t xml:space="preserve"> may be a shift of up to a gyro-radius in the position of the </w:t>
      </w:r>
      <w:proofErr w:type="spellStart"/>
      <w:r>
        <w:t>inistate</w:t>
      </w:r>
      <w:proofErr w:type="spellEnd"/>
      <w:r>
        <w:t xml:space="preserve"> versus marker.</w:t>
      </w:r>
    </w:p>
    <w:p w14:paraId="729E27FA" w14:textId="77777777" w:rsidR="00FD1DAA" w:rsidRDefault="00FD1DAA" w:rsidP="00FD1DAA">
      <w:pPr>
        <w:pStyle w:val="ListParagraph"/>
      </w:pPr>
    </w:p>
    <w:p w14:paraId="3870A5EB" w14:textId="77777777" w:rsidR="00FD1DAA" w:rsidRDefault="00FD1DAA" w:rsidP="00FD1DAA">
      <w:pPr>
        <w:pStyle w:val="ListParagraph"/>
        <w:numPr>
          <w:ilvl w:val="2"/>
          <w:numId w:val="1"/>
        </w:numPr>
      </w:pPr>
      <w:r w:rsidRPr="00AF7D9A">
        <w:rPr>
          <w:b/>
        </w:rPr>
        <w:t>orbit</w:t>
      </w:r>
      <w:r>
        <w:t xml:space="preserve">:  contains the recorded orbit </w:t>
      </w:r>
      <w:proofErr w:type="spellStart"/>
      <w:r>
        <w:t>inforamtion</w:t>
      </w:r>
      <w:proofErr w:type="spellEnd"/>
    </w:p>
    <w:p w14:paraId="549A0B33" w14:textId="77777777" w:rsidR="00FD1DAA" w:rsidRDefault="00FD1DAA" w:rsidP="00FD1DAA">
      <w:pPr>
        <w:pStyle w:val="ListParagraph"/>
      </w:pPr>
    </w:p>
    <w:p w14:paraId="34AC93C5" w14:textId="77777777" w:rsidR="00FD1DAA" w:rsidRDefault="00FD1DAA" w:rsidP="00FD1DAA">
      <w:pPr>
        <w:pStyle w:val="ListParagraph"/>
        <w:numPr>
          <w:ilvl w:val="1"/>
          <w:numId w:val="1"/>
        </w:numPr>
      </w:pPr>
      <w:r w:rsidRPr="001249D2">
        <w:rPr>
          <w:b/>
        </w:rPr>
        <w:t>wall</w:t>
      </w:r>
      <w:r>
        <w:t>:  contains information about the wall.</w:t>
      </w:r>
    </w:p>
    <w:p w14:paraId="2336A98C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0E4D"/>
    <w:multiLevelType w:val="hybridMultilevel"/>
    <w:tmpl w:val="20E2C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807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AA"/>
    <w:rsid w:val="003F26F8"/>
    <w:rsid w:val="003F6F12"/>
    <w:rsid w:val="006302AD"/>
    <w:rsid w:val="00635342"/>
    <w:rsid w:val="0071249D"/>
    <w:rsid w:val="00872B0B"/>
    <w:rsid w:val="00DF00CE"/>
    <w:rsid w:val="00FD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2AFA"/>
  <w15:chartTrackingRefBased/>
  <w15:docId w15:val="{9201F80F-C24F-4A77-B376-0F101E6E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>Commonwealth Fusion Systems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2023-01-08T17:40:00Z</dcterms:created>
  <dcterms:modified xsi:type="dcterms:W3CDTF">2023-01-08T17:40:00Z</dcterms:modified>
</cp:coreProperties>
</file>