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699" w:rsidRPr="00DC332F" w:rsidRDefault="00245699" w:rsidP="00A5252D">
      <w:pPr>
        <w:jc w:val="left"/>
        <w:rPr>
          <w:szCs w:val="24"/>
        </w:rPr>
      </w:pPr>
      <w:r w:rsidRPr="00DC332F">
        <w:rPr>
          <w:b/>
          <w:szCs w:val="24"/>
        </w:rPr>
        <w:t xml:space="preserve">MATEMATICA ATTUARIALE </w:t>
      </w:r>
      <w:r w:rsidR="00A5252D" w:rsidRPr="00DC332F">
        <w:rPr>
          <w:b/>
          <w:szCs w:val="24"/>
        </w:rPr>
        <w:t xml:space="preserve"> - </w:t>
      </w:r>
      <w:r w:rsidRPr="00DC332F">
        <w:rPr>
          <w:szCs w:val="24"/>
        </w:rPr>
        <w:t>(Prova scritta)</w:t>
      </w:r>
      <w:r w:rsidR="00A5252D" w:rsidRPr="00DC332F">
        <w:rPr>
          <w:szCs w:val="24"/>
        </w:rPr>
        <w:t xml:space="preserve"> </w:t>
      </w:r>
      <w:r w:rsidR="00EE4BA7">
        <w:rPr>
          <w:szCs w:val="24"/>
        </w:rPr>
        <w:t>–</w:t>
      </w:r>
      <w:r w:rsidR="00A5252D" w:rsidRPr="00DC332F">
        <w:rPr>
          <w:szCs w:val="24"/>
        </w:rPr>
        <w:t xml:space="preserve"> </w:t>
      </w:r>
      <w:r w:rsidR="00EE4BA7">
        <w:rPr>
          <w:szCs w:val="24"/>
        </w:rPr>
        <w:t xml:space="preserve">Appello: </w:t>
      </w:r>
      <w:r w:rsidR="00383A70">
        <w:rPr>
          <w:szCs w:val="24"/>
        </w:rPr>
        <w:t>30</w:t>
      </w:r>
      <w:r w:rsidR="00B713A3">
        <w:rPr>
          <w:szCs w:val="24"/>
        </w:rPr>
        <w:t xml:space="preserve"> </w:t>
      </w:r>
      <w:r w:rsidR="00383A70">
        <w:rPr>
          <w:szCs w:val="24"/>
        </w:rPr>
        <w:t>gennaio</w:t>
      </w:r>
      <w:r w:rsidR="00B713A3">
        <w:rPr>
          <w:szCs w:val="24"/>
        </w:rPr>
        <w:t xml:space="preserve"> </w:t>
      </w:r>
      <w:r w:rsidR="00387313">
        <w:rPr>
          <w:szCs w:val="24"/>
        </w:rPr>
        <w:t>201</w:t>
      </w:r>
      <w:r w:rsidR="00383A70">
        <w:rPr>
          <w:szCs w:val="24"/>
        </w:rPr>
        <w:t>8</w:t>
      </w:r>
      <w:r w:rsidR="00DC332F" w:rsidRPr="00DC332F">
        <w:rPr>
          <w:rStyle w:val="Rimandonotaapidipagina"/>
          <w:szCs w:val="24"/>
        </w:rPr>
        <w:footnoteReference w:id="1"/>
      </w:r>
    </w:p>
    <w:p w:rsidR="00245699" w:rsidRPr="00DC332F" w:rsidRDefault="00245699" w:rsidP="00245699">
      <w:pPr>
        <w:rPr>
          <w:sz w:val="20"/>
        </w:rPr>
      </w:pPr>
    </w:p>
    <w:p w:rsidR="00245699" w:rsidRPr="00DC332F" w:rsidRDefault="00245699" w:rsidP="00EE4BA7">
      <w:pPr>
        <w:tabs>
          <w:tab w:val="right" w:leader="dot" w:pos="7920"/>
          <w:tab w:val="right" w:leader="dot" w:pos="10260"/>
        </w:tabs>
        <w:rPr>
          <w:sz w:val="20"/>
        </w:rPr>
      </w:pPr>
      <w:r w:rsidRPr="00DC332F">
        <w:rPr>
          <w:sz w:val="20"/>
        </w:rPr>
        <w:t>Cognome e Nome</w:t>
      </w:r>
      <w:r w:rsidRPr="00DC332F">
        <w:rPr>
          <w:sz w:val="20"/>
        </w:rPr>
        <w:tab/>
        <w:t xml:space="preserve">  Matricola n.</w:t>
      </w:r>
      <w:r w:rsidRPr="00DC332F">
        <w:rPr>
          <w:sz w:val="20"/>
        </w:rPr>
        <w:tab/>
        <w:t xml:space="preserve"> </w:t>
      </w:r>
    </w:p>
    <w:p w:rsidR="00245699" w:rsidRPr="00DC332F" w:rsidRDefault="00245699" w:rsidP="00245699">
      <w:pPr>
        <w:tabs>
          <w:tab w:val="right" w:leader="dot" w:pos="6237"/>
          <w:tab w:val="right" w:leader="dot" w:pos="8505"/>
        </w:tabs>
        <w:rPr>
          <w:sz w:val="20"/>
        </w:rPr>
      </w:pPr>
    </w:p>
    <w:p w:rsidR="00070A20" w:rsidRDefault="00D448E6" w:rsidP="00D448E6">
      <w:pPr>
        <w:rPr>
          <w:sz w:val="20"/>
        </w:rPr>
      </w:pPr>
      <w:r>
        <w:rPr>
          <w:b/>
          <w:sz w:val="20"/>
          <w:u w:val="single"/>
        </w:rPr>
        <w:t>Quesito 1.</w:t>
      </w:r>
      <w:r w:rsidR="00383A70">
        <w:rPr>
          <w:b/>
          <w:sz w:val="20"/>
          <w:u w:val="single"/>
        </w:rPr>
        <w:t xml:space="preserve"> </w:t>
      </w:r>
      <w:r w:rsidRPr="00DC332F">
        <w:rPr>
          <w:sz w:val="20"/>
        </w:rPr>
        <w:t xml:space="preserve">Una polizza </w:t>
      </w:r>
      <w:r w:rsidR="00C217C2">
        <w:rPr>
          <w:sz w:val="20"/>
        </w:rPr>
        <w:t>MISTA</w:t>
      </w:r>
      <w:r w:rsidR="00070A20">
        <w:rPr>
          <w:sz w:val="20"/>
        </w:rPr>
        <w:t xml:space="preserve"> </w:t>
      </w:r>
      <w:r w:rsidR="00C217C2">
        <w:rPr>
          <w:sz w:val="20"/>
        </w:rPr>
        <w:t>DOPPIA</w:t>
      </w:r>
      <w:r w:rsidRPr="00DC332F">
        <w:rPr>
          <w:sz w:val="20"/>
        </w:rPr>
        <w:t xml:space="preserve"> di durata 5 anni è stata stipulata su una testa di </w:t>
      </w:r>
      <w:r>
        <w:rPr>
          <w:sz w:val="20"/>
        </w:rPr>
        <w:t>50</w:t>
      </w:r>
      <w:r w:rsidRPr="00DC332F">
        <w:rPr>
          <w:sz w:val="20"/>
        </w:rPr>
        <w:t xml:space="preserve"> anni</w:t>
      </w:r>
      <w:r>
        <w:rPr>
          <w:sz w:val="20"/>
        </w:rPr>
        <w:t xml:space="preserve"> per un capitale </w:t>
      </w:r>
      <w:r w:rsidR="00DE1A9E" w:rsidRPr="00C217C2">
        <w:rPr>
          <w:sz w:val="20"/>
          <w:u w:val="single"/>
        </w:rPr>
        <w:t>caso vita</w:t>
      </w:r>
      <w:r w:rsidR="00DE1A9E">
        <w:rPr>
          <w:sz w:val="20"/>
        </w:rPr>
        <w:t xml:space="preserve"> </w:t>
      </w:r>
      <w:r>
        <w:rPr>
          <w:sz w:val="20"/>
        </w:rPr>
        <w:t>C = 100</w:t>
      </w:r>
      <w:r w:rsidR="00070A20">
        <w:rPr>
          <w:sz w:val="20"/>
        </w:rPr>
        <w:t>.00</w:t>
      </w:r>
      <w:r>
        <w:rPr>
          <w:sz w:val="20"/>
        </w:rPr>
        <w:t>0</w:t>
      </w:r>
      <w:r w:rsidRPr="00DC332F">
        <w:rPr>
          <w:sz w:val="20"/>
        </w:rPr>
        <w:t xml:space="preserve">, al tasso tecnico del </w:t>
      </w:r>
      <w:r>
        <w:rPr>
          <w:sz w:val="20"/>
        </w:rPr>
        <w:t>2</w:t>
      </w:r>
      <w:r w:rsidRPr="00DC332F">
        <w:rPr>
          <w:sz w:val="20"/>
        </w:rPr>
        <w:t xml:space="preserve">% e con la tavola di mortalità </w:t>
      </w:r>
      <w:r>
        <w:rPr>
          <w:sz w:val="20"/>
        </w:rPr>
        <w:t>RG48</w:t>
      </w:r>
      <w:r w:rsidRPr="00DC332F">
        <w:rPr>
          <w:sz w:val="20"/>
        </w:rPr>
        <w:t>, prevedendo il pagamento del premio annuo costante per l’intero periodo contrattuale. Si completi la seguente tabella, evidenziando la dinamica del</w:t>
      </w:r>
      <w:r>
        <w:rPr>
          <w:sz w:val="20"/>
        </w:rPr>
        <w:t xml:space="preserve"> margine finanziario (U</w:t>
      </w:r>
      <w:r w:rsidRPr="004125A2">
        <w:rPr>
          <w:bCs/>
          <w:sz w:val="20"/>
          <w:vertAlign w:val="subscript"/>
        </w:rPr>
        <w:t>t</w:t>
      </w:r>
      <w:r>
        <w:rPr>
          <w:sz w:val="20"/>
        </w:rPr>
        <w:t>’), del margine demografico (U</w:t>
      </w:r>
      <w:r w:rsidRPr="004125A2">
        <w:rPr>
          <w:bCs/>
          <w:sz w:val="20"/>
          <w:vertAlign w:val="subscript"/>
        </w:rPr>
        <w:t>t</w:t>
      </w:r>
      <w:r>
        <w:rPr>
          <w:sz w:val="20"/>
        </w:rPr>
        <w:t>”), dell’utile annuo atteso (U</w:t>
      </w:r>
      <w:r w:rsidRPr="004125A2">
        <w:rPr>
          <w:bCs/>
          <w:sz w:val="20"/>
          <w:vertAlign w:val="subscript"/>
        </w:rPr>
        <w:t>t</w:t>
      </w:r>
      <w:r>
        <w:rPr>
          <w:sz w:val="20"/>
        </w:rPr>
        <w:t xml:space="preserve">), </w:t>
      </w:r>
      <w:r w:rsidRPr="00DC332F">
        <w:rPr>
          <w:sz w:val="20"/>
        </w:rPr>
        <w:t>dei capitali sotto-rischio (C-V</w:t>
      </w:r>
      <w:r w:rsidRPr="004125A2">
        <w:rPr>
          <w:sz w:val="20"/>
          <w:vertAlign w:val="subscript"/>
        </w:rPr>
        <w:t>t+1</w:t>
      </w:r>
      <w:r w:rsidRPr="00DC332F">
        <w:rPr>
          <w:sz w:val="20"/>
        </w:rPr>
        <w:t>) e della riserva matematica finale (</w:t>
      </w:r>
      <w:proofErr w:type="spellStart"/>
      <w:r w:rsidRPr="00DC332F">
        <w:rPr>
          <w:sz w:val="20"/>
        </w:rPr>
        <w:t>V</w:t>
      </w:r>
      <w:r w:rsidRPr="004125A2">
        <w:rPr>
          <w:sz w:val="20"/>
          <w:vertAlign w:val="subscript"/>
        </w:rPr>
        <w:t>t</w:t>
      </w:r>
      <w:proofErr w:type="spellEnd"/>
      <w:r w:rsidRPr="00DC332F">
        <w:rPr>
          <w:sz w:val="20"/>
        </w:rPr>
        <w:t>)</w:t>
      </w:r>
      <w:r>
        <w:rPr>
          <w:sz w:val="20"/>
        </w:rPr>
        <w:t xml:space="preserve"> e iniziale (</w:t>
      </w:r>
      <w:proofErr w:type="spellStart"/>
      <w:r>
        <w:rPr>
          <w:sz w:val="20"/>
        </w:rPr>
        <w:t>V</w:t>
      </w:r>
      <w:r w:rsidRPr="004125A2">
        <w:rPr>
          <w:sz w:val="20"/>
          <w:vertAlign w:val="subscript"/>
        </w:rPr>
        <w:t>t</w:t>
      </w:r>
      <w:r>
        <w:rPr>
          <w:sz w:val="20"/>
        </w:rPr>
        <w:t>+P</w:t>
      </w:r>
      <w:proofErr w:type="spellEnd"/>
      <w:r>
        <w:rPr>
          <w:sz w:val="20"/>
        </w:rPr>
        <w:t>)</w:t>
      </w:r>
      <w:r w:rsidRPr="00DC332F">
        <w:rPr>
          <w:sz w:val="20"/>
        </w:rPr>
        <w:t>.</w:t>
      </w:r>
      <w:r>
        <w:rPr>
          <w:sz w:val="20"/>
        </w:rPr>
        <w:t xml:space="preserve"> Determinare, infine, l’utile totale atteso all’epoca t = 0. Per le opportune valutazioni, si consideri la base tecnica di secondo ordine: i* = </w:t>
      </w:r>
      <w:r w:rsidR="00DE1A9E">
        <w:rPr>
          <w:sz w:val="20"/>
        </w:rPr>
        <w:t>4</w:t>
      </w:r>
      <w:r>
        <w:rPr>
          <w:sz w:val="20"/>
        </w:rPr>
        <w:t xml:space="preserve">%, </w:t>
      </w:r>
      <w:proofErr w:type="spellStart"/>
      <w:r>
        <w:rPr>
          <w:sz w:val="20"/>
        </w:rPr>
        <w:t>q</w:t>
      </w:r>
      <w:r w:rsidRPr="009164F9">
        <w:rPr>
          <w:sz w:val="20"/>
          <w:vertAlign w:val="subscript"/>
        </w:rPr>
        <w:t>x</w:t>
      </w:r>
      <w:r>
        <w:rPr>
          <w:sz w:val="20"/>
          <w:vertAlign w:val="subscript"/>
        </w:rPr>
        <w:t>+t</w:t>
      </w:r>
      <w:proofErr w:type="spellEnd"/>
      <w:r>
        <w:rPr>
          <w:sz w:val="20"/>
        </w:rPr>
        <w:t>* = 0,</w:t>
      </w:r>
      <w:r w:rsidR="00DE1A9E">
        <w:rPr>
          <w:sz w:val="20"/>
        </w:rPr>
        <w:t>85</w:t>
      </w:r>
      <w:r>
        <w:rPr>
          <w:sz w:val="20"/>
        </w:rPr>
        <w:t>q</w:t>
      </w:r>
      <w:r w:rsidRPr="009164F9">
        <w:rPr>
          <w:sz w:val="20"/>
          <w:vertAlign w:val="subscript"/>
        </w:rPr>
        <w:t>x</w:t>
      </w:r>
      <w:r>
        <w:rPr>
          <w:sz w:val="20"/>
          <w:vertAlign w:val="subscript"/>
        </w:rPr>
        <w:t>+t</w:t>
      </w:r>
      <w:r>
        <w:rPr>
          <w:sz w:val="20"/>
        </w:rPr>
        <w:t xml:space="preserve">. </w:t>
      </w:r>
      <w:r w:rsidR="009B24DB">
        <w:rPr>
          <w:sz w:val="20"/>
        </w:rPr>
        <w:t xml:space="preserve">(Nota: capitale caso morte </w:t>
      </w:r>
      <w:r w:rsidR="009B24DB" w:rsidRPr="00560885">
        <w:rPr>
          <w:sz w:val="20"/>
          <w:u w:val="single"/>
        </w:rPr>
        <w:t>all’atto del decesso</w:t>
      </w:r>
      <w:r w:rsidR="009B24DB">
        <w:rPr>
          <w:sz w:val="20"/>
        </w:rPr>
        <w:t>).</w:t>
      </w:r>
    </w:p>
    <w:p w:rsidR="00070A20" w:rsidRDefault="00070A20" w:rsidP="00070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  <w:r w:rsidRPr="00D60E7C">
        <w:rPr>
          <w:i/>
          <w:sz w:val="20"/>
        </w:rPr>
        <w:t>Svolgimento: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"/>
        <w:gridCol w:w="769"/>
        <w:gridCol w:w="770"/>
        <w:gridCol w:w="770"/>
        <w:gridCol w:w="770"/>
        <w:gridCol w:w="770"/>
        <w:gridCol w:w="770"/>
        <w:gridCol w:w="769"/>
        <w:gridCol w:w="770"/>
        <w:gridCol w:w="770"/>
        <w:gridCol w:w="770"/>
        <w:gridCol w:w="770"/>
        <w:gridCol w:w="770"/>
        <w:gridCol w:w="770"/>
      </w:tblGrid>
      <w:tr w:rsidR="00070A20" w:rsidRPr="004125A2" w:rsidTr="002A3F23">
        <w:trPr>
          <w:trHeight w:val="255"/>
        </w:trPr>
        <w:tc>
          <w:tcPr>
            <w:tcW w:w="336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center"/>
              <w:rPr>
                <w:bCs/>
                <w:sz w:val="20"/>
              </w:rPr>
            </w:pPr>
            <w:r w:rsidRPr="004125A2">
              <w:rPr>
                <w:bCs/>
                <w:sz w:val="20"/>
              </w:rPr>
              <w:t>t</w:t>
            </w:r>
          </w:p>
        </w:tc>
        <w:tc>
          <w:tcPr>
            <w:tcW w:w="769" w:type="dxa"/>
            <w:vAlign w:val="bottom"/>
          </w:tcPr>
          <w:p w:rsidR="00070A20" w:rsidRPr="004125A2" w:rsidRDefault="00070A20" w:rsidP="002A3F23">
            <w:pPr>
              <w:jc w:val="center"/>
              <w:rPr>
                <w:bCs/>
                <w:sz w:val="20"/>
              </w:rPr>
            </w:pPr>
            <w:proofErr w:type="spellStart"/>
            <w:r w:rsidRPr="004125A2">
              <w:rPr>
                <w:bCs/>
                <w:sz w:val="20"/>
              </w:rPr>
              <w:t>V</w:t>
            </w:r>
            <w:r w:rsidRPr="004125A2">
              <w:rPr>
                <w:bCs/>
                <w:sz w:val="20"/>
                <w:vertAlign w:val="subscript"/>
              </w:rPr>
              <w:t>t</w:t>
            </w:r>
            <w:proofErr w:type="spellEnd"/>
            <w:r w:rsidRPr="004125A2">
              <w:rPr>
                <w:bCs/>
                <w:sz w:val="20"/>
              </w:rPr>
              <w:t xml:space="preserve"> 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center"/>
              <w:rPr>
                <w:bCs/>
                <w:sz w:val="20"/>
              </w:rPr>
            </w:pPr>
            <w:proofErr w:type="spellStart"/>
            <w:r w:rsidRPr="004125A2">
              <w:rPr>
                <w:bCs/>
                <w:sz w:val="20"/>
              </w:rPr>
              <w:t>V</w:t>
            </w:r>
            <w:r w:rsidRPr="004125A2">
              <w:rPr>
                <w:bCs/>
                <w:sz w:val="20"/>
                <w:vertAlign w:val="subscript"/>
              </w:rPr>
              <w:t>t</w:t>
            </w:r>
            <w:proofErr w:type="spellEnd"/>
            <w:r w:rsidRPr="004125A2">
              <w:rPr>
                <w:bCs/>
                <w:sz w:val="20"/>
              </w:rPr>
              <w:t xml:space="preserve"> + P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vAlign w:val="bottom"/>
          </w:tcPr>
          <w:p w:rsidR="00070A20" w:rsidRPr="004125A2" w:rsidRDefault="00070A20" w:rsidP="002A3F23">
            <w:pPr>
              <w:jc w:val="center"/>
              <w:rPr>
                <w:bCs/>
                <w:sz w:val="20"/>
              </w:rPr>
            </w:pPr>
            <w:r w:rsidRPr="004125A2">
              <w:rPr>
                <w:bCs/>
                <w:sz w:val="20"/>
              </w:rPr>
              <w:t>i* - i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vAlign w:val="bottom"/>
          </w:tcPr>
          <w:p w:rsidR="00070A20" w:rsidRPr="004125A2" w:rsidRDefault="00070A20" w:rsidP="002A3F23">
            <w:pPr>
              <w:jc w:val="center"/>
              <w:rPr>
                <w:bCs/>
                <w:sz w:val="20"/>
              </w:rPr>
            </w:pPr>
            <w:r w:rsidRPr="004125A2">
              <w:rPr>
                <w:bCs/>
                <w:sz w:val="20"/>
              </w:rPr>
              <w:t>U</w:t>
            </w:r>
            <w:r w:rsidRPr="004125A2">
              <w:rPr>
                <w:bCs/>
                <w:sz w:val="20"/>
                <w:vertAlign w:val="subscript"/>
              </w:rPr>
              <w:t>t</w:t>
            </w:r>
            <w:r>
              <w:rPr>
                <w:bCs/>
                <w:sz w:val="20"/>
              </w:rPr>
              <w:t>’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center"/>
              <w:rPr>
                <w:bCs/>
                <w:sz w:val="20"/>
              </w:rPr>
            </w:pPr>
            <w:r w:rsidRPr="004125A2">
              <w:rPr>
                <w:bCs/>
                <w:sz w:val="20"/>
              </w:rPr>
              <w:t>C - V</w:t>
            </w:r>
            <w:r w:rsidRPr="004125A2">
              <w:rPr>
                <w:bCs/>
                <w:sz w:val="20"/>
                <w:vertAlign w:val="subscript"/>
              </w:rPr>
              <w:t>t+1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vAlign w:val="bottom"/>
          </w:tcPr>
          <w:p w:rsidR="00070A20" w:rsidRPr="004125A2" w:rsidRDefault="00070A20" w:rsidP="002A3F23">
            <w:pPr>
              <w:jc w:val="center"/>
              <w:rPr>
                <w:bCs/>
                <w:sz w:val="20"/>
              </w:rPr>
            </w:pPr>
            <w:proofErr w:type="spellStart"/>
            <w:r w:rsidRPr="004125A2">
              <w:rPr>
                <w:bCs/>
                <w:sz w:val="20"/>
              </w:rPr>
              <w:t>q</w:t>
            </w:r>
            <w:r w:rsidRPr="004125A2">
              <w:rPr>
                <w:bCs/>
                <w:sz w:val="20"/>
                <w:vertAlign w:val="subscript"/>
              </w:rPr>
              <w:t>x+t</w:t>
            </w:r>
            <w:proofErr w:type="spellEnd"/>
          </w:p>
        </w:tc>
        <w:tc>
          <w:tcPr>
            <w:tcW w:w="76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center"/>
              <w:rPr>
                <w:bCs/>
                <w:sz w:val="20"/>
              </w:rPr>
            </w:pPr>
            <w:r w:rsidRPr="004125A2">
              <w:rPr>
                <w:bCs/>
                <w:sz w:val="20"/>
              </w:rPr>
              <w:t>q*</w:t>
            </w:r>
            <w:r w:rsidRPr="004125A2">
              <w:rPr>
                <w:bCs/>
                <w:sz w:val="20"/>
                <w:vertAlign w:val="subscript"/>
              </w:rPr>
              <w:t>x+t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center"/>
              <w:rPr>
                <w:bCs/>
                <w:sz w:val="20"/>
              </w:rPr>
            </w:pPr>
            <w:r w:rsidRPr="004125A2">
              <w:rPr>
                <w:bCs/>
                <w:sz w:val="20"/>
              </w:rPr>
              <w:t>q - q*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vAlign w:val="bottom"/>
          </w:tcPr>
          <w:p w:rsidR="00070A20" w:rsidRPr="004125A2" w:rsidRDefault="00070A20" w:rsidP="002A3F23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U</w:t>
            </w:r>
            <w:r w:rsidRPr="004125A2">
              <w:rPr>
                <w:bCs/>
                <w:sz w:val="20"/>
                <w:vertAlign w:val="subscript"/>
              </w:rPr>
              <w:t>t</w:t>
            </w:r>
            <w:r>
              <w:rPr>
                <w:bCs/>
                <w:sz w:val="20"/>
              </w:rPr>
              <w:t>”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U</w:t>
            </w:r>
            <w:r w:rsidRPr="004125A2">
              <w:rPr>
                <w:bCs/>
                <w:sz w:val="20"/>
                <w:vertAlign w:val="subscript"/>
              </w:rPr>
              <w:t>t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vAlign w:val="bottom"/>
          </w:tcPr>
          <w:p w:rsidR="00070A20" w:rsidRPr="004125A2" w:rsidRDefault="00070A20" w:rsidP="002A3F23">
            <w:pPr>
              <w:jc w:val="center"/>
              <w:rPr>
                <w:bCs/>
                <w:sz w:val="20"/>
              </w:rPr>
            </w:pPr>
            <w:proofErr w:type="spellStart"/>
            <w:r w:rsidRPr="004125A2">
              <w:rPr>
                <w:bCs/>
                <w:sz w:val="20"/>
                <w:vertAlign w:val="subscript"/>
              </w:rPr>
              <w:t>t</w:t>
            </w:r>
            <w:r w:rsidRPr="004125A2">
              <w:rPr>
                <w:bCs/>
                <w:sz w:val="20"/>
              </w:rPr>
              <w:t>p</w:t>
            </w:r>
            <w:proofErr w:type="spellEnd"/>
            <w:r>
              <w:rPr>
                <w:bCs/>
                <w:sz w:val="20"/>
              </w:rPr>
              <w:t>*</w:t>
            </w:r>
            <w:r w:rsidRPr="004125A2">
              <w:rPr>
                <w:bCs/>
                <w:sz w:val="20"/>
                <w:vertAlign w:val="subscript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center"/>
              <w:rPr>
                <w:bCs/>
                <w:sz w:val="20"/>
              </w:rPr>
            </w:pPr>
            <w:proofErr w:type="spellStart"/>
            <w:r w:rsidRPr="004125A2">
              <w:rPr>
                <w:bCs/>
                <w:sz w:val="20"/>
                <w:vertAlign w:val="subscript"/>
              </w:rPr>
              <w:t>t</w:t>
            </w:r>
            <w:r w:rsidRPr="004125A2">
              <w:rPr>
                <w:bCs/>
                <w:sz w:val="20"/>
              </w:rPr>
              <w:t>E</w:t>
            </w:r>
            <w:proofErr w:type="spellEnd"/>
            <w:r w:rsidRPr="004125A2">
              <w:rPr>
                <w:bCs/>
                <w:sz w:val="20"/>
              </w:rPr>
              <w:t>*</w:t>
            </w:r>
            <w:r w:rsidRPr="004125A2">
              <w:rPr>
                <w:bCs/>
                <w:sz w:val="20"/>
                <w:vertAlign w:val="subscript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vAlign w:val="bottom"/>
          </w:tcPr>
          <w:p w:rsidR="00070A20" w:rsidRPr="004125A2" w:rsidRDefault="00070A20" w:rsidP="002A3F23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U</w:t>
            </w:r>
            <w:r w:rsidRPr="004125A2">
              <w:rPr>
                <w:bCs/>
                <w:sz w:val="20"/>
                <w:vertAlign w:val="subscript"/>
              </w:rPr>
              <w:t>t</w:t>
            </w:r>
            <w:r w:rsidRPr="004125A2">
              <w:rPr>
                <w:bCs/>
                <w:sz w:val="20"/>
              </w:rPr>
              <w:t>(0)</w:t>
            </w:r>
          </w:p>
        </w:tc>
      </w:tr>
      <w:tr w:rsidR="00070A20" w:rsidRPr="00DC332F" w:rsidTr="002A3F23">
        <w:trPr>
          <w:trHeight w:val="255"/>
        </w:trPr>
        <w:tc>
          <w:tcPr>
            <w:tcW w:w="336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  <w:r w:rsidRPr="004125A2">
              <w:rPr>
                <w:sz w:val="16"/>
                <w:szCs w:val="16"/>
              </w:rPr>
              <w:t>0</w:t>
            </w:r>
          </w:p>
        </w:tc>
        <w:tc>
          <w:tcPr>
            <w:tcW w:w="769" w:type="dxa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070A20" w:rsidRPr="004125A2" w:rsidRDefault="00070A20" w:rsidP="002A3F23">
            <w:pPr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070A20" w:rsidRDefault="00070A20" w:rsidP="002A3F23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0,0020</w:t>
            </w:r>
          </w:p>
        </w:tc>
        <w:tc>
          <w:tcPr>
            <w:tcW w:w="769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070A20" w:rsidRPr="004125A2" w:rsidRDefault="00070A20" w:rsidP="002A3F23">
            <w:pPr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070A20" w:rsidRPr="004125A2" w:rsidRDefault="00070A20" w:rsidP="002A3F2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070A20" w:rsidRPr="004125A2" w:rsidRDefault="00070A20" w:rsidP="002A3F23">
            <w:pPr>
              <w:rPr>
                <w:sz w:val="16"/>
                <w:szCs w:val="16"/>
              </w:rPr>
            </w:pPr>
          </w:p>
        </w:tc>
      </w:tr>
      <w:tr w:rsidR="00070A20" w:rsidRPr="00DC332F" w:rsidTr="002A3F23">
        <w:trPr>
          <w:trHeight w:val="255"/>
        </w:trPr>
        <w:tc>
          <w:tcPr>
            <w:tcW w:w="336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  <w:r w:rsidRPr="004125A2">
              <w:rPr>
                <w:sz w:val="16"/>
                <w:szCs w:val="16"/>
              </w:rPr>
              <w:t>1</w:t>
            </w:r>
          </w:p>
        </w:tc>
        <w:tc>
          <w:tcPr>
            <w:tcW w:w="769" w:type="dxa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070A20" w:rsidRPr="004125A2" w:rsidRDefault="00070A20" w:rsidP="002A3F23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070A20" w:rsidRDefault="00070A20" w:rsidP="002A3F23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0,0021</w:t>
            </w:r>
          </w:p>
        </w:tc>
        <w:tc>
          <w:tcPr>
            <w:tcW w:w="769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070A20" w:rsidRPr="004125A2" w:rsidRDefault="00070A20" w:rsidP="002A3F23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</w:tr>
      <w:tr w:rsidR="00070A20" w:rsidRPr="00DC332F" w:rsidTr="002A3F23">
        <w:trPr>
          <w:trHeight w:val="255"/>
        </w:trPr>
        <w:tc>
          <w:tcPr>
            <w:tcW w:w="336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  <w:r w:rsidRPr="004125A2">
              <w:rPr>
                <w:sz w:val="16"/>
                <w:szCs w:val="16"/>
              </w:rPr>
              <w:t>2</w:t>
            </w:r>
          </w:p>
        </w:tc>
        <w:tc>
          <w:tcPr>
            <w:tcW w:w="769" w:type="dxa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070A20" w:rsidRPr="004125A2" w:rsidRDefault="00070A20" w:rsidP="002A3F23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070A20" w:rsidRDefault="00070A20" w:rsidP="002A3F23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0,0022</w:t>
            </w:r>
          </w:p>
        </w:tc>
        <w:tc>
          <w:tcPr>
            <w:tcW w:w="769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070A20" w:rsidRPr="004125A2" w:rsidRDefault="00070A20" w:rsidP="002A3F23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</w:tr>
      <w:tr w:rsidR="00070A20" w:rsidRPr="00DC332F" w:rsidTr="002A3F23">
        <w:trPr>
          <w:trHeight w:val="255"/>
        </w:trPr>
        <w:tc>
          <w:tcPr>
            <w:tcW w:w="336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  <w:r w:rsidRPr="004125A2">
              <w:rPr>
                <w:sz w:val="16"/>
                <w:szCs w:val="16"/>
              </w:rPr>
              <w:t>3</w:t>
            </w:r>
          </w:p>
        </w:tc>
        <w:tc>
          <w:tcPr>
            <w:tcW w:w="769" w:type="dxa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070A20" w:rsidRPr="004125A2" w:rsidRDefault="00070A20" w:rsidP="002A3F23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070A20" w:rsidRDefault="00070A20" w:rsidP="002A3F23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0,0024</w:t>
            </w:r>
          </w:p>
        </w:tc>
        <w:tc>
          <w:tcPr>
            <w:tcW w:w="769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070A20" w:rsidRPr="004125A2" w:rsidRDefault="00070A20" w:rsidP="002A3F23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</w:tr>
      <w:tr w:rsidR="00070A20" w:rsidRPr="00DC332F" w:rsidTr="002A3F23">
        <w:trPr>
          <w:trHeight w:val="255"/>
        </w:trPr>
        <w:tc>
          <w:tcPr>
            <w:tcW w:w="336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  <w:r w:rsidRPr="004125A2">
              <w:rPr>
                <w:sz w:val="16"/>
                <w:szCs w:val="16"/>
              </w:rPr>
              <w:t>4</w:t>
            </w:r>
          </w:p>
        </w:tc>
        <w:tc>
          <w:tcPr>
            <w:tcW w:w="769" w:type="dxa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070A20" w:rsidRPr="004125A2" w:rsidRDefault="00070A20" w:rsidP="002A3F23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070A20" w:rsidRDefault="00070A20" w:rsidP="002A3F23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0,0025</w:t>
            </w:r>
          </w:p>
        </w:tc>
        <w:tc>
          <w:tcPr>
            <w:tcW w:w="769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070A20" w:rsidRPr="004125A2" w:rsidRDefault="00070A20" w:rsidP="002A3F23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</w:tr>
      <w:tr w:rsidR="00070A20" w:rsidRPr="00DC332F" w:rsidTr="002A3F23">
        <w:trPr>
          <w:trHeight w:val="255"/>
        </w:trPr>
        <w:tc>
          <w:tcPr>
            <w:tcW w:w="336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  <w:r w:rsidRPr="004125A2">
              <w:rPr>
                <w:sz w:val="16"/>
                <w:szCs w:val="16"/>
              </w:rPr>
              <w:t>5</w:t>
            </w:r>
          </w:p>
        </w:tc>
        <w:tc>
          <w:tcPr>
            <w:tcW w:w="769" w:type="dxa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070A20" w:rsidRPr="004125A2" w:rsidRDefault="00070A20" w:rsidP="002A3F23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070A20" w:rsidRDefault="00070A20" w:rsidP="002A3F23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0,0028</w:t>
            </w:r>
          </w:p>
        </w:tc>
        <w:tc>
          <w:tcPr>
            <w:tcW w:w="769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070A20" w:rsidRPr="004125A2" w:rsidRDefault="00070A20" w:rsidP="002A3F23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</w:tr>
    </w:tbl>
    <w:p w:rsidR="00070A20" w:rsidRDefault="00070A20" w:rsidP="00070A2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  <w:r w:rsidRPr="00DC332F">
        <w:rPr>
          <w:sz w:val="20"/>
        </w:rPr>
        <w:t xml:space="preserve">Nota: </w:t>
      </w:r>
      <w:r>
        <w:rPr>
          <w:sz w:val="20"/>
        </w:rPr>
        <w:t xml:space="preserve">1) </w:t>
      </w:r>
      <w:r w:rsidRPr="00DC332F">
        <w:rPr>
          <w:sz w:val="20"/>
        </w:rPr>
        <w:t xml:space="preserve">arrotondare i </w:t>
      </w:r>
      <w:r>
        <w:rPr>
          <w:sz w:val="20"/>
        </w:rPr>
        <w:t xml:space="preserve">tassi (q, p, E) alla quinta cifra decimale. 2) Arrotondare gli importi </w:t>
      </w:r>
      <w:r w:rsidRPr="00DC332F">
        <w:rPr>
          <w:sz w:val="20"/>
        </w:rPr>
        <w:t xml:space="preserve">alla </w:t>
      </w:r>
      <w:r>
        <w:rPr>
          <w:sz w:val="20"/>
        </w:rPr>
        <w:t>seconda</w:t>
      </w:r>
      <w:r w:rsidRPr="00DC332F">
        <w:rPr>
          <w:sz w:val="20"/>
        </w:rPr>
        <w:t xml:space="preserve"> cifra decimale</w:t>
      </w:r>
    </w:p>
    <w:p w:rsidR="00070A20" w:rsidRDefault="00070A20" w:rsidP="00070A2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070A20" w:rsidRPr="00CD1C0D" w:rsidRDefault="00070A20" w:rsidP="00070A2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  <w:r w:rsidRPr="00070A20">
        <w:rPr>
          <w:b/>
          <w:sz w:val="20"/>
        </w:rPr>
        <w:t xml:space="preserve">Utile totale atteso </w:t>
      </w:r>
      <w:r w:rsidRPr="00920D56">
        <w:rPr>
          <w:sz w:val="20"/>
        </w:rPr>
        <w:t>U(0) =</w:t>
      </w:r>
      <w:r>
        <w:rPr>
          <w:sz w:val="20"/>
        </w:rPr>
        <w:t xml:space="preserve"> </w:t>
      </w:r>
      <w:r w:rsidRPr="00CD1C0D">
        <w:rPr>
          <w:sz w:val="20"/>
        </w:rPr>
        <w:t>__________________</w:t>
      </w:r>
      <w:r>
        <w:rPr>
          <w:sz w:val="20"/>
        </w:rPr>
        <w:t xml:space="preserve"> (€)</w:t>
      </w:r>
    </w:p>
    <w:p w:rsidR="00070A20" w:rsidRDefault="00070A20" w:rsidP="00070A2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  <w:bookmarkStart w:id="0" w:name="_GoBack"/>
      <w:bookmarkEnd w:id="0"/>
    </w:p>
    <w:p w:rsidR="001C460B" w:rsidRDefault="001C460B" w:rsidP="00383A70">
      <w:pPr>
        <w:rPr>
          <w:sz w:val="20"/>
        </w:rPr>
      </w:pPr>
      <w:r w:rsidRPr="00DC332F">
        <w:rPr>
          <w:b/>
          <w:sz w:val="20"/>
          <w:u w:val="single"/>
        </w:rPr>
        <w:t xml:space="preserve">Quesito </w:t>
      </w:r>
      <w:r>
        <w:rPr>
          <w:b/>
          <w:sz w:val="20"/>
          <w:u w:val="single"/>
        </w:rPr>
        <w:t xml:space="preserve">2. </w:t>
      </w:r>
      <w:r w:rsidR="00383A70">
        <w:rPr>
          <w:b/>
          <w:sz w:val="20"/>
          <w:u w:val="single"/>
        </w:rPr>
        <w:t xml:space="preserve"> </w:t>
      </w:r>
      <w:r w:rsidR="001E3CC1">
        <w:rPr>
          <w:sz w:val="20"/>
        </w:rPr>
        <w:t xml:space="preserve">Supponendo un caricamento pari al 20% del premio puro confrontare i premi annui di tariffa delle seguenti assicurazioni pagabili per tutta la durata del contratto, tutte per un capitale di 2000 euro e durata 25 anni stipulate da un 42enne: a) capitale differito con contro assicurazione; b) morte temporanea con contro assicurazione; c) mista semplice; d) </w:t>
      </w:r>
      <w:proofErr w:type="spellStart"/>
      <w:r w:rsidR="001E3CC1">
        <w:rPr>
          <w:sz w:val="20"/>
        </w:rPr>
        <w:t>ternine</w:t>
      </w:r>
      <w:proofErr w:type="spellEnd"/>
      <w:r w:rsidR="001E3CC1">
        <w:rPr>
          <w:sz w:val="20"/>
        </w:rPr>
        <w:t xml:space="preserve"> fisso.</w:t>
      </w:r>
      <w:r w:rsidR="009B24DB">
        <w:rPr>
          <w:sz w:val="20"/>
        </w:rPr>
        <w:t xml:space="preserve"> (Nota: capitale caso morte </w:t>
      </w:r>
      <w:r w:rsidR="009B24DB" w:rsidRPr="00560885">
        <w:rPr>
          <w:sz w:val="20"/>
          <w:u w:val="single"/>
        </w:rPr>
        <w:t>all’atto del decesso</w:t>
      </w:r>
      <w:r w:rsidR="009B24DB">
        <w:rPr>
          <w:sz w:val="20"/>
        </w:rPr>
        <w:t>).</w:t>
      </w:r>
    </w:p>
    <w:p w:rsidR="001C460B" w:rsidRPr="00200F63" w:rsidRDefault="001C460B" w:rsidP="001C4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  <w:r w:rsidRPr="00200F63">
        <w:rPr>
          <w:i/>
          <w:sz w:val="20"/>
        </w:rPr>
        <w:t>Svolgimento e soluzioni</w:t>
      </w:r>
      <w:r>
        <w:rPr>
          <w:i/>
          <w:sz w:val="20"/>
        </w:rPr>
        <w:t>:</w:t>
      </w:r>
    </w:p>
    <w:p w:rsidR="001C460B" w:rsidRDefault="001C460B" w:rsidP="001C4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D154E8" w:rsidRDefault="00D154E8" w:rsidP="001C4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C460B" w:rsidRDefault="001C460B" w:rsidP="001C4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383A70" w:rsidRDefault="00383A70" w:rsidP="001C4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C460B" w:rsidRDefault="001C460B" w:rsidP="001C4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C460B" w:rsidRDefault="001C460B" w:rsidP="001C4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C460B" w:rsidRDefault="001C460B" w:rsidP="001C4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C460B" w:rsidRDefault="001C460B" w:rsidP="001C4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C460B" w:rsidRDefault="001C460B" w:rsidP="001C4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C217C2" w:rsidRDefault="00C217C2" w:rsidP="001C4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C217C2" w:rsidRDefault="00C217C2" w:rsidP="001C4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C217C2" w:rsidRDefault="00C217C2" w:rsidP="001C4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C217C2" w:rsidRDefault="00C217C2" w:rsidP="001C4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C217C2" w:rsidRDefault="00C217C2" w:rsidP="001C4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C217C2" w:rsidRDefault="00C217C2" w:rsidP="001C4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C217C2" w:rsidRDefault="00C217C2" w:rsidP="001C4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C217C2" w:rsidRDefault="00C217C2" w:rsidP="001C4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C217C2" w:rsidRDefault="00C217C2" w:rsidP="001C4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C217C2" w:rsidRDefault="00C217C2" w:rsidP="001C4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C460B" w:rsidRDefault="001C460B" w:rsidP="001C4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C460B" w:rsidRDefault="001C460B" w:rsidP="001C4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C460B" w:rsidRDefault="001C460B" w:rsidP="001C4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C460B" w:rsidRDefault="001C460B" w:rsidP="001C4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C460B" w:rsidRDefault="001C460B" w:rsidP="001C4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C460B" w:rsidRDefault="001C460B" w:rsidP="001C4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383A70" w:rsidRDefault="00383A70" w:rsidP="001C4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C460B" w:rsidRDefault="001C460B" w:rsidP="001C4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C460B" w:rsidRDefault="001C460B" w:rsidP="001C4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383A70" w:rsidRDefault="00383A70" w:rsidP="001C4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383A70" w:rsidRDefault="00383A70" w:rsidP="001C4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C460B" w:rsidRDefault="001C460B" w:rsidP="001C4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C460B" w:rsidRPr="00DC332F" w:rsidRDefault="001C460B" w:rsidP="001C4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994D10" w:rsidRDefault="00D97DA5" w:rsidP="00D97DA5">
      <w:pPr>
        <w:autoSpaceDE w:val="0"/>
        <w:autoSpaceDN w:val="0"/>
        <w:adjustRightInd w:val="0"/>
        <w:rPr>
          <w:sz w:val="20"/>
          <w:vertAlign w:val="superscript"/>
        </w:rPr>
      </w:pPr>
      <w:r>
        <w:br w:type="page"/>
      </w:r>
      <w:r w:rsidRPr="00DC332F">
        <w:rPr>
          <w:b/>
          <w:sz w:val="20"/>
          <w:u w:val="single"/>
        </w:rPr>
        <w:lastRenderedPageBreak/>
        <w:t xml:space="preserve">Quesito </w:t>
      </w:r>
      <w:r w:rsidR="00125E4B">
        <w:rPr>
          <w:b/>
          <w:sz w:val="20"/>
          <w:u w:val="single"/>
        </w:rPr>
        <w:t>3</w:t>
      </w:r>
      <w:r w:rsidRPr="00DC332F">
        <w:rPr>
          <w:b/>
          <w:sz w:val="20"/>
          <w:u w:val="single"/>
        </w:rPr>
        <w:t xml:space="preserve">. </w:t>
      </w:r>
      <w:r w:rsidR="00383A70">
        <w:rPr>
          <w:b/>
          <w:sz w:val="20"/>
          <w:u w:val="single"/>
        </w:rPr>
        <w:t xml:space="preserve"> </w:t>
      </w:r>
      <w:r w:rsidR="00994D10">
        <w:rPr>
          <w:sz w:val="20"/>
        </w:rPr>
        <w:t>Data la funzione di sopravvivenza: l</w:t>
      </w:r>
      <w:r w:rsidR="00994D10" w:rsidRPr="009B24DB">
        <w:rPr>
          <w:sz w:val="20"/>
          <w:vertAlign w:val="subscript"/>
        </w:rPr>
        <w:t>x</w:t>
      </w:r>
      <w:r w:rsidR="00994D10">
        <w:rPr>
          <w:sz w:val="20"/>
        </w:rPr>
        <w:t xml:space="preserve"> = b ∙ c</w:t>
      </w:r>
      <w:r w:rsidR="00994D10" w:rsidRPr="009B24DB">
        <w:rPr>
          <w:sz w:val="20"/>
          <w:vertAlign w:val="superscript"/>
        </w:rPr>
        <w:t>x</w:t>
      </w:r>
    </w:p>
    <w:p w:rsidR="00994D10" w:rsidRDefault="00994D10" w:rsidP="00D97DA5">
      <w:pPr>
        <w:autoSpaceDE w:val="0"/>
        <w:autoSpaceDN w:val="0"/>
        <w:adjustRightInd w:val="0"/>
        <w:rPr>
          <w:sz w:val="20"/>
        </w:rPr>
      </w:pPr>
      <w:r>
        <w:rPr>
          <w:sz w:val="20"/>
        </w:rPr>
        <w:t>con b = 100.000 e c = 0,95, determinare: a)</w:t>
      </w:r>
      <w:r w:rsidR="00560885">
        <w:rPr>
          <w:sz w:val="20"/>
        </w:rPr>
        <w:t xml:space="preserve"> </w:t>
      </w:r>
      <w:r>
        <w:rPr>
          <w:sz w:val="20"/>
        </w:rPr>
        <w:t xml:space="preserve"> la probabilità per una testa (x) di essere in vita fra n anni; b) la vita probabile di una (x); c) la vita media di una (x); d) il tasso istantaneo di mortalità; e) il tasso annuo di mortalità all’età x; f) il tasso centrale di mortalità.</w:t>
      </w:r>
    </w:p>
    <w:p w:rsidR="00D97DA5" w:rsidRPr="00BC5D4E" w:rsidRDefault="00D97DA5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  <w:r w:rsidRPr="00BB78DE">
        <w:rPr>
          <w:i/>
          <w:sz w:val="20"/>
        </w:rPr>
        <w:t>Svolgimento</w:t>
      </w:r>
      <w:r>
        <w:rPr>
          <w:sz w:val="20"/>
        </w:rPr>
        <w:t>:</w:t>
      </w:r>
    </w:p>
    <w:p w:rsidR="00994D10" w:rsidRDefault="00994D10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994D10" w:rsidRDefault="00994D10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994D10" w:rsidRDefault="00994D10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994D10" w:rsidRDefault="00994D10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994D10" w:rsidRDefault="00994D10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994D10" w:rsidRDefault="00994D10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994D10" w:rsidRDefault="00994D10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994D10" w:rsidRDefault="00994D10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994D10" w:rsidRDefault="00994D10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994D10" w:rsidRDefault="00994D10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994D10" w:rsidRDefault="00994D10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25E4B" w:rsidRDefault="00125E4B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383A70" w:rsidRDefault="00383A70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D97DA5" w:rsidRPr="00BC5D4E" w:rsidRDefault="00D97DA5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25E4B" w:rsidRDefault="00125E4B" w:rsidP="00125E4B">
      <w:pPr>
        <w:autoSpaceDE w:val="0"/>
        <w:autoSpaceDN w:val="0"/>
        <w:adjustRightInd w:val="0"/>
        <w:rPr>
          <w:sz w:val="20"/>
        </w:rPr>
      </w:pPr>
      <w:r w:rsidRPr="00DC332F">
        <w:rPr>
          <w:b/>
          <w:sz w:val="20"/>
          <w:u w:val="single"/>
        </w:rPr>
        <w:t xml:space="preserve">Quesito </w:t>
      </w:r>
      <w:r>
        <w:rPr>
          <w:b/>
          <w:sz w:val="20"/>
          <w:u w:val="single"/>
        </w:rPr>
        <w:t>4</w:t>
      </w:r>
      <w:r w:rsidRPr="00DC332F">
        <w:rPr>
          <w:b/>
          <w:sz w:val="20"/>
          <w:u w:val="single"/>
        </w:rPr>
        <w:t>.</w:t>
      </w:r>
      <w:r w:rsidR="00383A70">
        <w:rPr>
          <w:b/>
          <w:sz w:val="20"/>
          <w:u w:val="single"/>
        </w:rPr>
        <w:t xml:space="preserve"> </w:t>
      </w:r>
      <w:r w:rsidR="00994D10">
        <w:rPr>
          <w:sz w:val="20"/>
        </w:rPr>
        <w:t xml:space="preserve">In base alla funzione di sopravvivenza di </w:t>
      </w:r>
      <w:proofErr w:type="spellStart"/>
      <w:r w:rsidR="00994D10">
        <w:rPr>
          <w:sz w:val="20"/>
        </w:rPr>
        <w:t>Gompertz</w:t>
      </w:r>
      <w:proofErr w:type="spellEnd"/>
      <w:r w:rsidR="00994D10">
        <w:rPr>
          <w:sz w:val="20"/>
        </w:rPr>
        <w:t>, con c</w:t>
      </w:r>
      <w:r w:rsidR="00101D6E">
        <w:rPr>
          <w:sz w:val="20"/>
        </w:rPr>
        <w:t xml:space="preserve"> = 1,10 determinare l’età della testa che si può sostituire alle due teste (x = 35) e (y = 50)</w:t>
      </w:r>
      <w:r>
        <w:rPr>
          <w:sz w:val="20"/>
        </w:rPr>
        <w:t>.</w:t>
      </w:r>
    </w:p>
    <w:p w:rsidR="00125E4B" w:rsidRPr="00BC5D4E" w:rsidRDefault="00125E4B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  <w:r w:rsidRPr="00BB78DE">
        <w:rPr>
          <w:i/>
          <w:sz w:val="20"/>
        </w:rPr>
        <w:t>Svolgimento</w:t>
      </w:r>
      <w:r>
        <w:rPr>
          <w:sz w:val="20"/>
        </w:rPr>
        <w:t>:</w:t>
      </w:r>
    </w:p>
    <w:p w:rsidR="00125E4B" w:rsidRDefault="00125E4B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25E4B" w:rsidRDefault="00125E4B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383A70" w:rsidRDefault="00383A70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25E4B" w:rsidRDefault="00125E4B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25E4B" w:rsidRDefault="00125E4B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25E4B" w:rsidRDefault="00125E4B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383A70" w:rsidRDefault="00383A70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25E4B" w:rsidRDefault="00125E4B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383A70" w:rsidRDefault="00383A70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383A70" w:rsidRDefault="00383A70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383A70" w:rsidRDefault="00383A70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25E4B" w:rsidRDefault="00125E4B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25E4B" w:rsidRPr="00E05269" w:rsidRDefault="00125E4B" w:rsidP="00245699">
      <w:pPr>
        <w:autoSpaceDE w:val="0"/>
        <w:autoSpaceDN w:val="0"/>
        <w:adjustRightInd w:val="0"/>
      </w:pPr>
    </w:p>
    <w:sectPr w:rsidR="00125E4B" w:rsidRPr="00E05269" w:rsidSect="00994D10">
      <w:footerReference w:type="default" r:id="rId8"/>
      <w:pgSz w:w="11906" w:h="16838" w:code="9"/>
      <w:pgMar w:top="567" w:right="851" w:bottom="56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F5F" w:rsidRDefault="007F3F5F">
      <w:r>
        <w:separator/>
      </w:r>
    </w:p>
  </w:endnote>
  <w:endnote w:type="continuationSeparator" w:id="0">
    <w:p w:rsidR="007F3F5F" w:rsidRDefault="007F3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885" w:rsidRDefault="00560885">
    <w:pPr>
      <w:pStyle w:val="Pidipagina"/>
      <w:jc w:val="center"/>
    </w:pPr>
    <w:r>
      <w:fldChar w:fldCharType="begin"/>
    </w:r>
    <w:r>
      <w:instrText>PAGE   \* MERGEFORMAT</w:instrText>
    </w:r>
    <w:r>
      <w:fldChar w:fldCharType="separate"/>
    </w:r>
    <w:r w:rsidR="00383A70">
      <w:rPr>
        <w:noProof/>
      </w:rPr>
      <w:t>1</w:t>
    </w:r>
    <w:r>
      <w:fldChar w:fldCharType="end"/>
    </w:r>
  </w:p>
  <w:p w:rsidR="00560885" w:rsidRDefault="00560885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F5F" w:rsidRDefault="007F3F5F">
      <w:r>
        <w:separator/>
      </w:r>
    </w:p>
  </w:footnote>
  <w:footnote w:type="continuationSeparator" w:id="0">
    <w:p w:rsidR="007F3F5F" w:rsidRDefault="007F3F5F">
      <w:r>
        <w:continuationSeparator/>
      </w:r>
    </w:p>
  </w:footnote>
  <w:footnote w:id="1">
    <w:p w:rsidR="001D78F5" w:rsidRPr="00DC332F" w:rsidRDefault="001D78F5" w:rsidP="00DC332F">
      <w:pPr>
        <w:rPr>
          <w:sz w:val="20"/>
        </w:rPr>
      </w:pPr>
      <w:r>
        <w:rPr>
          <w:rStyle w:val="Rimandonotaapidipagina"/>
        </w:rPr>
        <w:footnoteRef/>
      </w:r>
      <w:r>
        <w:t xml:space="preserve"> </w:t>
      </w:r>
      <w:r w:rsidRPr="00DC332F">
        <w:rPr>
          <w:sz w:val="20"/>
        </w:rPr>
        <w:t>Note:</w:t>
      </w:r>
      <w:r>
        <w:rPr>
          <w:sz w:val="20"/>
        </w:rPr>
        <w:t xml:space="preserve"> 1. </w:t>
      </w:r>
      <w:r w:rsidRPr="00DC332F">
        <w:rPr>
          <w:sz w:val="20"/>
        </w:rPr>
        <w:t xml:space="preserve">Durata della prova: </w:t>
      </w:r>
      <w:r w:rsidR="00E05269" w:rsidRPr="00E05269">
        <w:rPr>
          <w:b/>
          <w:sz w:val="20"/>
        </w:rPr>
        <w:t>2 ore</w:t>
      </w:r>
      <w:r>
        <w:rPr>
          <w:sz w:val="20"/>
        </w:rPr>
        <w:t xml:space="preserve">; 2) </w:t>
      </w:r>
      <w:r w:rsidRPr="00DC332F">
        <w:rPr>
          <w:sz w:val="20"/>
        </w:rPr>
        <w:t>Il presente foglio deve essere consegnato al docente completo delle informazioni di identificazione richieste.</w:t>
      </w:r>
      <w:r>
        <w:rPr>
          <w:sz w:val="20"/>
        </w:rPr>
        <w:t xml:space="preserve"> </w:t>
      </w:r>
    </w:p>
    <w:p w:rsidR="001D78F5" w:rsidRDefault="001D78F5">
      <w:pPr>
        <w:pStyle w:val="Testonotaapidipagina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D05AA"/>
    <w:multiLevelType w:val="hybridMultilevel"/>
    <w:tmpl w:val="9288DAF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EF2"/>
    <w:rsid w:val="000245F2"/>
    <w:rsid w:val="0004407A"/>
    <w:rsid w:val="00050727"/>
    <w:rsid w:val="0006622B"/>
    <w:rsid w:val="00070A20"/>
    <w:rsid w:val="00074FA5"/>
    <w:rsid w:val="00084AFE"/>
    <w:rsid w:val="000B24AA"/>
    <w:rsid w:val="00101D6E"/>
    <w:rsid w:val="00120B96"/>
    <w:rsid w:val="00125E4B"/>
    <w:rsid w:val="0013195B"/>
    <w:rsid w:val="00155EE5"/>
    <w:rsid w:val="00174DF9"/>
    <w:rsid w:val="001949EF"/>
    <w:rsid w:val="001C460B"/>
    <w:rsid w:val="001D0D7E"/>
    <w:rsid w:val="001D52F9"/>
    <w:rsid w:val="001D78F5"/>
    <w:rsid w:val="001E3CC1"/>
    <w:rsid w:val="001E64D3"/>
    <w:rsid w:val="00212317"/>
    <w:rsid w:val="002218AD"/>
    <w:rsid w:val="0022403D"/>
    <w:rsid w:val="00245699"/>
    <w:rsid w:val="002A3F23"/>
    <w:rsid w:val="002A5088"/>
    <w:rsid w:val="002D0B76"/>
    <w:rsid w:val="002D591E"/>
    <w:rsid w:val="002E0E9D"/>
    <w:rsid w:val="002E190F"/>
    <w:rsid w:val="002E427F"/>
    <w:rsid w:val="0030487D"/>
    <w:rsid w:val="00325143"/>
    <w:rsid w:val="003401CE"/>
    <w:rsid w:val="003458BF"/>
    <w:rsid w:val="0035724E"/>
    <w:rsid w:val="00363574"/>
    <w:rsid w:val="00383A70"/>
    <w:rsid w:val="003855D3"/>
    <w:rsid w:val="00387313"/>
    <w:rsid w:val="00391AD0"/>
    <w:rsid w:val="0039375D"/>
    <w:rsid w:val="003A532F"/>
    <w:rsid w:val="003C068F"/>
    <w:rsid w:val="003C0A51"/>
    <w:rsid w:val="003E3C2C"/>
    <w:rsid w:val="003F5595"/>
    <w:rsid w:val="004130C0"/>
    <w:rsid w:val="004257DF"/>
    <w:rsid w:val="00436D7C"/>
    <w:rsid w:val="00446340"/>
    <w:rsid w:val="004500CD"/>
    <w:rsid w:val="004A4A76"/>
    <w:rsid w:val="00536A87"/>
    <w:rsid w:val="00560885"/>
    <w:rsid w:val="0056337B"/>
    <w:rsid w:val="005A3D93"/>
    <w:rsid w:val="005C1DB0"/>
    <w:rsid w:val="005D7478"/>
    <w:rsid w:val="005F490B"/>
    <w:rsid w:val="005F525A"/>
    <w:rsid w:val="005F7E04"/>
    <w:rsid w:val="00616F35"/>
    <w:rsid w:val="006270C4"/>
    <w:rsid w:val="00644C9D"/>
    <w:rsid w:val="006527CE"/>
    <w:rsid w:val="00652A3F"/>
    <w:rsid w:val="00675D1B"/>
    <w:rsid w:val="00676DAE"/>
    <w:rsid w:val="00687C24"/>
    <w:rsid w:val="006B2DAB"/>
    <w:rsid w:val="006C359A"/>
    <w:rsid w:val="006F06FA"/>
    <w:rsid w:val="00701FB2"/>
    <w:rsid w:val="00702B9E"/>
    <w:rsid w:val="00704726"/>
    <w:rsid w:val="00724426"/>
    <w:rsid w:val="00766787"/>
    <w:rsid w:val="007A2F79"/>
    <w:rsid w:val="007B6558"/>
    <w:rsid w:val="007C549B"/>
    <w:rsid w:val="007D6FEE"/>
    <w:rsid w:val="007F3F5F"/>
    <w:rsid w:val="00815713"/>
    <w:rsid w:val="00827BE4"/>
    <w:rsid w:val="0083587F"/>
    <w:rsid w:val="00841FF1"/>
    <w:rsid w:val="008A1E48"/>
    <w:rsid w:val="008A6825"/>
    <w:rsid w:val="008D7E6C"/>
    <w:rsid w:val="00902373"/>
    <w:rsid w:val="009324BE"/>
    <w:rsid w:val="009349D5"/>
    <w:rsid w:val="0093503A"/>
    <w:rsid w:val="00947B6D"/>
    <w:rsid w:val="00960C7E"/>
    <w:rsid w:val="00994D10"/>
    <w:rsid w:val="009A0F4C"/>
    <w:rsid w:val="009B24DB"/>
    <w:rsid w:val="009C1535"/>
    <w:rsid w:val="009D7F89"/>
    <w:rsid w:val="009E5DF1"/>
    <w:rsid w:val="009E7C13"/>
    <w:rsid w:val="009F7428"/>
    <w:rsid w:val="00A16458"/>
    <w:rsid w:val="00A36289"/>
    <w:rsid w:val="00A408BC"/>
    <w:rsid w:val="00A5252D"/>
    <w:rsid w:val="00A53CAE"/>
    <w:rsid w:val="00A76B54"/>
    <w:rsid w:val="00A822D5"/>
    <w:rsid w:val="00AA452D"/>
    <w:rsid w:val="00AA6130"/>
    <w:rsid w:val="00AB4F21"/>
    <w:rsid w:val="00AF3E8D"/>
    <w:rsid w:val="00AF4AD5"/>
    <w:rsid w:val="00AF6F47"/>
    <w:rsid w:val="00B0170E"/>
    <w:rsid w:val="00B030BB"/>
    <w:rsid w:val="00B10B1D"/>
    <w:rsid w:val="00B15C6F"/>
    <w:rsid w:val="00B3777F"/>
    <w:rsid w:val="00B4225E"/>
    <w:rsid w:val="00B66E0A"/>
    <w:rsid w:val="00B713A3"/>
    <w:rsid w:val="00B8275E"/>
    <w:rsid w:val="00B851DC"/>
    <w:rsid w:val="00B9718A"/>
    <w:rsid w:val="00BB3BE0"/>
    <w:rsid w:val="00C160AF"/>
    <w:rsid w:val="00C217C2"/>
    <w:rsid w:val="00C42B2B"/>
    <w:rsid w:val="00C46C0A"/>
    <w:rsid w:val="00C61A79"/>
    <w:rsid w:val="00C66F91"/>
    <w:rsid w:val="00C7651E"/>
    <w:rsid w:val="00C863DF"/>
    <w:rsid w:val="00CB58D8"/>
    <w:rsid w:val="00CD1C0D"/>
    <w:rsid w:val="00CE6B60"/>
    <w:rsid w:val="00D14D96"/>
    <w:rsid w:val="00D154E8"/>
    <w:rsid w:val="00D32390"/>
    <w:rsid w:val="00D32829"/>
    <w:rsid w:val="00D35E7C"/>
    <w:rsid w:val="00D40252"/>
    <w:rsid w:val="00D448E6"/>
    <w:rsid w:val="00D60E7C"/>
    <w:rsid w:val="00D87B84"/>
    <w:rsid w:val="00D97DA5"/>
    <w:rsid w:val="00DA4983"/>
    <w:rsid w:val="00DB7488"/>
    <w:rsid w:val="00DC332F"/>
    <w:rsid w:val="00DD2485"/>
    <w:rsid w:val="00DE1A9E"/>
    <w:rsid w:val="00DE60CA"/>
    <w:rsid w:val="00DF6BD7"/>
    <w:rsid w:val="00DF7E4E"/>
    <w:rsid w:val="00E05269"/>
    <w:rsid w:val="00E05735"/>
    <w:rsid w:val="00E35F2F"/>
    <w:rsid w:val="00E62C06"/>
    <w:rsid w:val="00EA0ADB"/>
    <w:rsid w:val="00EA2EF2"/>
    <w:rsid w:val="00EB434B"/>
    <w:rsid w:val="00EB6B5D"/>
    <w:rsid w:val="00EC6C98"/>
    <w:rsid w:val="00EE4BA7"/>
    <w:rsid w:val="00EE5EDB"/>
    <w:rsid w:val="00F001F5"/>
    <w:rsid w:val="00F2094D"/>
    <w:rsid w:val="00F56E84"/>
    <w:rsid w:val="00F65C89"/>
    <w:rsid w:val="00F73946"/>
    <w:rsid w:val="00FB0D5F"/>
    <w:rsid w:val="00FD0638"/>
    <w:rsid w:val="00FE43E5"/>
    <w:rsid w:val="00FE6EF7"/>
    <w:rsid w:val="00FF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245699"/>
    <w:pPr>
      <w:jc w:val="both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24569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semiHidden/>
    <w:rsid w:val="00DC332F"/>
    <w:rPr>
      <w:sz w:val="20"/>
    </w:rPr>
  </w:style>
  <w:style w:type="character" w:styleId="Rimandonotaapidipagina">
    <w:name w:val="footnote reference"/>
    <w:semiHidden/>
    <w:rsid w:val="00DC332F"/>
    <w:rPr>
      <w:vertAlign w:val="superscript"/>
    </w:rPr>
  </w:style>
  <w:style w:type="paragraph" w:styleId="Intestazione">
    <w:name w:val="header"/>
    <w:basedOn w:val="Normale"/>
    <w:link w:val="IntestazioneCarattere"/>
    <w:rsid w:val="0056088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rsid w:val="00560885"/>
    <w:rPr>
      <w:sz w:val="24"/>
    </w:rPr>
  </w:style>
  <w:style w:type="paragraph" w:styleId="Pidipagina">
    <w:name w:val="footer"/>
    <w:basedOn w:val="Normale"/>
    <w:link w:val="PidipaginaCarattere"/>
    <w:uiPriority w:val="99"/>
    <w:rsid w:val="0056088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560885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245699"/>
    <w:pPr>
      <w:jc w:val="both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24569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semiHidden/>
    <w:rsid w:val="00DC332F"/>
    <w:rPr>
      <w:sz w:val="20"/>
    </w:rPr>
  </w:style>
  <w:style w:type="character" w:styleId="Rimandonotaapidipagina">
    <w:name w:val="footnote reference"/>
    <w:semiHidden/>
    <w:rsid w:val="00DC332F"/>
    <w:rPr>
      <w:vertAlign w:val="superscript"/>
    </w:rPr>
  </w:style>
  <w:style w:type="paragraph" w:styleId="Intestazione">
    <w:name w:val="header"/>
    <w:basedOn w:val="Normale"/>
    <w:link w:val="IntestazioneCarattere"/>
    <w:rsid w:val="0056088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rsid w:val="00560885"/>
    <w:rPr>
      <w:sz w:val="24"/>
    </w:rPr>
  </w:style>
  <w:style w:type="paragraph" w:styleId="Pidipagina">
    <w:name w:val="footer"/>
    <w:basedOn w:val="Normale"/>
    <w:link w:val="PidipaginaCarattere"/>
    <w:uiPriority w:val="99"/>
    <w:rsid w:val="0056088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56088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7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MATEMATICA ATTUARIALE I</vt:lpstr>
    </vt:vector>
  </TitlesOfParts>
  <Company>casa</Company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MATEMATICA ATTUARIALE I</dc:title>
  <dc:creator>ned</dc:creator>
  <cp:lastModifiedBy>nedort</cp:lastModifiedBy>
  <cp:revision>3</cp:revision>
  <cp:lastPrinted>2016-02-22T21:28:00Z</cp:lastPrinted>
  <dcterms:created xsi:type="dcterms:W3CDTF">2019-01-26T23:29:00Z</dcterms:created>
  <dcterms:modified xsi:type="dcterms:W3CDTF">2019-01-26T23:32:00Z</dcterms:modified>
</cp:coreProperties>
</file>