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BD" w:rsidRPr="008F3862" w:rsidRDefault="007B36AE" w:rsidP="008F3862">
      <w:pPr>
        <w:spacing w:after="0" w:line="240" w:lineRule="auto"/>
        <w:jc w:val="both"/>
        <w:rPr>
          <w:b/>
          <w:sz w:val="28"/>
          <w:szCs w:val="28"/>
        </w:rPr>
      </w:pPr>
      <w:r w:rsidRPr="008F3862">
        <w:rPr>
          <w:b/>
          <w:sz w:val="28"/>
          <w:szCs w:val="28"/>
        </w:rPr>
        <w:t>Problemi sul calcolo del premio e delle riserve in condizioni di tariffa</w:t>
      </w:r>
    </w:p>
    <w:p w:rsidR="008F3862" w:rsidRDefault="008F3862" w:rsidP="008F3862">
      <w:pPr>
        <w:spacing w:after="0" w:line="240" w:lineRule="auto"/>
        <w:jc w:val="both"/>
        <w:rPr>
          <w:sz w:val="28"/>
          <w:szCs w:val="28"/>
        </w:rPr>
      </w:pPr>
    </w:p>
    <w:p w:rsidR="008F3862" w:rsidRPr="008F3862" w:rsidRDefault="008F3862" w:rsidP="008F386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Nota: Eseguire i calcoli utilizzando il tasso tecnico i = 2% e la tavola di mortalità RG48.</w:t>
      </w:r>
    </w:p>
    <w:p w:rsidR="008F3862" w:rsidRDefault="008F3862" w:rsidP="008F3862">
      <w:pPr>
        <w:spacing w:after="0" w:line="240" w:lineRule="auto"/>
        <w:jc w:val="both"/>
        <w:rPr>
          <w:sz w:val="28"/>
          <w:szCs w:val="28"/>
        </w:rPr>
      </w:pPr>
    </w:p>
    <w:p w:rsidR="008F3862" w:rsidRPr="008F3862" w:rsidRDefault="008F3862" w:rsidP="008F3862">
      <w:pPr>
        <w:spacing w:after="0" w:line="240" w:lineRule="auto"/>
        <w:jc w:val="both"/>
        <w:rPr>
          <w:sz w:val="28"/>
          <w:szCs w:val="28"/>
        </w:rPr>
      </w:pPr>
    </w:p>
    <w:p w:rsidR="007B36AE" w:rsidRPr="005C25EF" w:rsidRDefault="007B36AE" w:rsidP="008F3862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5C25EF">
        <w:rPr>
          <w:color w:val="000000" w:themeColor="text1"/>
          <w:sz w:val="28"/>
          <w:szCs w:val="28"/>
        </w:rPr>
        <w:t>1.Un 36 enne stipula un’assicurazione mista semplice per il capitale di 50.000 euro scadente all’età 60. Trovare:</w:t>
      </w:r>
    </w:p>
    <w:p w:rsidR="007B36AE" w:rsidRPr="005C25EF" w:rsidRDefault="007B36AE" w:rsidP="008F3862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5C25EF">
        <w:rPr>
          <w:color w:val="000000" w:themeColor="text1"/>
          <w:sz w:val="28"/>
          <w:szCs w:val="28"/>
        </w:rPr>
        <w:t xml:space="preserve">A) il premio unico puro e quello caricato tenendo conto delle seguenti spese: 7% del premio caricato per spese iniziali, 4 per mille del premio caricato per spese di incasso, 3 per mille del capitale assicurato per </w:t>
      </w:r>
      <w:r w:rsidRPr="005C25EF">
        <w:rPr>
          <w:color w:val="000000" w:themeColor="text1"/>
          <w:sz w:val="28"/>
          <w:szCs w:val="28"/>
          <w:u w:val="single"/>
        </w:rPr>
        <w:t>spese</w:t>
      </w:r>
      <w:r w:rsidRPr="005C25EF">
        <w:rPr>
          <w:color w:val="000000" w:themeColor="text1"/>
          <w:sz w:val="28"/>
          <w:szCs w:val="28"/>
        </w:rPr>
        <w:t xml:space="preserve"> </w:t>
      </w:r>
      <w:r w:rsidR="00CA7569">
        <w:rPr>
          <w:color w:val="000000" w:themeColor="text1"/>
          <w:sz w:val="28"/>
          <w:szCs w:val="28"/>
        </w:rPr>
        <w:t xml:space="preserve">annue </w:t>
      </w:r>
      <w:r w:rsidRPr="005C25EF">
        <w:rPr>
          <w:color w:val="000000" w:themeColor="text1"/>
          <w:sz w:val="28"/>
          <w:szCs w:val="28"/>
        </w:rPr>
        <w:t>di gestione;</w:t>
      </w:r>
    </w:p>
    <w:p w:rsidR="007B36AE" w:rsidRPr="005C25EF" w:rsidRDefault="007B36AE" w:rsidP="008F3862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CA7569">
        <w:rPr>
          <w:color w:val="000000" w:themeColor="text1"/>
          <w:sz w:val="28"/>
          <w:szCs w:val="28"/>
        </w:rPr>
        <w:t>B) la riserva completa in t = 14 anni.</w:t>
      </w:r>
    </w:p>
    <w:p w:rsidR="008F3862" w:rsidRPr="008F3862" w:rsidRDefault="008F3862" w:rsidP="008F3862">
      <w:pPr>
        <w:spacing w:after="0" w:line="240" w:lineRule="auto"/>
        <w:jc w:val="both"/>
        <w:rPr>
          <w:sz w:val="28"/>
          <w:szCs w:val="28"/>
        </w:rPr>
      </w:pPr>
    </w:p>
    <w:p w:rsidR="007B36AE" w:rsidRPr="00DF3520" w:rsidRDefault="007B36AE" w:rsidP="008F3862">
      <w:pPr>
        <w:spacing w:after="0" w:line="240" w:lineRule="auto"/>
        <w:jc w:val="both"/>
        <w:rPr>
          <w:sz w:val="28"/>
          <w:szCs w:val="28"/>
        </w:rPr>
      </w:pPr>
      <w:r w:rsidRPr="008F3862">
        <w:rPr>
          <w:sz w:val="28"/>
          <w:szCs w:val="28"/>
        </w:rPr>
        <w:t>2</w:t>
      </w:r>
      <w:r w:rsidRPr="00DF3520">
        <w:rPr>
          <w:sz w:val="28"/>
          <w:szCs w:val="28"/>
        </w:rPr>
        <w:t xml:space="preserve">. Un 45 enne stipula un’assicurazione di morte vita intera per il capitale di 30.000 euro pagando il premio annuo vitalizio. Determinare: </w:t>
      </w:r>
    </w:p>
    <w:p w:rsidR="007B36AE" w:rsidRPr="008F3862" w:rsidRDefault="007B36AE" w:rsidP="008F3862">
      <w:pPr>
        <w:spacing w:after="0" w:line="240" w:lineRule="auto"/>
        <w:jc w:val="both"/>
        <w:rPr>
          <w:sz w:val="28"/>
          <w:szCs w:val="28"/>
        </w:rPr>
      </w:pPr>
      <w:r w:rsidRPr="00DF3520">
        <w:rPr>
          <w:sz w:val="28"/>
          <w:szCs w:val="28"/>
        </w:rPr>
        <w:t>A) il premio annuo puro e quello caricato, tenendo conto delle seguenti percentuali: 70% del premio caricato per spese i</w:t>
      </w:r>
      <w:bookmarkStart w:id="0" w:name="_GoBack"/>
      <w:bookmarkEnd w:id="0"/>
      <w:r w:rsidRPr="00DF3520">
        <w:rPr>
          <w:sz w:val="28"/>
          <w:szCs w:val="28"/>
        </w:rPr>
        <w:t xml:space="preserve">niziali, 4 per mille del premio caricato per spese annue di incasso, 2 per mille del premio caricato e 3 per mille del capitale assicurato per </w:t>
      </w:r>
      <w:r w:rsidRPr="00DF3520">
        <w:rPr>
          <w:sz w:val="28"/>
          <w:szCs w:val="28"/>
          <w:u w:val="single"/>
        </w:rPr>
        <w:t>spese annue</w:t>
      </w:r>
      <w:r w:rsidRPr="00DF3520">
        <w:rPr>
          <w:sz w:val="28"/>
          <w:szCs w:val="28"/>
        </w:rPr>
        <w:t xml:space="preserve"> di gestione;</w:t>
      </w:r>
    </w:p>
    <w:p w:rsidR="007B36AE" w:rsidRPr="008F3862" w:rsidRDefault="007B36AE" w:rsidP="008F3862">
      <w:pPr>
        <w:spacing w:after="0" w:line="240" w:lineRule="auto"/>
        <w:jc w:val="both"/>
        <w:rPr>
          <w:sz w:val="28"/>
          <w:szCs w:val="28"/>
        </w:rPr>
      </w:pPr>
      <w:r w:rsidRPr="008F3862">
        <w:rPr>
          <w:sz w:val="28"/>
          <w:szCs w:val="28"/>
        </w:rPr>
        <w:t>B) la riserva completa in t = 15.</w:t>
      </w:r>
    </w:p>
    <w:p w:rsidR="007B36AE" w:rsidRPr="008F3862" w:rsidRDefault="007B36AE" w:rsidP="008F3862">
      <w:pPr>
        <w:spacing w:after="0" w:line="240" w:lineRule="auto"/>
        <w:jc w:val="both"/>
        <w:rPr>
          <w:sz w:val="28"/>
          <w:szCs w:val="28"/>
        </w:rPr>
      </w:pPr>
    </w:p>
    <w:p w:rsidR="007B36AE" w:rsidRPr="008F3862" w:rsidRDefault="007B36AE" w:rsidP="008F3862">
      <w:pPr>
        <w:spacing w:after="0" w:line="240" w:lineRule="auto"/>
        <w:jc w:val="both"/>
        <w:rPr>
          <w:sz w:val="28"/>
          <w:szCs w:val="28"/>
        </w:rPr>
      </w:pPr>
      <w:r w:rsidRPr="008F3862">
        <w:rPr>
          <w:sz w:val="28"/>
          <w:szCs w:val="28"/>
        </w:rPr>
        <w:t xml:space="preserve">3. Un 36 enne assicura a se stesso, se in vita all’età 65, 20.000 euro e la stessa somma ai suoi eredi, all’atto della sua morte, se accade nel frattempo. Il premio annuo pagabile per tutto il differimento, è caricato come segue: 80% del premio caricato per spese iniziali, 5 per mille del premio caricato per spese di incasso, 1 per mille del capitale assicurato per </w:t>
      </w:r>
      <w:r w:rsidRPr="008F3862">
        <w:rPr>
          <w:sz w:val="28"/>
          <w:szCs w:val="28"/>
          <w:u w:val="single"/>
        </w:rPr>
        <w:t>spese annue</w:t>
      </w:r>
      <w:r w:rsidRPr="008F3862">
        <w:rPr>
          <w:sz w:val="28"/>
          <w:szCs w:val="28"/>
        </w:rPr>
        <w:t xml:space="preserve"> di gestione</w:t>
      </w:r>
      <w:r w:rsidR="008F3862" w:rsidRPr="008F3862">
        <w:rPr>
          <w:sz w:val="28"/>
          <w:szCs w:val="28"/>
        </w:rPr>
        <w:t>. Trovare:</w:t>
      </w:r>
    </w:p>
    <w:p w:rsidR="008F3862" w:rsidRPr="008F3862" w:rsidRDefault="008F3862" w:rsidP="008F3862">
      <w:pPr>
        <w:spacing w:after="0" w:line="240" w:lineRule="auto"/>
        <w:jc w:val="both"/>
        <w:rPr>
          <w:sz w:val="28"/>
          <w:szCs w:val="28"/>
        </w:rPr>
      </w:pPr>
      <w:r w:rsidRPr="008F3862">
        <w:rPr>
          <w:sz w:val="28"/>
          <w:szCs w:val="28"/>
        </w:rPr>
        <w:t>A) il premio caricato;</w:t>
      </w:r>
    </w:p>
    <w:p w:rsidR="008F3862" w:rsidRPr="008F3862" w:rsidRDefault="008F3862" w:rsidP="008F3862">
      <w:pPr>
        <w:spacing w:after="0" w:line="240" w:lineRule="auto"/>
        <w:jc w:val="both"/>
        <w:rPr>
          <w:sz w:val="28"/>
          <w:szCs w:val="28"/>
        </w:rPr>
      </w:pPr>
      <w:r w:rsidRPr="008F3862">
        <w:rPr>
          <w:sz w:val="28"/>
          <w:szCs w:val="28"/>
        </w:rPr>
        <w:t>B) la riserva completa in t = 14 anni.</w:t>
      </w:r>
    </w:p>
    <w:p w:rsidR="008F3862" w:rsidRPr="008F3862" w:rsidRDefault="008F3862" w:rsidP="008F3862">
      <w:pPr>
        <w:spacing w:after="0" w:line="240" w:lineRule="auto"/>
        <w:jc w:val="both"/>
        <w:rPr>
          <w:sz w:val="28"/>
          <w:szCs w:val="28"/>
        </w:rPr>
      </w:pPr>
    </w:p>
    <w:p w:rsidR="008F3862" w:rsidRDefault="008F3862" w:rsidP="008F3862">
      <w:pPr>
        <w:spacing w:after="0" w:line="240" w:lineRule="auto"/>
        <w:jc w:val="both"/>
        <w:rPr>
          <w:sz w:val="28"/>
          <w:szCs w:val="28"/>
        </w:rPr>
      </w:pPr>
      <w:r w:rsidRPr="008F3862">
        <w:rPr>
          <w:sz w:val="28"/>
          <w:szCs w:val="28"/>
        </w:rPr>
        <w:t>4. Determinare il premio annuo caricato</w:t>
      </w:r>
      <w:r w:rsidR="00DF3520">
        <w:rPr>
          <w:sz w:val="28"/>
          <w:szCs w:val="28"/>
        </w:rPr>
        <w:t>, pagato per la durata del contratto,</w:t>
      </w:r>
      <w:r w:rsidRPr="008F3862">
        <w:rPr>
          <w:sz w:val="28"/>
          <w:szCs w:val="28"/>
        </w:rPr>
        <w:t xml:space="preserve"> e la riserva completa in t = 12 per un assicurazione di morte temporanea 20 anni stipulata da un 28 enne per il capitale di 60.000 euro con le seguenti percentuali di caricamento: 80% del premio caricato per spese iniziali, 5 per mille del premio caricato per spese di incasso, 1 per mille del capitale assicurato per </w:t>
      </w:r>
      <w:r w:rsidRPr="008F3862">
        <w:rPr>
          <w:sz w:val="28"/>
          <w:szCs w:val="28"/>
          <w:u w:val="single"/>
        </w:rPr>
        <w:t xml:space="preserve">spese annue </w:t>
      </w:r>
      <w:r w:rsidRPr="008F3862">
        <w:rPr>
          <w:sz w:val="28"/>
          <w:szCs w:val="28"/>
        </w:rPr>
        <w:t>di gestione</w:t>
      </w:r>
      <w:r>
        <w:rPr>
          <w:sz w:val="28"/>
          <w:szCs w:val="28"/>
        </w:rPr>
        <w:t>.</w:t>
      </w:r>
    </w:p>
    <w:p w:rsidR="008F3862" w:rsidRDefault="008F3862" w:rsidP="008F3862">
      <w:pPr>
        <w:spacing w:after="0" w:line="240" w:lineRule="auto"/>
        <w:jc w:val="both"/>
        <w:rPr>
          <w:sz w:val="28"/>
          <w:szCs w:val="28"/>
        </w:rPr>
      </w:pPr>
    </w:p>
    <w:p w:rsidR="008F3862" w:rsidRPr="008F3862" w:rsidRDefault="008F3862" w:rsidP="008F3862">
      <w:pPr>
        <w:spacing w:after="0" w:line="240" w:lineRule="auto"/>
        <w:jc w:val="both"/>
        <w:rPr>
          <w:sz w:val="28"/>
          <w:szCs w:val="28"/>
        </w:rPr>
      </w:pPr>
    </w:p>
    <w:sectPr w:rsidR="008F3862" w:rsidRPr="008F38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94ACB"/>
    <w:multiLevelType w:val="hybridMultilevel"/>
    <w:tmpl w:val="BA9C9F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80517"/>
    <w:multiLevelType w:val="hybridMultilevel"/>
    <w:tmpl w:val="EF6CB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AE"/>
    <w:rsid w:val="001264CC"/>
    <w:rsid w:val="005C25EF"/>
    <w:rsid w:val="007B36AE"/>
    <w:rsid w:val="008F3862"/>
    <w:rsid w:val="00B2027B"/>
    <w:rsid w:val="00CA7569"/>
    <w:rsid w:val="00D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3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nedort</dc:creator>
  <cp:lastModifiedBy>nedort</cp:lastModifiedBy>
  <cp:revision>2</cp:revision>
  <dcterms:created xsi:type="dcterms:W3CDTF">2020-05-19T22:08:00Z</dcterms:created>
  <dcterms:modified xsi:type="dcterms:W3CDTF">2020-05-26T15:41:00Z</dcterms:modified>
</cp:coreProperties>
</file>