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9E74C" w14:textId="46047053" w:rsidR="0003422C" w:rsidRPr="00613F0B" w:rsidRDefault="0003422C" w:rsidP="0003422C">
      <w:pPr>
        <w:spacing w:before="120" w:after="120"/>
        <w:jc w:val="right"/>
        <w:rPr>
          <w:lang w:val="en-GB"/>
        </w:rPr>
      </w:pPr>
      <w:r>
        <w:rPr>
          <w:b/>
        </w:rPr>
        <w:t>Etienne Pretorius</w:t>
      </w:r>
      <w:r>
        <w:rPr>
          <w:b/>
        </w:rPr>
        <w:br/>
      </w:r>
      <w:r>
        <w:rPr>
          <w:lang w:val="en-GB"/>
        </w:rPr>
        <w:t>Pinetown, KZN</w:t>
      </w:r>
    </w:p>
    <w:p w14:paraId="039B0F0D" w14:textId="77777777" w:rsidR="0003422C" w:rsidRDefault="0003422C" w:rsidP="0003422C">
      <w:pPr>
        <w:spacing w:before="120" w:after="120"/>
        <w:jc w:val="right"/>
        <w:rPr>
          <w:lang w:val="en-GB"/>
        </w:rPr>
      </w:pPr>
      <w:hyperlink r:id="rId7" w:history="1">
        <w:r>
          <w:rPr>
            <w:rStyle w:val="Hyperlink"/>
          </w:rPr>
          <w:t>pretorius@xis.co.za</w:t>
        </w:r>
      </w:hyperlink>
    </w:p>
    <w:p w14:paraId="6E9D214A" w14:textId="77777777" w:rsidR="0003422C" w:rsidRDefault="0003422C" w:rsidP="0003422C">
      <w:pPr>
        <w:spacing w:before="120" w:after="120"/>
        <w:jc w:val="right"/>
      </w:pPr>
      <w:r>
        <w:t>+27 82 513 6150</w:t>
      </w:r>
      <w:bookmarkStart w:id="0" w:name="_k08q1etj4tde" w:colFirst="0" w:colLast="0"/>
      <w:bookmarkStart w:id="1" w:name="_uih244iyb4b" w:colFirst="0" w:colLast="0"/>
      <w:bookmarkEnd w:id="0"/>
      <w:bookmarkEnd w:id="1"/>
    </w:p>
    <w:p w14:paraId="0A20E821" w14:textId="6DA2A8ED" w:rsidR="00C705EC" w:rsidRDefault="00C705EC" w:rsidP="0003422C">
      <w:pPr>
        <w:spacing w:before="120" w:after="120"/>
        <w:jc w:val="right"/>
      </w:pPr>
      <w:hyperlink r:id="rId8" w:history="1">
        <w:r w:rsidRPr="003E4716">
          <w:rPr>
            <w:rStyle w:val="Hyperlink"/>
          </w:rPr>
          <w:t>https://www.linkedin.com/in/etienne-pretorius/</w:t>
        </w:r>
      </w:hyperlink>
      <w:r>
        <w:t xml:space="preserve"> </w:t>
      </w:r>
    </w:p>
    <w:p w14:paraId="1D12FD3C" w14:textId="77777777" w:rsidR="0003422C" w:rsidRPr="00D264F6" w:rsidRDefault="0003422C" w:rsidP="0003422C">
      <w:pPr>
        <w:pStyle w:val="NoSpacing"/>
        <w:shd w:val="clear" w:color="auto" w:fill="C6D9F1" w:themeFill="text2" w:themeFillTint="33"/>
        <w:spacing w:after="240"/>
        <w:rPr>
          <w:b/>
          <w:bCs/>
          <w:sz w:val="24"/>
          <w:szCs w:val="24"/>
        </w:rPr>
      </w:pPr>
      <w:r w:rsidRPr="00D264F6">
        <w:rPr>
          <w:b/>
          <w:bCs/>
          <w:sz w:val="24"/>
          <w:szCs w:val="24"/>
        </w:rPr>
        <w:t>PROFESSIONAL SUMMARY</w:t>
      </w:r>
    </w:p>
    <w:p w14:paraId="7C89A941" w14:textId="394DC452" w:rsidR="0003422C" w:rsidRPr="00AA6859" w:rsidRDefault="0003422C" w:rsidP="0003422C">
      <w:pPr>
        <w:ind w:firstLine="454"/>
        <w:jc w:val="both"/>
        <w:rPr>
          <w:sz w:val="20"/>
          <w:szCs w:val="20"/>
        </w:rPr>
      </w:pPr>
      <w:r w:rsidRPr="00AA6859">
        <w:rPr>
          <w:sz w:val="20"/>
          <w:szCs w:val="20"/>
        </w:rPr>
        <w:t xml:space="preserve">I have a strong track record of success delivering strategic improvements and operational efficiencies that drive business growth. In leadership roles, I’ve managed multiple factories, </w:t>
      </w:r>
      <w:r w:rsidRPr="0060510A">
        <w:rPr>
          <w:sz w:val="20"/>
          <w:szCs w:val="20"/>
        </w:rPr>
        <w:t>optimi</w:t>
      </w:r>
      <w:r w:rsidR="0060510A">
        <w:rPr>
          <w:sz w:val="20"/>
          <w:szCs w:val="20"/>
        </w:rPr>
        <w:t>z</w:t>
      </w:r>
      <w:r w:rsidRPr="0060510A">
        <w:rPr>
          <w:sz w:val="20"/>
          <w:szCs w:val="20"/>
        </w:rPr>
        <w:t>ed</w:t>
      </w:r>
      <w:r w:rsidRPr="005E4C3B">
        <w:rPr>
          <w:color w:val="FF0000"/>
          <w:sz w:val="20"/>
          <w:szCs w:val="20"/>
        </w:rPr>
        <w:t xml:space="preserve"> </w:t>
      </w:r>
      <w:r w:rsidRPr="00AA6859">
        <w:rPr>
          <w:sz w:val="20"/>
          <w:szCs w:val="20"/>
        </w:rPr>
        <w:t xml:space="preserve">HR systems, and implemented process controls that resulted in </w:t>
      </w:r>
      <w:r>
        <w:rPr>
          <w:sz w:val="20"/>
          <w:szCs w:val="20"/>
        </w:rPr>
        <w:t>significant</w:t>
      </w:r>
      <w:r w:rsidRPr="00AA6859">
        <w:rPr>
          <w:sz w:val="20"/>
          <w:szCs w:val="20"/>
        </w:rPr>
        <w:t xml:space="preserve"> cost savings and increased production capacity. My ability to navigate complex business environments and lead cross-functional teams to achieve strategic objectives has been </w:t>
      </w:r>
      <w:r>
        <w:rPr>
          <w:sz w:val="20"/>
          <w:szCs w:val="20"/>
        </w:rPr>
        <w:t>a key factor in</w:t>
      </w:r>
      <w:r w:rsidRPr="00AA6859">
        <w:rPr>
          <w:sz w:val="20"/>
          <w:szCs w:val="20"/>
        </w:rPr>
        <w:t xml:space="preserve"> my success.</w:t>
      </w:r>
    </w:p>
    <w:p w14:paraId="482F273C" w14:textId="77777777" w:rsidR="0003422C" w:rsidRPr="00AA6859" w:rsidRDefault="0003422C" w:rsidP="0003422C">
      <w:pPr>
        <w:spacing w:before="120"/>
        <w:ind w:firstLine="454"/>
        <w:jc w:val="both"/>
        <w:rPr>
          <w:sz w:val="20"/>
          <w:szCs w:val="20"/>
        </w:rPr>
      </w:pPr>
      <w:r w:rsidRPr="00AA6859">
        <w:rPr>
          <w:sz w:val="20"/>
          <w:szCs w:val="20"/>
        </w:rPr>
        <w:t xml:space="preserve">I </w:t>
      </w:r>
      <w:r>
        <w:rPr>
          <w:sz w:val="20"/>
          <w:szCs w:val="20"/>
        </w:rPr>
        <w:t xml:space="preserve">have </w:t>
      </w:r>
      <w:r w:rsidRPr="00AA6859">
        <w:rPr>
          <w:sz w:val="20"/>
          <w:szCs w:val="20"/>
        </w:rPr>
        <w:t>effectively integrate</w:t>
      </w:r>
      <w:r>
        <w:rPr>
          <w:sz w:val="20"/>
          <w:szCs w:val="20"/>
        </w:rPr>
        <w:t>d</w:t>
      </w:r>
      <w:r w:rsidRPr="00AA6859">
        <w:rPr>
          <w:sz w:val="20"/>
          <w:szCs w:val="20"/>
        </w:rPr>
        <w:t xml:space="preserve"> innovative technologies into business processes, which has been supported by my experience developing and executing comprehensive business plans, regulatory documentation, and strategic proposals. These skills have been critical in aligning business operations with both growth and compliance.</w:t>
      </w:r>
    </w:p>
    <w:p w14:paraId="5401161E" w14:textId="77777777" w:rsidR="0003422C" w:rsidRPr="00AA6859" w:rsidRDefault="0003422C" w:rsidP="0003422C">
      <w:pPr>
        <w:spacing w:before="120"/>
        <w:ind w:firstLine="454"/>
        <w:jc w:val="both"/>
        <w:rPr>
          <w:sz w:val="20"/>
          <w:szCs w:val="20"/>
        </w:rPr>
      </w:pPr>
      <w:r w:rsidRPr="00AA6859">
        <w:rPr>
          <w:sz w:val="20"/>
          <w:szCs w:val="20"/>
        </w:rPr>
        <w:t>My skills span across various domains such as regulatory compliance, business management, and project management—managing projects up to R4 million at PPG Industries and R1 million at Valspar. I’ve successfully handled responsibilities in lean manufacturing, inventory management, and production forecasting, working with large-scale financial and stock control measures.</w:t>
      </w:r>
    </w:p>
    <w:p w14:paraId="48BA5743" w14:textId="77777777" w:rsidR="0003422C" w:rsidRDefault="0003422C" w:rsidP="0003422C">
      <w:pPr>
        <w:spacing w:before="120"/>
        <w:ind w:firstLine="454"/>
        <w:jc w:val="both"/>
        <w:rPr>
          <w:sz w:val="20"/>
          <w:szCs w:val="20"/>
        </w:rPr>
      </w:pPr>
      <w:r w:rsidRPr="00AA6859">
        <w:rPr>
          <w:sz w:val="20"/>
          <w:szCs w:val="20"/>
        </w:rPr>
        <w:t>These accomplishments, along with my proficiency in key business tools such as Microsoft Excel, position me as an asset for roles that require leadership, strategic insight, business analysis and operational expertise.</w:t>
      </w:r>
    </w:p>
    <w:p w14:paraId="01BDD9D7" w14:textId="77777777" w:rsidR="0003422C" w:rsidRPr="00BE7316" w:rsidRDefault="0003422C" w:rsidP="002C72B4">
      <w:pPr>
        <w:pStyle w:val="NoSpacing"/>
        <w:shd w:val="clear" w:color="auto" w:fill="C6D9F1" w:themeFill="text2" w:themeFillTint="33"/>
        <w:spacing w:before="240" w:after="240"/>
        <w:rPr>
          <w:b/>
          <w:bCs/>
          <w:sz w:val="24"/>
          <w:szCs w:val="24"/>
        </w:rPr>
      </w:pPr>
      <w:r w:rsidRPr="00BE7316">
        <w:rPr>
          <w:b/>
          <w:bCs/>
          <w:sz w:val="24"/>
          <w:szCs w:val="24"/>
        </w:rPr>
        <w:t>SKILLS AND COMPETENCIES</w:t>
      </w:r>
    </w:p>
    <w:p w14:paraId="3394F159" w14:textId="56B9B324" w:rsidR="0003422C" w:rsidRPr="001B0CF4" w:rsidRDefault="0003422C" w:rsidP="003054A4">
      <w:pPr>
        <w:pStyle w:val="ListParagraph"/>
        <w:numPr>
          <w:ilvl w:val="0"/>
          <w:numId w:val="4"/>
        </w:numPr>
        <w:spacing w:before="240" w:line="360" w:lineRule="auto"/>
        <w:contextualSpacing w:val="0"/>
        <w:rPr>
          <w:b/>
          <w:bCs/>
          <w:sz w:val="20"/>
          <w:szCs w:val="20"/>
        </w:rPr>
      </w:pPr>
      <w:r w:rsidRPr="001B0CF4">
        <w:rPr>
          <w:b/>
          <w:bCs/>
          <w:sz w:val="20"/>
          <w:szCs w:val="20"/>
        </w:rPr>
        <w:t>Management and Compliance</w:t>
      </w:r>
      <w:r w:rsidR="00BC174B">
        <w:rPr>
          <w:b/>
          <w:bCs/>
          <w:sz w:val="20"/>
          <w:szCs w:val="20"/>
        </w:rPr>
        <w:t xml:space="preserve"> Skills</w:t>
      </w:r>
    </w:p>
    <w:tbl>
      <w:tblPr>
        <w:tblStyle w:val="TableGrid"/>
        <w:tblW w:w="0" w:type="auto"/>
        <w:tblLook w:val="04A0" w:firstRow="1" w:lastRow="0" w:firstColumn="1" w:lastColumn="0" w:noHBand="0" w:noVBand="1"/>
      </w:tblPr>
      <w:tblGrid>
        <w:gridCol w:w="3006"/>
        <w:gridCol w:w="3006"/>
        <w:gridCol w:w="3007"/>
      </w:tblGrid>
      <w:tr w:rsidR="0003422C" w:rsidRPr="001B0CF4" w14:paraId="173CE410" w14:textId="77777777" w:rsidTr="003054A4">
        <w:trPr>
          <w:trHeight w:val="340"/>
        </w:trPr>
        <w:tc>
          <w:tcPr>
            <w:tcW w:w="3006" w:type="dxa"/>
            <w:vAlign w:val="center"/>
          </w:tcPr>
          <w:p w14:paraId="73FBA20B" w14:textId="77777777" w:rsidR="0003422C" w:rsidRPr="001B0CF4" w:rsidRDefault="0003422C" w:rsidP="000C1503">
            <w:pPr>
              <w:pStyle w:val="NoSpacing"/>
              <w:numPr>
                <w:ilvl w:val="0"/>
                <w:numId w:val="16"/>
              </w:numPr>
              <w:rPr>
                <w:sz w:val="16"/>
                <w:szCs w:val="16"/>
              </w:rPr>
            </w:pPr>
            <w:r w:rsidRPr="001B0CF4">
              <w:rPr>
                <w:sz w:val="16"/>
                <w:szCs w:val="16"/>
              </w:rPr>
              <w:t>Organisational Advancement</w:t>
            </w:r>
          </w:p>
        </w:tc>
        <w:tc>
          <w:tcPr>
            <w:tcW w:w="3006" w:type="dxa"/>
            <w:vAlign w:val="center"/>
          </w:tcPr>
          <w:p w14:paraId="1784817A" w14:textId="77777777" w:rsidR="0003422C" w:rsidRPr="001B0CF4" w:rsidRDefault="0003422C" w:rsidP="000C1503">
            <w:pPr>
              <w:pStyle w:val="NoSpacing"/>
              <w:numPr>
                <w:ilvl w:val="0"/>
                <w:numId w:val="16"/>
              </w:numPr>
              <w:rPr>
                <w:sz w:val="16"/>
                <w:szCs w:val="16"/>
              </w:rPr>
            </w:pPr>
            <w:r w:rsidRPr="001B0CF4">
              <w:rPr>
                <w:sz w:val="16"/>
                <w:szCs w:val="16"/>
              </w:rPr>
              <w:t>Performance Management</w:t>
            </w:r>
          </w:p>
        </w:tc>
        <w:tc>
          <w:tcPr>
            <w:tcW w:w="3007" w:type="dxa"/>
            <w:vAlign w:val="center"/>
          </w:tcPr>
          <w:p w14:paraId="5167D400" w14:textId="0462CD03" w:rsidR="0003422C" w:rsidRPr="001B0CF4" w:rsidRDefault="00BC5F13" w:rsidP="000C1503">
            <w:pPr>
              <w:pStyle w:val="NoSpacing"/>
              <w:numPr>
                <w:ilvl w:val="0"/>
                <w:numId w:val="16"/>
              </w:numPr>
              <w:rPr>
                <w:sz w:val="16"/>
                <w:szCs w:val="16"/>
              </w:rPr>
            </w:pPr>
            <w:r w:rsidRPr="00BC5F13">
              <w:rPr>
                <w:sz w:val="16"/>
                <w:szCs w:val="16"/>
              </w:rPr>
              <w:t>Ensured regulatory compliance</w:t>
            </w:r>
          </w:p>
        </w:tc>
      </w:tr>
      <w:tr w:rsidR="0003422C" w:rsidRPr="001B0CF4" w14:paraId="0ACCBFEE" w14:textId="77777777" w:rsidTr="003054A4">
        <w:trPr>
          <w:trHeight w:val="397"/>
        </w:trPr>
        <w:tc>
          <w:tcPr>
            <w:tcW w:w="3006" w:type="dxa"/>
            <w:vAlign w:val="center"/>
          </w:tcPr>
          <w:p w14:paraId="1605E80C" w14:textId="77777777" w:rsidR="0003422C" w:rsidRPr="001B0CF4" w:rsidRDefault="0003422C" w:rsidP="000C1503">
            <w:pPr>
              <w:pStyle w:val="NoSpacing"/>
              <w:numPr>
                <w:ilvl w:val="0"/>
                <w:numId w:val="16"/>
              </w:numPr>
              <w:rPr>
                <w:sz w:val="16"/>
                <w:szCs w:val="16"/>
              </w:rPr>
            </w:pPr>
            <w:r w:rsidRPr="001B0CF4">
              <w:rPr>
                <w:sz w:val="16"/>
                <w:szCs w:val="16"/>
              </w:rPr>
              <w:t>Change Management</w:t>
            </w:r>
          </w:p>
        </w:tc>
        <w:tc>
          <w:tcPr>
            <w:tcW w:w="3006" w:type="dxa"/>
            <w:vAlign w:val="center"/>
          </w:tcPr>
          <w:p w14:paraId="7BA3CA9B" w14:textId="58C8D4C4" w:rsidR="0003422C" w:rsidRPr="001B0CF4" w:rsidRDefault="00935736" w:rsidP="00935736">
            <w:pPr>
              <w:pStyle w:val="NoSpacing"/>
              <w:numPr>
                <w:ilvl w:val="0"/>
                <w:numId w:val="16"/>
              </w:numPr>
              <w:rPr>
                <w:sz w:val="16"/>
                <w:szCs w:val="16"/>
              </w:rPr>
            </w:pPr>
            <w:r w:rsidRPr="001B0CF4">
              <w:rPr>
                <w:sz w:val="16"/>
                <w:szCs w:val="16"/>
              </w:rPr>
              <w:t>Compiled regulatory documentation</w:t>
            </w:r>
          </w:p>
        </w:tc>
        <w:tc>
          <w:tcPr>
            <w:tcW w:w="3007" w:type="dxa"/>
            <w:vAlign w:val="center"/>
          </w:tcPr>
          <w:p w14:paraId="55A089A1" w14:textId="440C433D" w:rsidR="0003422C" w:rsidRPr="001B0CF4" w:rsidRDefault="0003422C" w:rsidP="00383A3B">
            <w:pPr>
              <w:pStyle w:val="NoSpacing"/>
              <w:ind w:left="360"/>
              <w:rPr>
                <w:sz w:val="16"/>
                <w:szCs w:val="16"/>
              </w:rPr>
            </w:pPr>
          </w:p>
        </w:tc>
      </w:tr>
    </w:tbl>
    <w:p w14:paraId="6BEBCA27" w14:textId="18F8A8F2" w:rsidR="0003422C" w:rsidRPr="001B0CF4" w:rsidRDefault="0003422C" w:rsidP="003054A4">
      <w:pPr>
        <w:pStyle w:val="ListParagraph"/>
        <w:numPr>
          <w:ilvl w:val="0"/>
          <w:numId w:val="4"/>
        </w:numPr>
        <w:spacing w:before="240" w:line="360" w:lineRule="auto"/>
        <w:contextualSpacing w:val="0"/>
        <w:rPr>
          <w:b/>
          <w:bCs/>
          <w:sz w:val="20"/>
          <w:szCs w:val="20"/>
        </w:rPr>
      </w:pPr>
      <w:r w:rsidRPr="001B0CF4">
        <w:rPr>
          <w:b/>
          <w:bCs/>
          <w:sz w:val="20"/>
          <w:szCs w:val="20"/>
        </w:rPr>
        <w:t>Strategic and Business Management</w:t>
      </w:r>
      <w:r w:rsidR="00BC174B">
        <w:rPr>
          <w:b/>
          <w:bCs/>
          <w:sz w:val="20"/>
          <w:szCs w:val="20"/>
        </w:rPr>
        <w:t xml:space="preserve"> Skills</w:t>
      </w:r>
    </w:p>
    <w:tbl>
      <w:tblPr>
        <w:tblStyle w:val="TableGrid"/>
        <w:tblW w:w="0" w:type="auto"/>
        <w:tblLook w:val="04A0" w:firstRow="1" w:lastRow="0" w:firstColumn="1" w:lastColumn="0" w:noHBand="0" w:noVBand="1"/>
      </w:tblPr>
      <w:tblGrid>
        <w:gridCol w:w="3006"/>
        <w:gridCol w:w="3006"/>
        <w:gridCol w:w="3007"/>
      </w:tblGrid>
      <w:tr w:rsidR="0003422C" w:rsidRPr="001B0CF4" w14:paraId="49FB46EA" w14:textId="77777777" w:rsidTr="003054A4">
        <w:trPr>
          <w:trHeight w:val="340"/>
        </w:trPr>
        <w:tc>
          <w:tcPr>
            <w:tcW w:w="3006" w:type="dxa"/>
            <w:vAlign w:val="center"/>
          </w:tcPr>
          <w:p w14:paraId="4FB718F4" w14:textId="77777777" w:rsidR="0003422C" w:rsidRPr="001B0CF4" w:rsidRDefault="0003422C" w:rsidP="000C1503">
            <w:pPr>
              <w:pStyle w:val="NoSpacing"/>
              <w:numPr>
                <w:ilvl w:val="0"/>
                <w:numId w:val="17"/>
              </w:numPr>
              <w:rPr>
                <w:sz w:val="16"/>
                <w:szCs w:val="16"/>
              </w:rPr>
            </w:pPr>
            <w:r w:rsidRPr="001B0CF4">
              <w:rPr>
                <w:sz w:val="16"/>
                <w:szCs w:val="16"/>
              </w:rPr>
              <w:t>Business Strategy</w:t>
            </w:r>
          </w:p>
        </w:tc>
        <w:tc>
          <w:tcPr>
            <w:tcW w:w="3006" w:type="dxa"/>
            <w:vAlign w:val="center"/>
          </w:tcPr>
          <w:p w14:paraId="3E4519F0" w14:textId="77777777" w:rsidR="0003422C" w:rsidRPr="001B0CF4" w:rsidRDefault="0003422C" w:rsidP="000C1503">
            <w:pPr>
              <w:pStyle w:val="NoSpacing"/>
              <w:numPr>
                <w:ilvl w:val="0"/>
                <w:numId w:val="17"/>
              </w:numPr>
              <w:rPr>
                <w:sz w:val="16"/>
                <w:szCs w:val="16"/>
              </w:rPr>
            </w:pPr>
            <w:r w:rsidRPr="001B0CF4">
              <w:rPr>
                <w:sz w:val="16"/>
                <w:szCs w:val="16"/>
              </w:rPr>
              <w:t>Business Management</w:t>
            </w:r>
          </w:p>
        </w:tc>
        <w:tc>
          <w:tcPr>
            <w:tcW w:w="3007" w:type="dxa"/>
            <w:vAlign w:val="center"/>
          </w:tcPr>
          <w:p w14:paraId="7C00E918" w14:textId="77777777" w:rsidR="0003422C" w:rsidRPr="001B0CF4" w:rsidRDefault="0003422C" w:rsidP="000C1503">
            <w:pPr>
              <w:pStyle w:val="NoSpacing"/>
              <w:numPr>
                <w:ilvl w:val="0"/>
                <w:numId w:val="17"/>
              </w:numPr>
              <w:rPr>
                <w:sz w:val="16"/>
                <w:szCs w:val="16"/>
              </w:rPr>
            </w:pPr>
            <w:r w:rsidRPr="001B0CF4">
              <w:rPr>
                <w:sz w:val="16"/>
                <w:szCs w:val="16"/>
              </w:rPr>
              <w:t>Stakeholder Management</w:t>
            </w:r>
          </w:p>
        </w:tc>
      </w:tr>
      <w:tr w:rsidR="00F52C80" w:rsidRPr="001B0CF4" w14:paraId="08FEAE97" w14:textId="77777777" w:rsidTr="003054A4">
        <w:trPr>
          <w:trHeight w:val="340"/>
        </w:trPr>
        <w:tc>
          <w:tcPr>
            <w:tcW w:w="3006" w:type="dxa"/>
            <w:vAlign w:val="center"/>
          </w:tcPr>
          <w:p w14:paraId="024BF679" w14:textId="005DDC9F" w:rsidR="00F52C80" w:rsidRPr="001B0CF4" w:rsidRDefault="00F52C80" w:rsidP="000C1503">
            <w:pPr>
              <w:pStyle w:val="NoSpacing"/>
              <w:numPr>
                <w:ilvl w:val="0"/>
                <w:numId w:val="17"/>
              </w:numPr>
              <w:rPr>
                <w:sz w:val="16"/>
                <w:szCs w:val="16"/>
              </w:rPr>
            </w:pPr>
            <w:r w:rsidRPr="001B0CF4">
              <w:rPr>
                <w:sz w:val="16"/>
                <w:szCs w:val="16"/>
              </w:rPr>
              <w:t>Comprehensive business plans</w:t>
            </w:r>
          </w:p>
        </w:tc>
        <w:tc>
          <w:tcPr>
            <w:tcW w:w="3006" w:type="dxa"/>
            <w:vAlign w:val="center"/>
          </w:tcPr>
          <w:p w14:paraId="373B2A24" w14:textId="00F394D0" w:rsidR="00F52C80" w:rsidRPr="001B0CF4" w:rsidRDefault="00935736" w:rsidP="000C1503">
            <w:pPr>
              <w:pStyle w:val="NoSpacing"/>
              <w:numPr>
                <w:ilvl w:val="0"/>
                <w:numId w:val="17"/>
              </w:numPr>
              <w:rPr>
                <w:sz w:val="16"/>
                <w:szCs w:val="16"/>
              </w:rPr>
            </w:pPr>
            <w:r w:rsidRPr="001B0CF4">
              <w:rPr>
                <w:sz w:val="16"/>
                <w:szCs w:val="16"/>
              </w:rPr>
              <w:t>Compiled strategic proposals</w:t>
            </w:r>
          </w:p>
        </w:tc>
        <w:tc>
          <w:tcPr>
            <w:tcW w:w="3007" w:type="dxa"/>
            <w:vAlign w:val="center"/>
          </w:tcPr>
          <w:p w14:paraId="73CC8B08" w14:textId="0EA8E8B1" w:rsidR="00F52C80" w:rsidRPr="001B0CF4" w:rsidRDefault="00F52C80" w:rsidP="00935736">
            <w:pPr>
              <w:pStyle w:val="NoSpacing"/>
              <w:ind w:left="360"/>
              <w:rPr>
                <w:sz w:val="16"/>
                <w:szCs w:val="16"/>
              </w:rPr>
            </w:pPr>
          </w:p>
        </w:tc>
      </w:tr>
    </w:tbl>
    <w:p w14:paraId="47DC48F6" w14:textId="77777777" w:rsidR="0003422C" w:rsidRPr="0060510A" w:rsidRDefault="0003422C" w:rsidP="003054A4">
      <w:pPr>
        <w:pStyle w:val="ListParagraph"/>
        <w:numPr>
          <w:ilvl w:val="0"/>
          <w:numId w:val="4"/>
        </w:numPr>
        <w:spacing w:before="240" w:line="360" w:lineRule="auto"/>
        <w:contextualSpacing w:val="0"/>
        <w:rPr>
          <w:b/>
          <w:bCs/>
          <w:sz w:val="20"/>
          <w:szCs w:val="20"/>
        </w:rPr>
      </w:pPr>
      <w:r w:rsidRPr="0060510A">
        <w:rPr>
          <w:b/>
          <w:bCs/>
          <w:sz w:val="20"/>
          <w:szCs w:val="20"/>
        </w:rPr>
        <w:t>Financial and Analytical Skills</w:t>
      </w:r>
    </w:p>
    <w:tbl>
      <w:tblPr>
        <w:tblStyle w:val="TableGrid"/>
        <w:tblW w:w="0" w:type="auto"/>
        <w:tblLook w:val="04A0" w:firstRow="1" w:lastRow="0" w:firstColumn="1" w:lastColumn="0" w:noHBand="0" w:noVBand="1"/>
      </w:tblPr>
      <w:tblGrid>
        <w:gridCol w:w="3006"/>
        <w:gridCol w:w="3006"/>
        <w:gridCol w:w="3007"/>
      </w:tblGrid>
      <w:tr w:rsidR="0003422C" w:rsidRPr="001B0CF4" w14:paraId="5565CCA1" w14:textId="77777777" w:rsidTr="003054A4">
        <w:trPr>
          <w:trHeight w:val="340"/>
        </w:trPr>
        <w:tc>
          <w:tcPr>
            <w:tcW w:w="3006" w:type="dxa"/>
            <w:vAlign w:val="center"/>
          </w:tcPr>
          <w:p w14:paraId="68E7E9EB" w14:textId="77777777" w:rsidR="0003422C" w:rsidRPr="001B0CF4" w:rsidRDefault="0003422C" w:rsidP="000C1503">
            <w:pPr>
              <w:pStyle w:val="NoSpacing"/>
              <w:numPr>
                <w:ilvl w:val="0"/>
                <w:numId w:val="18"/>
              </w:numPr>
              <w:rPr>
                <w:sz w:val="16"/>
                <w:szCs w:val="16"/>
              </w:rPr>
            </w:pPr>
            <w:r w:rsidRPr="001B0CF4">
              <w:rPr>
                <w:sz w:val="16"/>
                <w:szCs w:val="16"/>
              </w:rPr>
              <w:t>Budgeting and Forecasting</w:t>
            </w:r>
          </w:p>
        </w:tc>
        <w:tc>
          <w:tcPr>
            <w:tcW w:w="3006" w:type="dxa"/>
            <w:vAlign w:val="center"/>
          </w:tcPr>
          <w:p w14:paraId="2405D36F" w14:textId="2DC62E20" w:rsidR="0003422C" w:rsidRPr="001B0CF4" w:rsidRDefault="0003422C" w:rsidP="000C1503">
            <w:pPr>
              <w:pStyle w:val="NoSpacing"/>
              <w:numPr>
                <w:ilvl w:val="0"/>
                <w:numId w:val="18"/>
              </w:numPr>
              <w:rPr>
                <w:sz w:val="16"/>
                <w:szCs w:val="16"/>
              </w:rPr>
            </w:pPr>
            <w:r w:rsidRPr="001B0CF4">
              <w:rPr>
                <w:sz w:val="16"/>
                <w:szCs w:val="16"/>
              </w:rPr>
              <w:t xml:space="preserve">Analytical </w:t>
            </w:r>
            <w:r w:rsidR="004332CA">
              <w:rPr>
                <w:sz w:val="16"/>
                <w:szCs w:val="16"/>
              </w:rPr>
              <w:t>t</w:t>
            </w:r>
            <w:r w:rsidRPr="001B0CF4">
              <w:rPr>
                <w:sz w:val="16"/>
                <w:szCs w:val="16"/>
              </w:rPr>
              <w:t>echniques</w:t>
            </w:r>
            <w:r w:rsidR="004332CA">
              <w:rPr>
                <w:sz w:val="16"/>
                <w:szCs w:val="16"/>
              </w:rPr>
              <w:t xml:space="preserve"> and research</w:t>
            </w:r>
          </w:p>
        </w:tc>
        <w:tc>
          <w:tcPr>
            <w:tcW w:w="3007" w:type="dxa"/>
            <w:vAlign w:val="center"/>
          </w:tcPr>
          <w:p w14:paraId="0E8D14DB" w14:textId="77777777" w:rsidR="0003422C" w:rsidRPr="001B0CF4" w:rsidRDefault="0003422C" w:rsidP="000C1503">
            <w:pPr>
              <w:pStyle w:val="NoSpacing"/>
              <w:numPr>
                <w:ilvl w:val="0"/>
                <w:numId w:val="18"/>
              </w:numPr>
              <w:rPr>
                <w:sz w:val="16"/>
                <w:szCs w:val="16"/>
              </w:rPr>
            </w:pPr>
            <w:r w:rsidRPr="001B0CF4">
              <w:rPr>
                <w:sz w:val="16"/>
                <w:szCs w:val="16"/>
              </w:rPr>
              <w:t>Financial Analysis</w:t>
            </w:r>
          </w:p>
        </w:tc>
      </w:tr>
      <w:tr w:rsidR="0003422C" w:rsidRPr="001B0CF4" w14:paraId="08186FC3" w14:textId="77777777" w:rsidTr="003054A4">
        <w:trPr>
          <w:trHeight w:val="397"/>
        </w:trPr>
        <w:tc>
          <w:tcPr>
            <w:tcW w:w="3006" w:type="dxa"/>
            <w:vAlign w:val="center"/>
          </w:tcPr>
          <w:p w14:paraId="3D6829BC" w14:textId="77777777" w:rsidR="0003422C" w:rsidRPr="001B0CF4" w:rsidRDefault="0003422C" w:rsidP="000C1503">
            <w:pPr>
              <w:pStyle w:val="NoSpacing"/>
              <w:numPr>
                <w:ilvl w:val="0"/>
                <w:numId w:val="18"/>
              </w:numPr>
              <w:rPr>
                <w:sz w:val="16"/>
                <w:szCs w:val="16"/>
              </w:rPr>
            </w:pPr>
            <w:r w:rsidRPr="001B0CF4">
              <w:rPr>
                <w:sz w:val="16"/>
                <w:szCs w:val="16"/>
              </w:rPr>
              <w:t>Business Analysis</w:t>
            </w:r>
          </w:p>
        </w:tc>
        <w:tc>
          <w:tcPr>
            <w:tcW w:w="3006" w:type="dxa"/>
            <w:vAlign w:val="center"/>
          </w:tcPr>
          <w:p w14:paraId="6015E4B1" w14:textId="60C3180F" w:rsidR="0003422C" w:rsidRPr="001B0CF4" w:rsidRDefault="00EE61B6" w:rsidP="00EE61B6">
            <w:pPr>
              <w:pStyle w:val="NoSpacing"/>
              <w:numPr>
                <w:ilvl w:val="0"/>
                <w:numId w:val="18"/>
              </w:numPr>
              <w:rPr>
                <w:sz w:val="16"/>
                <w:szCs w:val="16"/>
              </w:rPr>
            </w:pPr>
            <w:r w:rsidRPr="00EE61B6">
              <w:rPr>
                <w:sz w:val="16"/>
                <w:szCs w:val="16"/>
              </w:rPr>
              <w:t>Organisational Advancement</w:t>
            </w:r>
          </w:p>
        </w:tc>
        <w:tc>
          <w:tcPr>
            <w:tcW w:w="3007" w:type="dxa"/>
            <w:vAlign w:val="center"/>
          </w:tcPr>
          <w:p w14:paraId="42F33A82" w14:textId="656B476E" w:rsidR="0003422C" w:rsidRPr="00BE5372" w:rsidRDefault="00BE5372" w:rsidP="00BE5372">
            <w:pPr>
              <w:pStyle w:val="NoSpacing"/>
              <w:numPr>
                <w:ilvl w:val="0"/>
                <w:numId w:val="18"/>
              </w:numPr>
              <w:rPr>
                <w:sz w:val="16"/>
                <w:szCs w:val="16"/>
              </w:rPr>
            </w:pPr>
            <w:r>
              <w:rPr>
                <w:sz w:val="16"/>
                <w:szCs w:val="16"/>
              </w:rPr>
              <w:t>A</w:t>
            </w:r>
            <w:r w:rsidR="008121D7" w:rsidRPr="00BE5372">
              <w:rPr>
                <w:sz w:val="16"/>
                <w:szCs w:val="16"/>
              </w:rPr>
              <w:t>chieving cost reductions and capacity increases</w:t>
            </w:r>
          </w:p>
        </w:tc>
      </w:tr>
    </w:tbl>
    <w:p w14:paraId="2C8439D9" w14:textId="3E951452" w:rsidR="0003422C" w:rsidRPr="001B0CF4" w:rsidRDefault="0003422C" w:rsidP="003054A4">
      <w:pPr>
        <w:pStyle w:val="ListParagraph"/>
        <w:numPr>
          <w:ilvl w:val="0"/>
          <w:numId w:val="4"/>
        </w:numPr>
        <w:spacing w:before="240" w:line="360" w:lineRule="auto"/>
        <w:contextualSpacing w:val="0"/>
        <w:rPr>
          <w:b/>
          <w:bCs/>
          <w:sz w:val="20"/>
          <w:szCs w:val="20"/>
        </w:rPr>
      </w:pPr>
      <w:r w:rsidRPr="001B0CF4">
        <w:rPr>
          <w:b/>
          <w:bCs/>
          <w:sz w:val="20"/>
          <w:szCs w:val="20"/>
        </w:rPr>
        <w:t xml:space="preserve">Operational </w:t>
      </w:r>
      <w:r w:rsidR="00F52C80" w:rsidRPr="001B0CF4">
        <w:rPr>
          <w:b/>
          <w:bCs/>
          <w:sz w:val="20"/>
          <w:szCs w:val="20"/>
        </w:rPr>
        <w:t>Excellence</w:t>
      </w:r>
    </w:p>
    <w:tbl>
      <w:tblPr>
        <w:tblStyle w:val="TableGrid"/>
        <w:tblW w:w="0" w:type="auto"/>
        <w:tblLook w:val="04A0" w:firstRow="1" w:lastRow="0" w:firstColumn="1" w:lastColumn="0" w:noHBand="0" w:noVBand="1"/>
      </w:tblPr>
      <w:tblGrid>
        <w:gridCol w:w="3006"/>
        <w:gridCol w:w="3006"/>
        <w:gridCol w:w="3007"/>
      </w:tblGrid>
      <w:tr w:rsidR="0003422C" w:rsidRPr="001B0CF4" w14:paraId="74882CE3" w14:textId="77777777" w:rsidTr="003054A4">
        <w:trPr>
          <w:trHeight w:val="340"/>
        </w:trPr>
        <w:tc>
          <w:tcPr>
            <w:tcW w:w="3006" w:type="dxa"/>
            <w:vAlign w:val="center"/>
          </w:tcPr>
          <w:p w14:paraId="67AC0189" w14:textId="77777777" w:rsidR="0003422C" w:rsidRPr="001B0CF4" w:rsidRDefault="0003422C" w:rsidP="000C1503">
            <w:pPr>
              <w:pStyle w:val="NoSpacing"/>
              <w:numPr>
                <w:ilvl w:val="0"/>
                <w:numId w:val="19"/>
              </w:numPr>
              <w:rPr>
                <w:sz w:val="16"/>
                <w:szCs w:val="16"/>
              </w:rPr>
            </w:pPr>
            <w:r w:rsidRPr="001B0CF4">
              <w:rPr>
                <w:sz w:val="16"/>
                <w:szCs w:val="16"/>
              </w:rPr>
              <w:t>Operational Management</w:t>
            </w:r>
          </w:p>
        </w:tc>
        <w:tc>
          <w:tcPr>
            <w:tcW w:w="3006" w:type="dxa"/>
            <w:vAlign w:val="center"/>
          </w:tcPr>
          <w:p w14:paraId="4CC3DE74" w14:textId="77777777" w:rsidR="0003422C" w:rsidRPr="001B0CF4" w:rsidRDefault="0003422C" w:rsidP="000C1503">
            <w:pPr>
              <w:pStyle w:val="NoSpacing"/>
              <w:numPr>
                <w:ilvl w:val="0"/>
                <w:numId w:val="19"/>
              </w:numPr>
              <w:rPr>
                <w:sz w:val="16"/>
                <w:szCs w:val="16"/>
              </w:rPr>
            </w:pPr>
            <w:r w:rsidRPr="001B0CF4">
              <w:rPr>
                <w:sz w:val="16"/>
                <w:szCs w:val="16"/>
              </w:rPr>
              <w:t>Lean Manufacturing</w:t>
            </w:r>
          </w:p>
        </w:tc>
        <w:tc>
          <w:tcPr>
            <w:tcW w:w="3007" w:type="dxa"/>
            <w:vAlign w:val="center"/>
          </w:tcPr>
          <w:p w14:paraId="1139E162" w14:textId="77777777" w:rsidR="0003422C" w:rsidRPr="001B0CF4" w:rsidRDefault="0003422C" w:rsidP="000C1503">
            <w:pPr>
              <w:pStyle w:val="NoSpacing"/>
              <w:numPr>
                <w:ilvl w:val="0"/>
                <w:numId w:val="19"/>
              </w:numPr>
              <w:rPr>
                <w:sz w:val="16"/>
                <w:szCs w:val="16"/>
              </w:rPr>
            </w:pPr>
            <w:r w:rsidRPr="001B0CF4">
              <w:rPr>
                <w:sz w:val="16"/>
                <w:szCs w:val="16"/>
              </w:rPr>
              <w:t>Production Management</w:t>
            </w:r>
          </w:p>
        </w:tc>
      </w:tr>
      <w:tr w:rsidR="00407107" w:rsidRPr="001B0CF4" w14:paraId="5094D104" w14:textId="77777777" w:rsidTr="003054A4">
        <w:trPr>
          <w:trHeight w:val="397"/>
        </w:trPr>
        <w:tc>
          <w:tcPr>
            <w:tcW w:w="3006" w:type="dxa"/>
            <w:vAlign w:val="center"/>
          </w:tcPr>
          <w:p w14:paraId="272EFAD3" w14:textId="77777777" w:rsidR="00407107" w:rsidRPr="001B0CF4" w:rsidRDefault="00407107" w:rsidP="00407107">
            <w:pPr>
              <w:pStyle w:val="NoSpacing"/>
              <w:numPr>
                <w:ilvl w:val="0"/>
                <w:numId w:val="19"/>
              </w:numPr>
              <w:rPr>
                <w:sz w:val="16"/>
                <w:szCs w:val="16"/>
              </w:rPr>
            </w:pPr>
            <w:r w:rsidRPr="001B0CF4">
              <w:rPr>
                <w:sz w:val="16"/>
                <w:szCs w:val="16"/>
              </w:rPr>
              <w:t>Inventory Management</w:t>
            </w:r>
          </w:p>
        </w:tc>
        <w:tc>
          <w:tcPr>
            <w:tcW w:w="3006" w:type="dxa"/>
            <w:vAlign w:val="center"/>
          </w:tcPr>
          <w:p w14:paraId="50593BF4" w14:textId="6110585E" w:rsidR="00407107" w:rsidRPr="001B0CF4" w:rsidRDefault="00407107" w:rsidP="00407107">
            <w:pPr>
              <w:pStyle w:val="NoSpacing"/>
              <w:numPr>
                <w:ilvl w:val="0"/>
                <w:numId w:val="19"/>
              </w:numPr>
              <w:rPr>
                <w:sz w:val="16"/>
                <w:szCs w:val="16"/>
              </w:rPr>
            </w:pPr>
            <w:r w:rsidRPr="001B0CF4">
              <w:rPr>
                <w:sz w:val="16"/>
                <w:szCs w:val="16"/>
              </w:rPr>
              <w:t>Managed multiple factories</w:t>
            </w:r>
          </w:p>
        </w:tc>
        <w:tc>
          <w:tcPr>
            <w:tcW w:w="3007" w:type="dxa"/>
            <w:vAlign w:val="center"/>
          </w:tcPr>
          <w:p w14:paraId="0A5DEE8A" w14:textId="0600154F" w:rsidR="00407107" w:rsidRPr="001B0CF4" w:rsidRDefault="006F1090" w:rsidP="006F1090">
            <w:pPr>
              <w:pStyle w:val="NoSpacing"/>
              <w:numPr>
                <w:ilvl w:val="0"/>
                <w:numId w:val="19"/>
              </w:numPr>
              <w:rPr>
                <w:sz w:val="16"/>
                <w:szCs w:val="16"/>
              </w:rPr>
            </w:pPr>
            <w:r w:rsidRPr="001B0CF4">
              <w:rPr>
                <w:sz w:val="16"/>
                <w:szCs w:val="16"/>
              </w:rPr>
              <w:t>Implemented process controls</w:t>
            </w:r>
          </w:p>
        </w:tc>
      </w:tr>
      <w:tr w:rsidR="006F1090" w:rsidRPr="001B0CF4" w14:paraId="577B69FD" w14:textId="77777777" w:rsidTr="003054A4">
        <w:trPr>
          <w:trHeight w:val="397"/>
        </w:trPr>
        <w:tc>
          <w:tcPr>
            <w:tcW w:w="3006" w:type="dxa"/>
            <w:vAlign w:val="center"/>
          </w:tcPr>
          <w:p w14:paraId="62D178E4" w14:textId="1D5C4340" w:rsidR="006F1090" w:rsidRPr="001B0CF4" w:rsidRDefault="004D47B8" w:rsidP="00407107">
            <w:pPr>
              <w:pStyle w:val="NoSpacing"/>
              <w:numPr>
                <w:ilvl w:val="0"/>
                <w:numId w:val="19"/>
              </w:numPr>
              <w:rPr>
                <w:sz w:val="16"/>
                <w:szCs w:val="16"/>
              </w:rPr>
            </w:pPr>
            <w:r w:rsidRPr="001B0CF4">
              <w:rPr>
                <w:sz w:val="16"/>
                <w:szCs w:val="16"/>
              </w:rPr>
              <w:t>Streamlined HR systems</w:t>
            </w:r>
          </w:p>
        </w:tc>
        <w:tc>
          <w:tcPr>
            <w:tcW w:w="3006" w:type="dxa"/>
            <w:vAlign w:val="center"/>
          </w:tcPr>
          <w:p w14:paraId="1917B2B3" w14:textId="454BC31D" w:rsidR="006F1090" w:rsidRPr="001B0CF4" w:rsidRDefault="004D47B8" w:rsidP="00407107">
            <w:pPr>
              <w:pStyle w:val="NoSpacing"/>
              <w:numPr>
                <w:ilvl w:val="0"/>
                <w:numId w:val="19"/>
              </w:numPr>
              <w:rPr>
                <w:sz w:val="16"/>
                <w:szCs w:val="16"/>
              </w:rPr>
            </w:pPr>
            <w:r w:rsidRPr="001B0CF4">
              <w:rPr>
                <w:sz w:val="16"/>
                <w:szCs w:val="16"/>
              </w:rPr>
              <w:t>Achieved significant cost savings</w:t>
            </w:r>
          </w:p>
        </w:tc>
        <w:tc>
          <w:tcPr>
            <w:tcW w:w="3007" w:type="dxa"/>
            <w:vAlign w:val="center"/>
          </w:tcPr>
          <w:p w14:paraId="3D2F37C6" w14:textId="4349929A" w:rsidR="006F1090" w:rsidRPr="001B0CF4" w:rsidRDefault="004D47B8" w:rsidP="006F1090">
            <w:pPr>
              <w:pStyle w:val="NoSpacing"/>
              <w:numPr>
                <w:ilvl w:val="0"/>
                <w:numId w:val="19"/>
              </w:numPr>
              <w:rPr>
                <w:sz w:val="16"/>
                <w:szCs w:val="16"/>
              </w:rPr>
            </w:pPr>
            <w:r w:rsidRPr="001B0CF4">
              <w:rPr>
                <w:sz w:val="16"/>
                <w:szCs w:val="16"/>
              </w:rPr>
              <w:t>Increased production capacity</w:t>
            </w:r>
          </w:p>
        </w:tc>
      </w:tr>
    </w:tbl>
    <w:p w14:paraId="782358B9" w14:textId="77777777" w:rsidR="0003422C" w:rsidRPr="001B0CF4" w:rsidRDefault="0003422C" w:rsidP="003054A4">
      <w:pPr>
        <w:pStyle w:val="ListParagraph"/>
        <w:numPr>
          <w:ilvl w:val="0"/>
          <w:numId w:val="4"/>
        </w:numPr>
        <w:spacing w:before="240" w:line="360" w:lineRule="auto"/>
        <w:contextualSpacing w:val="0"/>
        <w:rPr>
          <w:b/>
          <w:bCs/>
          <w:sz w:val="20"/>
          <w:szCs w:val="20"/>
        </w:rPr>
      </w:pPr>
      <w:r w:rsidRPr="001B0CF4">
        <w:rPr>
          <w:b/>
          <w:bCs/>
          <w:sz w:val="20"/>
          <w:szCs w:val="20"/>
        </w:rPr>
        <w:t>Technical and Analytical Tools</w:t>
      </w:r>
    </w:p>
    <w:tbl>
      <w:tblPr>
        <w:tblStyle w:val="TableGrid"/>
        <w:tblW w:w="0" w:type="auto"/>
        <w:tblLook w:val="04A0" w:firstRow="1" w:lastRow="0" w:firstColumn="1" w:lastColumn="0" w:noHBand="0" w:noVBand="1"/>
      </w:tblPr>
      <w:tblGrid>
        <w:gridCol w:w="3006"/>
        <w:gridCol w:w="3006"/>
        <w:gridCol w:w="3007"/>
      </w:tblGrid>
      <w:tr w:rsidR="0003422C" w:rsidRPr="001B0CF4" w14:paraId="78A86A6B" w14:textId="77777777" w:rsidTr="003054A4">
        <w:trPr>
          <w:trHeight w:val="340"/>
        </w:trPr>
        <w:tc>
          <w:tcPr>
            <w:tcW w:w="3006" w:type="dxa"/>
            <w:vAlign w:val="center"/>
          </w:tcPr>
          <w:p w14:paraId="7F0F9BFA" w14:textId="77777777" w:rsidR="0003422C" w:rsidRPr="001B0CF4" w:rsidRDefault="0003422C" w:rsidP="000C1503">
            <w:pPr>
              <w:pStyle w:val="NoSpacing"/>
              <w:numPr>
                <w:ilvl w:val="0"/>
                <w:numId w:val="20"/>
              </w:numPr>
              <w:rPr>
                <w:sz w:val="16"/>
                <w:szCs w:val="16"/>
              </w:rPr>
            </w:pPr>
            <w:r w:rsidRPr="001B0CF4">
              <w:rPr>
                <w:sz w:val="16"/>
                <w:szCs w:val="16"/>
              </w:rPr>
              <w:lastRenderedPageBreak/>
              <w:t>Data Analysis</w:t>
            </w:r>
          </w:p>
        </w:tc>
        <w:tc>
          <w:tcPr>
            <w:tcW w:w="3006" w:type="dxa"/>
            <w:vAlign w:val="center"/>
          </w:tcPr>
          <w:p w14:paraId="14DFBFE2" w14:textId="77777777" w:rsidR="0003422C" w:rsidRPr="001B0CF4" w:rsidRDefault="0003422C" w:rsidP="000C1503">
            <w:pPr>
              <w:pStyle w:val="NoSpacing"/>
              <w:numPr>
                <w:ilvl w:val="0"/>
                <w:numId w:val="20"/>
              </w:numPr>
              <w:rPr>
                <w:sz w:val="16"/>
                <w:szCs w:val="16"/>
              </w:rPr>
            </w:pPr>
            <w:r w:rsidRPr="001B0CF4">
              <w:rPr>
                <w:sz w:val="16"/>
                <w:szCs w:val="16"/>
              </w:rPr>
              <w:t>SQL (Basics)</w:t>
            </w:r>
          </w:p>
        </w:tc>
        <w:tc>
          <w:tcPr>
            <w:tcW w:w="3007" w:type="dxa"/>
            <w:vAlign w:val="center"/>
          </w:tcPr>
          <w:p w14:paraId="66D0F087" w14:textId="77777777" w:rsidR="0003422C" w:rsidRPr="001B0CF4" w:rsidRDefault="0003422C" w:rsidP="000C1503">
            <w:pPr>
              <w:pStyle w:val="NoSpacing"/>
              <w:numPr>
                <w:ilvl w:val="0"/>
                <w:numId w:val="20"/>
              </w:numPr>
              <w:rPr>
                <w:sz w:val="16"/>
                <w:szCs w:val="16"/>
              </w:rPr>
            </w:pPr>
            <w:r w:rsidRPr="001B0CF4">
              <w:rPr>
                <w:sz w:val="16"/>
                <w:szCs w:val="16"/>
              </w:rPr>
              <w:t>Microsoft Products</w:t>
            </w:r>
          </w:p>
        </w:tc>
      </w:tr>
      <w:tr w:rsidR="0036761A" w:rsidRPr="001B0CF4" w14:paraId="79BA3EE8" w14:textId="77777777" w:rsidTr="003054A4">
        <w:trPr>
          <w:trHeight w:val="397"/>
        </w:trPr>
        <w:tc>
          <w:tcPr>
            <w:tcW w:w="3006" w:type="dxa"/>
            <w:vAlign w:val="center"/>
          </w:tcPr>
          <w:p w14:paraId="700782FB" w14:textId="77777777" w:rsidR="0036761A" w:rsidRPr="001B0CF4" w:rsidRDefault="0036761A" w:rsidP="0036761A">
            <w:pPr>
              <w:pStyle w:val="NoSpacing"/>
              <w:numPr>
                <w:ilvl w:val="0"/>
                <w:numId w:val="20"/>
              </w:numPr>
              <w:rPr>
                <w:sz w:val="16"/>
                <w:szCs w:val="16"/>
              </w:rPr>
            </w:pPr>
            <w:r w:rsidRPr="001B0CF4">
              <w:rPr>
                <w:sz w:val="16"/>
                <w:szCs w:val="16"/>
              </w:rPr>
              <w:t>Generative AI</w:t>
            </w:r>
          </w:p>
        </w:tc>
        <w:tc>
          <w:tcPr>
            <w:tcW w:w="3006" w:type="dxa"/>
            <w:vAlign w:val="center"/>
          </w:tcPr>
          <w:p w14:paraId="6B38B79D" w14:textId="4CEA4161" w:rsidR="0036761A" w:rsidRPr="001B0CF4" w:rsidRDefault="0036761A" w:rsidP="0036761A">
            <w:pPr>
              <w:pStyle w:val="NoSpacing"/>
              <w:numPr>
                <w:ilvl w:val="0"/>
                <w:numId w:val="20"/>
              </w:numPr>
              <w:rPr>
                <w:sz w:val="16"/>
                <w:szCs w:val="16"/>
              </w:rPr>
            </w:pPr>
            <w:r w:rsidRPr="001B0CF4">
              <w:rPr>
                <w:sz w:val="16"/>
                <w:szCs w:val="16"/>
              </w:rPr>
              <w:t>Certified in Generative AI and Responsible AI principles</w:t>
            </w:r>
          </w:p>
        </w:tc>
        <w:tc>
          <w:tcPr>
            <w:tcW w:w="3007" w:type="dxa"/>
            <w:vAlign w:val="center"/>
          </w:tcPr>
          <w:p w14:paraId="79E8F98B" w14:textId="1943E6CB" w:rsidR="0036761A" w:rsidRPr="001B0CF4" w:rsidRDefault="0036761A" w:rsidP="0036761A">
            <w:pPr>
              <w:pStyle w:val="NoSpacing"/>
              <w:numPr>
                <w:ilvl w:val="0"/>
                <w:numId w:val="20"/>
              </w:numPr>
              <w:rPr>
                <w:sz w:val="16"/>
                <w:szCs w:val="16"/>
              </w:rPr>
            </w:pPr>
            <w:r w:rsidRPr="001B0CF4">
              <w:rPr>
                <w:sz w:val="16"/>
                <w:szCs w:val="16"/>
              </w:rPr>
              <w:t>Driving forward thinking solutions</w:t>
            </w:r>
          </w:p>
        </w:tc>
      </w:tr>
      <w:tr w:rsidR="0036761A" w:rsidRPr="00E4645E" w14:paraId="7272CE66" w14:textId="77777777" w:rsidTr="003054A4">
        <w:trPr>
          <w:trHeight w:val="397"/>
        </w:trPr>
        <w:tc>
          <w:tcPr>
            <w:tcW w:w="3006" w:type="dxa"/>
            <w:vAlign w:val="center"/>
          </w:tcPr>
          <w:p w14:paraId="5138F35C" w14:textId="39651AC3" w:rsidR="0036761A" w:rsidRPr="001B0CF4" w:rsidRDefault="0036761A" w:rsidP="0036761A">
            <w:pPr>
              <w:pStyle w:val="NoSpacing"/>
              <w:numPr>
                <w:ilvl w:val="0"/>
                <w:numId w:val="20"/>
              </w:numPr>
              <w:rPr>
                <w:sz w:val="16"/>
                <w:szCs w:val="16"/>
              </w:rPr>
            </w:pPr>
            <w:r w:rsidRPr="001B0CF4">
              <w:rPr>
                <w:sz w:val="16"/>
                <w:szCs w:val="16"/>
              </w:rPr>
              <w:t>Analytical techniques and research</w:t>
            </w:r>
          </w:p>
        </w:tc>
        <w:tc>
          <w:tcPr>
            <w:tcW w:w="3006" w:type="dxa"/>
            <w:vAlign w:val="center"/>
          </w:tcPr>
          <w:p w14:paraId="10DCEBB0" w14:textId="795C05C3" w:rsidR="0036761A" w:rsidRPr="001B0CF4" w:rsidRDefault="0036761A" w:rsidP="0036761A">
            <w:pPr>
              <w:pStyle w:val="NoSpacing"/>
              <w:numPr>
                <w:ilvl w:val="0"/>
                <w:numId w:val="20"/>
              </w:numPr>
              <w:rPr>
                <w:sz w:val="16"/>
                <w:szCs w:val="16"/>
              </w:rPr>
            </w:pPr>
            <w:r w:rsidRPr="001B0CF4">
              <w:rPr>
                <w:sz w:val="16"/>
                <w:szCs w:val="16"/>
              </w:rPr>
              <w:t>Ensured regulatory adherence</w:t>
            </w:r>
          </w:p>
        </w:tc>
        <w:tc>
          <w:tcPr>
            <w:tcW w:w="3007" w:type="dxa"/>
            <w:vAlign w:val="center"/>
          </w:tcPr>
          <w:p w14:paraId="064A7B8F" w14:textId="01275413" w:rsidR="0036761A" w:rsidRPr="001B0CF4" w:rsidRDefault="001B0CF4" w:rsidP="0036761A">
            <w:pPr>
              <w:pStyle w:val="NoSpacing"/>
              <w:numPr>
                <w:ilvl w:val="0"/>
                <w:numId w:val="20"/>
              </w:numPr>
              <w:rPr>
                <w:sz w:val="16"/>
                <w:szCs w:val="16"/>
              </w:rPr>
            </w:pPr>
            <w:r w:rsidRPr="001B0CF4">
              <w:rPr>
                <w:sz w:val="16"/>
                <w:szCs w:val="16"/>
              </w:rPr>
              <w:t>Perform strategic analysis</w:t>
            </w:r>
          </w:p>
        </w:tc>
      </w:tr>
    </w:tbl>
    <w:p w14:paraId="308C65C2" w14:textId="68A58E6E" w:rsidR="00BC174B" w:rsidRPr="0060510A" w:rsidRDefault="00BC174B" w:rsidP="00BC174B">
      <w:pPr>
        <w:pStyle w:val="ListParagraph"/>
        <w:numPr>
          <w:ilvl w:val="0"/>
          <w:numId w:val="4"/>
        </w:numPr>
        <w:spacing w:before="240" w:line="360" w:lineRule="auto"/>
        <w:contextualSpacing w:val="0"/>
        <w:rPr>
          <w:b/>
          <w:bCs/>
          <w:sz w:val="20"/>
          <w:szCs w:val="20"/>
        </w:rPr>
      </w:pPr>
      <w:r>
        <w:rPr>
          <w:b/>
          <w:bCs/>
          <w:sz w:val="20"/>
          <w:szCs w:val="20"/>
        </w:rPr>
        <w:t>Project Management</w:t>
      </w:r>
      <w:r w:rsidRPr="0060510A">
        <w:rPr>
          <w:b/>
          <w:bCs/>
          <w:sz w:val="20"/>
          <w:szCs w:val="20"/>
        </w:rPr>
        <w:t xml:space="preserve"> Skills</w:t>
      </w:r>
    </w:p>
    <w:tbl>
      <w:tblPr>
        <w:tblStyle w:val="TableGrid"/>
        <w:tblW w:w="0" w:type="auto"/>
        <w:tblLook w:val="04A0" w:firstRow="1" w:lastRow="0" w:firstColumn="1" w:lastColumn="0" w:noHBand="0" w:noVBand="1"/>
      </w:tblPr>
      <w:tblGrid>
        <w:gridCol w:w="3006"/>
        <w:gridCol w:w="3006"/>
        <w:gridCol w:w="3007"/>
      </w:tblGrid>
      <w:tr w:rsidR="00BC174B" w:rsidRPr="001B0CF4" w14:paraId="03CC3F7F" w14:textId="77777777" w:rsidTr="00585501">
        <w:trPr>
          <w:trHeight w:val="340"/>
        </w:trPr>
        <w:tc>
          <w:tcPr>
            <w:tcW w:w="3006" w:type="dxa"/>
            <w:vAlign w:val="center"/>
          </w:tcPr>
          <w:p w14:paraId="15289AD9" w14:textId="27E3F1E1" w:rsidR="00BC174B" w:rsidRPr="001B0CF4" w:rsidRDefault="00BA70F8" w:rsidP="00585501">
            <w:pPr>
              <w:pStyle w:val="NoSpacing"/>
              <w:numPr>
                <w:ilvl w:val="0"/>
                <w:numId w:val="18"/>
              </w:numPr>
              <w:rPr>
                <w:sz w:val="16"/>
                <w:szCs w:val="16"/>
              </w:rPr>
            </w:pPr>
            <w:r>
              <w:rPr>
                <w:sz w:val="16"/>
                <w:szCs w:val="16"/>
              </w:rPr>
              <w:t>Managed projects up to R4 million</w:t>
            </w:r>
          </w:p>
        </w:tc>
        <w:tc>
          <w:tcPr>
            <w:tcW w:w="3006" w:type="dxa"/>
            <w:vAlign w:val="center"/>
          </w:tcPr>
          <w:p w14:paraId="51C9225D" w14:textId="08AAA75C" w:rsidR="00BC174B" w:rsidRPr="001B0CF4" w:rsidRDefault="00054FB5" w:rsidP="00585501">
            <w:pPr>
              <w:pStyle w:val="NoSpacing"/>
              <w:numPr>
                <w:ilvl w:val="0"/>
                <w:numId w:val="18"/>
              </w:numPr>
              <w:rPr>
                <w:sz w:val="16"/>
                <w:szCs w:val="16"/>
              </w:rPr>
            </w:pPr>
            <w:r>
              <w:rPr>
                <w:sz w:val="16"/>
                <w:szCs w:val="16"/>
              </w:rPr>
              <w:t>I</w:t>
            </w:r>
            <w:r w:rsidRPr="00054FB5">
              <w:rPr>
                <w:sz w:val="16"/>
                <w:szCs w:val="16"/>
              </w:rPr>
              <w:t>mproving manufacturing and operational processes</w:t>
            </w:r>
          </w:p>
        </w:tc>
        <w:tc>
          <w:tcPr>
            <w:tcW w:w="3007" w:type="dxa"/>
            <w:vAlign w:val="center"/>
          </w:tcPr>
          <w:p w14:paraId="2C383815" w14:textId="15E33131" w:rsidR="00BC174B" w:rsidRPr="001B0CF4" w:rsidRDefault="00BC174B" w:rsidP="00493AF2">
            <w:pPr>
              <w:pStyle w:val="NoSpacing"/>
              <w:ind w:left="360"/>
              <w:rPr>
                <w:sz w:val="16"/>
                <w:szCs w:val="16"/>
              </w:rPr>
            </w:pPr>
          </w:p>
        </w:tc>
      </w:tr>
    </w:tbl>
    <w:p w14:paraId="1983D4FB" w14:textId="385DB138" w:rsidR="003A5CF7" w:rsidRPr="003A5CF7" w:rsidRDefault="00EE61B6" w:rsidP="003A5CF7">
      <w:pPr>
        <w:spacing w:before="120"/>
        <w:ind w:firstLine="454"/>
        <w:rPr>
          <w:sz w:val="20"/>
          <w:szCs w:val="20"/>
        </w:rPr>
      </w:pPr>
      <w:r w:rsidRPr="00B02CAA">
        <w:rPr>
          <w:sz w:val="20"/>
          <w:szCs w:val="20"/>
        </w:rPr>
        <w:t>These skills and competencies have positioned me as an ideal candidate for leadership roles such as Managing Director, Operations Manager, or Contracts Manager, particularly in organisations seeking to achieve operational excellence and drive innovative growth.</w:t>
      </w:r>
    </w:p>
    <w:p w14:paraId="040DF3AB" w14:textId="77777777" w:rsidR="0003422C" w:rsidRPr="00BE7316" w:rsidRDefault="0003422C" w:rsidP="003A5CF7">
      <w:pPr>
        <w:pStyle w:val="NoSpacing"/>
        <w:shd w:val="clear" w:color="auto" w:fill="C6D9F1" w:themeFill="text2" w:themeFillTint="33"/>
        <w:spacing w:before="240" w:after="240"/>
        <w:rPr>
          <w:b/>
          <w:bCs/>
          <w:sz w:val="24"/>
          <w:szCs w:val="24"/>
        </w:rPr>
      </w:pPr>
      <w:r w:rsidRPr="00BE7316">
        <w:rPr>
          <w:b/>
          <w:bCs/>
          <w:sz w:val="24"/>
          <w:szCs w:val="24"/>
        </w:rPr>
        <w:t>WORK EXPERIENCE</w:t>
      </w:r>
    </w:p>
    <w:p w14:paraId="264992CE" w14:textId="77777777" w:rsidR="0003422C" w:rsidRPr="00E50833" w:rsidRDefault="0003422C" w:rsidP="0003422C">
      <w:pPr>
        <w:pBdr>
          <w:bottom w:val="single" w:sz="4" w:space="1" w:color="auto"/>
        </w:pBdr>
        <w:spacing w:before="120" w:after="120"/>
        <w:rPr>
          <w:b/>
          <w:bCs/>
          <w:sz w:val="16"/>
          <w:szCs w:val="16"/>
        </w:rPr>
      </w:pPr>
      <w:r w:rsidRPr="00E50833">
        <w:rPr>
          <w:b/>
          <w:bCs/>
          <w:sz w:val="24"/>
          <w:szCs w:val="24"/>
        </w:rPr>
        <w:t xml:space="preserve">Freelance Technical Writer </w:t>
      </w:r>
      <w:r w:rsidRPr="00E50833">
        <w:rPr>
          <w:b/>
          <w:bCs/>
          <w:sz w:val="16"/>
          <w:szCs w:val="16"/>
        </w:rPr>
        <w:t>[January 2017 – Present (7 years 5 months)]</w:t>
      </w:r>
    </w:p>
    <w:p w14:paraId="6F91BEB4" w14:textId="77777777" w:rsidR="0003422C" w:rsidRPr="00320307" w:rsidRDefault="0003422C" w:rsidP="00ED5121">
      <w:pPr>
        <w:pStyle w:val="ListParagraph"/>
        <w:numPr>
          <w:ilvl w:val="0"/>
          <w:numId w:val="1"/>
        </w:numPr>
        <w:spacing w:before="240" w:after="120"/>
        <w:contextualSpacing w:val="0"/>
        <w:rPr>
          <w:b/>
          <w:bCs/>
        </w:rPr>
      </w:pPr>
      <w:bookmarkStart w:id="2" w:name="_Hlk178089647"/>
      <w:r w:rsidRPr="00320307">
        <w:rPr>
          <w:b/>
          <w:bCs/>
        </w:rPr>
        <w:t>Key Responsibilities</w:t>
      </w:r>
      <w:bookmarkEnd w:id="2"/>
    </w:p>
    <w:tbl>
      <w:tblPr>
        <w:tblStyle w:val="TableGrid"/>
        <w:tblW w:w="9298" w:type="dxa"/>
        <w:tblInd w:w="-5" w:type="dxa"/>
        <w:tblLook w:val="04A0" w:firstRow="1" w:lastRow="0" w:firstColumn="1" w:lastColumn="0" w:noHBand="0" w:noVBand="1"/>
      </w:tblPr>
      <w:tblGrid>
        <w:gridCol w:w="2098"/>
        <w:gridCol w:w="7200"/>
      </w:tblGrid>
      <w:tr w:rsidR="00ED5121" w:rsidRPr="001245B8" w14:paraId="31E9B2C4" w14:textId="77777777" w:rsidTr="00ED5121">
        <w:tc>
          <w:tcPr>
            <w:tcW w:w="2098" w:type="dxa"/>
          </w:tcPr>
          <w:p w14:paraId="69236324" w14:textId="2A341A2D" w:rsidR="00ED5121" w:rsidRPr="001245B8" w:rsidRDefault="00ED5121" w:rsidP="000C1503">
            <w:pPr>
              <w:rPr>
                <w:sz w:val="18"/>
                <w:szCs w:val="18"/>
              </w:rPr>
            </w:pPr>
            <w:r w:rsidRPr="001245B8">
              <w:rPr>
                <w:sz w:val="18"/>
                <w:szCs w:val="18"/>
              </w:rPr>
              <w:t>Technical Writing</w:t>
            </w:r>
          </w:p>
        </w:tc>
        <w:tc>
          <w:tcPr>
            <w:tcW w:w="7200" w:type="dxa"/>
          </w:tcPr>
          <w:p w14:paraId="0D9F4368" w14:textId="231701F2" w:rsidR="00ED5121" w:rsidRPr="001245B8" w:rsidRDefault="00ED5121" w:rsidP="000C1503">
            <w:pPr>
              <w:rPr>
                <w:sz w:val="16"/>
                <w:szCs w:val="16"/>
              </w:rPr>
            </w:pPr>
            <w:r w:rsidRPr="001245B8">
              <w:rPr>
                <w:sz w:val="16"/>
                <w:szCs w:val="16"/>
              </w:rPr>
              <w:t>Technical Documentation, Information Structuring, Research Skills, Knowledge of Technical Tools</w:t>
            </w:r>
          </w:p>
        </w:tc>
      </w:tr>
      <w:tr w:rsidR="00ED5121" w:rsidRPr="001245B8" w14:paraId="31F84EF9" w14:textId="77777777" w:rsidTr="00ED5121">
        <w:tc>
          <w:tcPr>
            <w:tcW w:w="2098" w:type="dxa"/>
          </w:tcPr>
          <w:p w14:paraId="6D7BD5B4" w14:textId="02217115" w:rsidR="00ED5121" w:rsidRPr="001245B8" w:rsidRDefault="00ED5121" w:rsidP="000C1503">
            <w:pPr>
              <w:rPr>
                <w:sz w:val="18"/>
                <w:szCs w:val="18"/>
              </w:rPr>
            </w:pPr>
            <w:r w:rsidRPr="001245B8">
              <w:rPr>
                <w:sz w:val="18"/>
                <w:szCs w:val="18"/>
              </w:rPr>
              <w:t>Academic Writing</w:t>
            </w:r>
          </w:p>
        </w:tc>
        <w:tc>
          <w:tcPr>
            <w:tcW w:w="7200" w:type="dxa"/>
          </w:tcPr>
          <w:p w14:paraId="42C245B0" w14:textId="39995446" w:rsidR="00ED5121" w:rsidRPr="001245B8" w:rsidRDefault="00ED5121" w:rsidP="000C1503">
            <w:pPr>
              <w:rPr>
                <w:sz w:val="16"/>
                <w:szCs w:val="16"/>
              </w:rPr>
            </w:pPr>
            <w:r w:rsidRPr="001245B8">
              <w:rPr>
                <w:sz w:val="16"/>
                <w:szCs w:val="16"/>
              </w:rPr>
              <w:t>Critical Thinking, Citation and Formatting, Subject Matter Expertise, Peer Review, Referencing Systems</w:t>
            </w:r>
          </w:p>
        </w:tc>
      </w:tr>
      <w:tr w:rsidR="00ED5121" w:rsidRPr="001245B8" w14:paraId="7928B4D7" w14:textId="77777777" w:rsidTr="00ED5121">
        <w:tc>
          <w:tcPr>
            <w:tcW w:w="2098" w:type="dxa"/>
          </w:tcPr>
          <w:p w14:paraId="1DFA7EBA" w14:textId="667D9239" w:rsidR="00ED5121" w:rsidRPr="001245B8" w:rsidRDefault="00ED5121" w:rsidP="000C1503">
            <w:pPr>
              <w:rPr>
                <w:sz w:val="18"/>
                <w:szCs w:val="18"/>
              </w:rPr>
            </w:pPr>
            <w:r w:rsidRPr="001245B8">
              <w:rPr>
                <w:sz w:val="18"/>
                <w:szCs w:val="18"/>
              </w:rPr>
              <w:t>Business Writing</w:t>
            </w:r>
          </w:p>
        </w:tc>
        <w:tc>
          <w:tcPr>
            <w:tcW w:w="7200" w:type="dxa"/>
          </w:tcPr>
          <w:p w14:paraId="2DDC5800" w14:textId="7A125806" w:rsidR="00ED5121" w:rsidRPr="001245B8" w:rsidRDefault="00ED5121" w:rsidP="000C1503">
            <w:pPr>
              <w:rPr>
                <w:sz w:val="16"/>
                <w:szCs w:val="16"/>
              </w:rPr>
            </w:pPr>
            <w:r w:rsidRPr="001245B8">
              <w:rPr>
                <w:sz w:val="16"/>
                <w:szCs w:val="16"/>
              </w:rPr>
              <w:t>Business Communication, Marketing Materials, Strategic Thinking, Data Interpretation</w:t>
            </w:r>
          </w:p>
        </w:tc>
      </w:tr>
      <w:tr w:rsidR="00ED5121" w:rsidRPr="001245B8" w14:paraId="23C3EE34" w14:textId="77777777" w:rsidTr="00ED5121">
        <w:tc>
          <w:tcPr>
            <w:tcW w:w="2098" w:type="dxa"/>
          </w:tcPr>
          <w:p w14:paraId="29AE88D4" w14:textId="49BA8196" w:rsidR="00ED5121" w:rsidRPr="001245B8" w:rsidRDefault="00ED5121" w:rsidP="000C1503">
            <w:pPr>
              <w:rPr>
                <w:sz w:val="18"/>
                <w:szCs w:val="18"/>
              </w:rPr>
            </w:pPr>
            <w:r w:rsidRPr="001245B8">
              <w:rPr>
                <w:sz w:val="18"/>
                <w:szCs w:val="18"/>
              </w:rPr>
              <w:t>Legal Writing</w:t>
            </w:r>
          </w:p>
        </w:tc>
        <w:tc>
          <w:tcPr>
            <w:tcW w:w="7200" w:type="dxa"/>
          </w:tcPr>
          <w:p w14:paraId="27C3F613" w14:textId="2D4E20EC" w:rsidR="00ED5121" w:rsidRPr="001245B8" w:rsidRDefault="00ED5121" w:rsidP="000C1503">
            <w:pPr>
              <w:rPr>
                <w:sz w:val="16"/>
                <w:szCs w:val="16"/>
              </w:rPr>
            </w:pPr>
            <w:r w:rsidRPr="001245B8">
              <w:rPr>
                <w:sz w:val="16"/>
                <w:szCs w:val="18"/>
              </w:rPr>
              <w:t>Legal Research, Drafting Legal Documents, Attention to Detail, Confidentiality</w:t>
            </w:r>
          </w:p>
        </w:tc>
      </w:tr>
      <w:tr w:rsidR="00ED5121" w:rsidRPr="001245B8" w14:paraId="7A4391D5" w14:textId="77777777" w:rsidTr="00ED5121">
        <w:tc>
          <w:tcPr>
            <w:tcW w:w="2098" w:type="dxa"/>
          </w:tcPr>
          <w:p w14:paraId="2E95F651" w14:textId="3D94D431" w:rsidR="00ED5121" w:rsidRPr="001245B8" w:rsidRDefault="00ED5121" w:rsidP="000C1503">
            <w:pPr>
              <w:rPr>
                <w:sz w:val="18"/>
                <w:szCs w:val="18"/>
              </w:rPr>
            </w:pPr>
            <w:r w:rsidRPr="001245B8">
              <w:rPr>
                <w:sz w:val="18"/>
                <w:szCs w:val="18"/>
              </w:rPr>
              <w:t>Copywriting</w:t>
            </w:r>
          </w:p>
        </w:tc>
        <w:tc>
          <w:tcPr>
            <w:tcW w:w="7200" w:type="dxa"/>
          </w:tcPr>
          <w:p w14:paraId="4A174875" w14:textId="7CB9A8DA" w:rsidR="00ED5121" w:rsidRPr="001245B8" w:rsidRDefault="00ED5121" w:rsidP="000C1503">
            <w:pPr>
              <w:rPr>
                <w:sz w:val="16"/>
                <w:szCs w:val="16"/>
              </w:rPr>
            </w:pPr>
            <w:r w:rsidRPr="001245B8">
              <w:rPr>
                <w:sz w:val="16"/>
                <w:szCs w:val="18"/>
              </w:rPr>
              <w:t>SEO Knowledge, Persuasive Writing, Brand Voice, Content Strategy</w:t>
            </w:r>
          </w:p>
        </w:tc>
      </w:tr>
      <w:tr w:rsidR="00ED5121" w:rsidRPr="001245B8" w14:paraId="6DF0C356" w14:textId="77777777" w:rsidTr="00ED5121">
        <w:tc>
          <w:tcPr>
            <w:tcW w:w="2098" w:type="dxa"/>
          </w:tcPr>
          <w:p w14:paraId="0D3E96B6" w14:textId="07C4BC39" w:rsidR="00ED5121" w:rsidRPr="001245B8" w:rsidRDefault="00ED5121" w:rsidP="000C1503">
            <w:pPr>
              <w:rPr>
                <w:sz w:val="18"/>
                <w:szCs w:val="18"/>
              </w:rPr>
            </w:pPr>
            <w:r w:rsidRPr="001245B8">
              <w:rPr>
                <w:sz w:val="18"/>
                <w:szCs w:val="18"/>
              </w:rPr>
              <w:t>Ghost-writing</w:t>
            </w:r>
          </w:p>
        </w:tc>
        <w:tc>
          <w:tcPr>
            <w:tcW w:w="7200" w:type="dxa"/>
          </w:tcPr>
          <w:p w14:paraId="3528812F" w14:textId="54380A35" w:rsidR="00ED5121" w:rsidRPr="001245B8" w:rsidRDefault="00ED5121" w:rsidP="000C1503">
            <w:pPr>
              <w:rPr>
                <w:sz w:val="16"/>
                <w:szCs w:val="16"/>
              </w:rPr>
            </w:pPr>
            <w:r w:rsidRPr="001245B8">
              <w:rPr>
                <w:sz w:val="16"/>
                <w:szCs w:val="18"/>
              </w:rPr>
              <w:t>Adaptability, Interviewing Skills, Discretion, Versatility</w:t>
            </w:r>
          </w:p>
        </w:tc>
      </w:tr>
    </w:tbl>
    <w:p w14:paraId="459FFEA7" w14:textId="77777777" w:rsidR="0003422C" w:rsidRPr="00ED5121" w:rsidRDefault="0003422C" w:rsidP="00ED5121">
      <w:pPr>
        <w:pStyle w:val="ListParagraph"/>
        <w:numPr>
          <w:ilvl w:val="0"/>
          <w:numId w:val="1"/>
        </w:numPr>
        <w:spacing w:before="240" w:after="120" w:line="360" w:lineRule="auto"/>
        <w:contextualSpacing w:val="0"/>
        <w:rPr>
          <w:b/>
          <w:bCs/>
          <w:sz w:val="20"/>
        </w:rPr>
      </w:pPr>
      <w:r w:rsidRPr="00FA4665">
        <w:rPr>
          <w:b/>
          <w:bCs/>
          <w:szCs w:val="24"/>
        </w:rPr>
        <w:t>Achievements</w:t>
      </w:r>
    </w:p>
    <w:tbl>
      <w:tblPr>
        <w:tblStyle w:val="TableGrid"/>
        <w:tblW w:w="0" w:type="auto"/>
        <w:tblInd w:w="-5" w:type="dxa"/>
        <w:tblLook w:val="04A0" w:firstRow="1" w:lastRow="0" w:firstColumn="1" w:lastColumn="0" w:noHBand="0" w:noVBand="1"/>
      </w:tblPr>
      <w:tblGrid>
        <w:gridCol w:w="1259"/>
        <w:gridCol w:w="7765"/>
      </w:tblGrid>
      <w:tr w:rsidR="00ED5121" w:rsidRPr="001245B8" w14:paraId="5EEA983D" w14:textId="77777777" w:rsidTr="000C1503">
        <w:tc>
          <w:tcPr>
            <w:tcW w:w="2835" w:type="dxa"/>
          </w:tcPr>
          <w:p w14:paraId="7CF2EEC8" w14:textId="3941245B" w:rsidR="00ED5121" w:rsidRPr="001245B8" w:rsidRDefault="00ED5121" w:rsidP="000C1503">
            <w:pPr>
              <w:rPr>
                <w:sz w:val="18"/>
                <w:szCs w:val="20"/>
              </w:rPr>
            </w:pPr>
            <w:r w:rsidRPr="001245B8">
              <w:rPr>
                <w:sz w:val="18"/>
                <w:szCs w:val="20"/>
              </w:rPr>
              <w:t>Sample of Portfolio</w:t>
            </w:r>
          </w:p>
        </w:tc>
        <w:tc>
          <w:tcPr>
            <w:tcW w:w="6189" w:type="dxa"/>
          </w:tcPr>
          <w:p w14:paraId="0EBF60A0" w14:textId="567086A0" w:rsidR="00ED5121" w:rsidRPr="001245B8" w:rsidRDefault="00ED5121" w:rsidP="000C1503">
            <w:pPr>
              <w:rPr>
                <w:sz w:val="16"/>
                <w:szCs w:val="16"/>
              </w:rPr>
            </w:pPr>
            <w:hyperlink r:id="rId9" w:history="1">
              <w:r w:rsidRPr="001245B8">
                <w:rPr>
                  <w:rStyle w:val="Hyperlink"/>
                  <w:sz w:val="18"/>
                  <w:szCs w:val="20"/>
                </w:rPr>
                <w:t>https://drive.google.com/drive/folders/1f0tbyTqxU1NorfeLVSp0Cydsm8QtU6KL?usp=drive_link</w:t>
              </w:r>
            </w:hyperlink>
          </w:p>
        </w:tc>
      </w:tr>
    </w:tbl>
    <w:p w14:paraId="28A3CF28" w14:textId="77777777" w:rsidR="00ED5121" w:rsidRPr="00ED5121" w:rsidRDefault="00ED5121" w:rsidP="00ED5121">
      <w:pPr>
        <w:spacing w:line="360" w:lineRule="auto"/>
        <w:rPr>
          <w:b/>
          <w:bCs/>
          <w:sz w:val="20"/>
        </w:rPr>
      </w:pPr>
    </w:p>
    <w:p w14:paraId="3AF62378" w14:textId="77777777" w:rsidR="0003422C" w:rsidRPr="00E50833" w:rsidRDefault="0003422C" w:rsidP="0003422C">
      <w:pPr>
        <w:pBdr>
          <w:bottom w:val="single" w:sz="4" w:space="1" w:color="auto"/>
        </w:pBdr>
        <w:spacing w:after="240"/>
        <w:rPr>
          <w:b/>
          <w:sz w:val="16"/>
          <w:szCs w:val="16"/>
        </w:rPr>
      </w:pPr>
      <w:r w:rsidRPr="00E92D5B">
        <w:rPr>
          <w:b/>
          <w:sz w:val="24"/>
          <w:szCs w:val="28"/>
        </w:rPr>
        <w:t xml:space="preserve">Head Of Human Resources - PBC GROUP (PTY) LTD </w:t>
      </w:r>
      <w:r w:rsidRPr="00E50833">
        <w:rPr>
          <w:b/>
          <w:sz w:val="16"/>
          <w:szCs w:val="16"/>
        </w:rPr>
        <w:t xml:space="preserve">[January 2018 - Present (7 years 5 months)]  </w:t>
      </w:r>
    </w:p>
    <w:p w14:paraId="0FBB8B63" w14:textId="77777777" w:rsidR="0003422C" w:rsidRPr="00CF2A1C" w:rsidRDefault="0003422C" w:rsidP="0003422C">
      <w:pPr>
        <w:pStyle w:val="ListParagraph"/>
        <w:numPr>
          <w:ilvl w:val="0"/>
          <w:numId w:val="5"/>
        </w:numPr>
        <w:spacing w:after="120"/>
        <w:rPr>
          <w:b/>
          <w:bCs/>
        </w:rPr>
      </w:pPr>
      <w:r w:rsidRPr="00CF2A1C">
        <w:rPr>
          <w:b/>
          <w:bCs/>
        </w:rPr>
        <w:t>Key Responsibilities</w:t>
      </w:r>
    </w:p>
    <w:tbl>
      <w:tblPr>
        <w:tblStyle w:val="TableGrid"/>
        <w:tblW w:w="0" w:type="auto"/>
        <w:tblInd w:w="-5" w:type="dxa"/>
        <w:tblLook w:val="04A0" w:firstRow="1" w:lastRow="0" w:firstColumn="1" w:lastColumn="0" w:noHBand="0" w:noVBand="1"/>
      </w:tblPr>
      <w:tblGrid>
        <w:gridCol w:w="2835"/>
        <w:gridCol w:w="6189"/>
      </w:tblGrid>
      <w:tr w:rsidR="0003422C" w14:paraId="6FDE4EED" w14:textId="77777777" w:rsidTr="000C1503">
        <w:tc>
          <w:tcPr>
            <w:tcW w:w="2835" w:type="dxa"/>
          </w:tcPr>
          <w:p w14:paraId="28DF11CF" w14:textId="77777777" w:rsidR="0003422C" w:rsidRPr="0060510A" w:rsidRDefault="0003422C" w:rsidP="000C1503">
            <w:pPr>
              <w:rPr>
                <w:sz w:val="18"/>
                <w:szCs w:val="18"/>
              </w:rPr>
            </w:pPr>
            <w:r w:rsidRPr="0060510A">
              <w:rPr>
                <w:sz w:val="18"/>
                <w:szCs w:val="18"/>
              </w:rPr>
              <w:t>Compliance</w:t>
            </w:r>
          </w:p>
        </w:tc>
        <w:tc>
          <w:tcPr>
            <w:tcW w:w="6189" w:type="dxa"/>
          </w:tcPr>
          <w:p w14:paraId="10BAF88F" w14:textId="0EF9569C" w:rsidR="0003422C" w:rsidRPr="0060510A" w:rsidRDefault="00ED5121" w:rsidP="000C1503">
            <w:pPr>
              <w:rPr>
                <w:sz w:val="16"/>
                <w:szCs w:val="16"/>
              </w:rPr>
            </w:pPr>
            <w:r w:rsidRPr="0060510A">
              <w:rPr>
                <w:sz w:val="16"/>
                <w:szCs w:val="16"/>
              </w:rPr>
              <w:t>R</w:t>
            </w:r>
            <w:r w:rsidR="0003422C" w:rsidRPr="0060510A">
              <w:rPr>
                <w:sz w:val="16"/>
                <w:szCs w:val="16"/>
              </w:rPr>
              <w:t>egulatory and legal</w:t>
            </w:r>
          </w:p>
        </w:tc>
      </w:tr>
      <w:tr w:rsidR="0003422C" w14:paraId="45C94CCB" w14:textId="77777777" w:rsidTr="000C1503">
        <w:tc>
          <w:tcPr>
            <w:tcW w:w="2835" w:type="dxa"/>
          </w:tcPr>
          <w:p w14:paraId="3E86D727" w14:textId="77777777" w:rsidR="0003422C" w:rsidRPr="0060510A" w:rsidRDefault="0003422C" w:rsidP="000C1503">
            <w:pPr>
              <w:rPr>
                <w:sz w:val="18"/>
                <w:szCs w:val="18"/>
              </w:rPr>
            </w:pPr>
            <w:r w:rsidRPr="0060510A">
              <w:rPr>
                <w:sz w:val="18"/>
                <w:szCs w:val="18"/>
              </w:rPr>
              <w:t>Strategic Management and Analysis</w:t>
            </w:r>
          </w:p>
        </w:tc>
        <w:tc>
          <w:tcPr>
            <w:tcW w:w="6189" w:type="dxa"/>
          </w:tcPr>
          <w:p w14:paraId="55F8D326" w14:textId="535F825B" w:rsidR="0003422C" w:rsidRPr="0060510A" w:rsidRDefault="00ED5121" w:rsidP="000C1503">
            <w:pPr>
              <w:rPr>
                <w:sz w:val="16"/>
                <w:szCs w:val="16"/>
              </w:rPr>
            </w:pPr>
            <w:r w:rsidRPr="0060510A">
              <w:rPr>
                <w:sz w:val="16"/>
                <w:szCs w:val="16"/>
              </w:rPr>
              <w:t>S</w:t>
            </w:r>
            <w:r w:rsidR="0003422C" w:rsidRPr="0060510A">
              <w:rPr>
                <w:sz w:val="16"/>
                <w:szCs w:val="16"/>
              </w:rPr>
              <w:t>trategic, business, financial analysis; business and change management, and organisational advancement</w:t>
            </w:r>
          </w:p>
        </w:tc>
      </w:tr>
      <w:tr w:rsidR="0003422C" w14:paraId="5BB47796" w14:textId="77777777" w:rsidTr="000C1503">
        <w:tc>
          <w:tcPr>
            <w:tcW w:w="2835" w:type="dxa"/>
          </w:tcPr>
          <w:p w14:paraId="5693E87A" w14:textId="77777777" w:rsidR="0003422C" w:rsidRPr="0060510A" w:rsidRDefault="0003422C" w:rsidP="000C1503">
            <w:pPr>
              <w:rPr>
                <w:sz w:val="18"/>
                <w:szCs w:val="18"/>
              </w:rPr>
            </w:pPr>
            <w:r w:rsidRPr="0060510A">
              <w:rPr>
                <w:sz w:val="18"/>
                <w:szCs w:val="18"/>
              </w:rPr>
              <w:t>Process and Operations Management</w:t>
            </w:r>
          </w:p>
        </w:tc>
        <w:tc>
          <w:tcPr>
            <w:tcW w:w="6189" w:type="dxa"/>
          </w:tcPr>
          <w:p w14:paraId="034A7D45" w14:textId="57BD77C7" w:rsidR="0003422C" w:rsidRPr="0060510A" w:rsidRDefault="00ED5121" w:rsidP="000C1503">
            <w:pPr>
              <w:rPr>
                <w:sz w:val="16"/>
                <w:szCs w:val="16"/>
              </w:rPr>
            </w:pPr>
            <w:r w:rsidRPr="0060510A">
              <w:rPr>
                <w:sz w:val="16"/>
                <w:szCs w:val="16"/>
              </w:rPr>
              <w:t>Process and project management and outsourcing</w:t>
            </w:r>
          </w:p>
        </w:tc>
      </w:tr>
      <w:tr w:rsidR="0003422C" w14:paraId="10147891" w14:textId="77777777" w:rsidTr="000C1503">
        <w:tc>
          <w:tcPr>
            <w:tcW w:w="2835" w:type="dxa"/>
          </w:tcPr>
          <w:p w14:paraId="355CA630" w14:textId="77777777" w:rsidR="0003422C" w:rsidRPr="0060510A" w:rsidRDefault="0003422C" w:rsidP="000C1503">
            <w:pPr>
              <w:rPr>
                <w:sz w:val="18"/>
                <w:szCs w:val="18"/>
              </w:rPr>
            </w:pPr>
            <w:r w:rsidRPr="0060510A">
              <w:rPr>
                <w:sz w:val="18"/>
                <w:szCs w:val="18"/>
              </w:rPr>
              <w:t>Financial Management and Reporting</w:t>
            </w:r>
          </w:p>
        </w:tc>
        <w:tc>
          <w:tcPr>
            <w:tcW w:w="6189" w:type="dxa"/>
          </w:tcPr>
          <w:p w14:paraId="3E60511C" w14:textId="60F66423" w:rsidR="0003422C" w:rsidRPr="0060510A" w:rsidRDefault="00ED5121" w:rsidP="000C1503">
            <w:pPr>
              <w:rPr>
                <w:sz w:val="16"/>
                <w:szCs w:val="16"/>
              </w:rPr>
            </w:pPr>
            <w:r w:rsidRPr="0060510A">
              <w:rPr>
                <w:sz w:val="16"/>
                <w:szCs w:val="16"/>
              </w:rPr>
              <w:t>Financial reporting and analytical skills</w:t>
            </w:r>
          </w:p>
        </w:tc>
      </w:tr>
      <w:tr w:rsidR="0003422C" w14:paraId="72CD0F84" w14:textId="77777777" w:rsidTr="000C1503">
        <w:tc>
          <w:tcPr>
            <w:tcW w:w="2835" w:type="dxa"/>
          </w:tcPr>
          <w:p w14:paraId="7C61FA89" w14:textId="77777777" w:rsidR="0003422C" w:rsidRPr="0060510A" w:rsidRDefault="0003422C" w:rsidP="000C1503">
            <w:pPr>
              <w:rPr>
                <w:sz w:val="18"/>
                <w:szCs w:val="18"/>
              </w:rPr>
            </w:pPr>
            <w:r w:rsidRPr="0060510A">
              <w:rPr>
                <w:sz w:val="18"/>
                <w:szCs w:val="18"/>
              </w:rPr>
              <w:t>Stakeholder and Relationship Management</w:t>
            </w:r>
          </w:p>
        </w:tc>
        <w:tc>
          <w:tcPr>
            <w:tcW w:w="6189" w:type="dxa"/>
          </w:tcPr>
          <w:p w14:paraId="55D54BE2" w14:textId="77777777" w:rsidR="0003422C" w:rsidRPr="0060510A" w:rsidRDefault="0003422C" w:rsidP="000C1503">
            <w:pPr>
              <w:rPr>
                <w:sz w:val="16"/>
                <w:szCs w:val="16"/>
              </w:rPr>
            </w:pPr>
          </w:p>
        </w:tc>
      </w:tr>
      <w:tr w:rsidR="0003422C" w14:paraId="4389D88E" w14:textId="77777777" w:rsidTr="000C1503">
        <w:tc>
          <w:tcPr>
            <w:tcW w:w="2835" w:type="dxa"/>
          </w:tcPr>
          <w:p w14:paraId="3FD922CE" w14:textId="77777777" w:rsidR="0003422C" w:rsidRPr="0060510A" w:rsidRDefault="0003422C" w:rsidP="000C1503">
            <w:pPr>
              <w:rPr>
                <w:sz w:val="18"/>
                <w:szCs w:val="18"/>
              </w:rPr>
            </w:pPr>
            <w:r w:rsidRPr="0060510A">
              <w:rPr>
                <w:sz w:val="18"/>
                <w:szCs w:val="18"/>
              </w:rPr>
              <w:t>Human Resources Management</w:t>
            </w:r>
          </w:p>
        </w:tc>
        <w:tc>
          <w:tcPr>
            <w:tcW w:w="6189" w:type="dxa"/>
          </w:tcPr>
          <w:p w14:paraId="08190963" w14:textId="47C0BBE9" w:rsidR="0003422C" w:rsidRPr="0060510A" w:rsidRDefault="00ED5121" w:rsidP="000C1503">
            <w:pPr>
              <w:rPr>
                <w:sz w:val="16"/>
                <w:szCs w:val="16"/>
              </w:rPr>
            </w:pPr>
            <w:r w:rsidRPr="0060510A">
              <w:rPr>
                <w:sz w:val="16"/>
                <w:szCs w:val="16"/>
              </w:rPr>
              <w:t xml:space="preserve">Managing </w:t>
            </w:r>
            <w:r w:rsidR="0003422C" w:rsidRPr="0060510A">
              <w:rPr>
                <w:sz w:val="16"/>
                <w:szCs w:val="16"/>
              </w:rPr>
              <w:t>and maintaining efficient HR systems, HR audits, handling employee relations to maintain a positive work environment, ensuring compliance with employment laws and regulations, managing HR budgets effectively</w:t>
            </w:r>
          </w:p>
        </w:tc>
      </w:tr>
      <w:tr w:rsidR="0003422C" w14:paraId="0187D72F" w14:textId="77777777" w:rsidTr="000C1503">
        <w:tc>
          <w:tcPr>
            <w:tcW w:w="2835" w:type="dxa"/>
          </w:tcPr>
          <w:p w14:paraId="1A45A544" w14:textId="77777777" w:rsidR="0003422C" w:rsidRPr="0060510A" w:rsidRDefault="0003422C" w:rsidP="000C1503">
            <w:pPr>
              <w:rPr>
                <w:sz w:val="18"/>
                <w:szCs w:val="18"/>
              </w:rPr>
            </w:pPr>
            <w:r w:rsidRPr="0060510A">
              <w:rPr>
                <w:sz w:val="18"/>
                <w:szCs w:val="18"/>
              </w:rPr>
              <w:t>Talent Management and Staffing</w:t>
            </w:r>
          </w:p>
        </w:tc>
        <w:tc>
          <w:tcPr>
            <w:tcW w:w="6189" w:type="dxa"/>
          </w:tcPr>
          <w:p w14:paraId="7CE1E7D5" w14:textId="3791B21E" w:rsidR="0003422C" w:rsidRPr="0060510A" w:rsidRDefault="00ED5121" w:rsidP="000C1503">
            <w:pPr>
              <w:rPr>
                <w:sz w:val="16"/>
                <w:szCs w:val="16"/>
              </w:rPr>
            </w:pPr>
            <w:r w:rsidRPr="0060510A">
              <w:rPr>
                <w:sz w:val="16"/>
                <w:szCs w:val="16"/>
              </w:rPr>
              <w:t>Assessing and determining staffing requirements</w:t>
            </w:r>
            <w:r w:rsidR="0003422C" w:rsidRPr="0060510A">
              <w:rPr>
                <w:sz w:val="16"/>
                <w:szCs w:val="16"/>
              </w:rPr>
              <w:t>, managing the end-to-end recruitment process to attract top talent</w:t>
            </w:r>
          </w:p>
        </w:tc>
      </w:tr>
      <w:tr w:rsidR="0003422C" w14:paraId="5EF0CB7C" w14:textId="77777777" w:rsidTr="000C1503">
        <w:tc>
          <w:tcPr>
            <w:tcW w:w="2835" w:type="dxa"/>
          </w:tcPr>
          <w:p w14:paraId="5356E2D7" w14:textId="77777777" w:rsidR="0003422C" w:rsidRPr="0060510A" w:rsidRDefault="0003422C" w:rsidP="000C1503">
            <w:pPr>
              <w:rPr>
                <w:sz w:val="18"/>
                <w:szCs w:val="18"/>
              </w:rPr>
            </w:pPr>
            <w:r w:rsidRPr="0060510A">
              <w:rPr>
                <w:sz w:val="18"/>
                <w:szCs w:val="18"/>
              </w:rPr>
              <w:t>Training and Development</w:t>
            </w:r>
          </w:p>
        </w:tc>
        <w:tc>
          <w:tcPr>
            <w:tcW w:w="6189" w:type="dxa"/>
          </w:tcPr>
          <w:p w14:paraId="474937DC" w14:textId="0143F622" w:rsidR="0003422C" w:rsidRPr="0060510A" w:rsidRDefault="00ED5121" w:rsidP="000C1503">
            <w:pPr>
              <w:rPr>
                <w:sz w:val="16"/>
                <w:szCs w:val="16"/>
              </w:rPr>
            </w:pPr>
            <w:r w:rsidRPr="0060510A">
              <w:rPr>
                <w:sz w:val="16"/>
                <w:szCs w:val="16"/>
              </w:rPr>
              <w:t>Creating and implementing effective training programs</w:t>
            </w:r>
            <w:r w:rsidR="0003422C" w:rsidRPr="0060510A">
              <w:rPr>
                <w:sz w:val="16"/>
                <w:szCs w:val="16"/>
              </w:rPr>
              <w:t>, designing and conducting orientation programs for new employees</w:t>
            </w:r>
          </w:p>
        </w:tc>
      </w:tr>
      <w:tr w:rsidR="0003422C" w14:paraId="01813FF7" w14:textId="77777777" w:rsidTr="000C1503">
        <w:tc>
          <w:tcPr>
            <w:tcW w:w="2835" w:type="dxa"/>
          </w:tcPr>
          <w:p w14:paraId="56BB48B6" w14:textId="77777777" w:rsidR="0003422C" w:rsidRPr="0060510A" w:rsidRDefault="0003422C" w:rsidP="000C1503">
            <w:pPr>
              <w:rPr>
                <w:sz w:val="18"/>
                <w:szCs w:val="18"/>
              </w:rPr>
            </w:pPr>
            <w:r w:rsidRPr="0060510A">
              <w:rPr>
                <w:sz w:val="18"/>
                <w:szCs w:val="18"/>
              </w:rPr>
              <w:t>Compensation and Benefits</w:t>
            </w:r>
          </w:p>
        </w:tc>
        <w:tc>
          <w:tcPr>
            <w:tcW w:w="6189" w:type="dxa"/>
          </w:tcPr>
          <w:p w14:paraId="69E140D6" w14:textId="485B0BBA" w:rsidR="0003422C" w:rsidRPr="0060510A" w:rsidRDefault="00ED5121" w:rsidP="000C1503">
            <w:pPr>
              <w:rPr>
                <w:sz w:val="16"/>
                <w:szCs w:val="16"/>
              </w:rPr>
            </w:pPr>
            <w:r w:rsidRPr="0060510A">
              <w:rPr>
                <w:sz w:val="16"/>
                <w:szCs w:val="16"/>
              </w:rPr>
              <w:t>Developing competitive compensation plans</w:t>
            </w:r>
            <w:r w:rsidR="0003422C" w:rsidRPr="0060510A">
              <w:rPr>
                <w:sz w:val="16"/>
                <w:szCs w:val="16"/>
              </w:rPr>
              <w:t>, implementing employee wellness initiatives to promote health and well-being</w:t>
            </w:r>
          </w:p>
        </w:tc>
      </w:tr>
      <w:tr w:rsidR="0003422C" w14:paraId="30A3C021" w14:textId="77777777" w:rsidTr="000C1503">
        <w:tc>
          <w:tcPr>
            <w:tcW w:w="2835" w:type="dxa"/>
          </w:tcPr>
          <w:p w14:paraId="567FA1A0" w14:textId="77777777" w:rsidR="0003422C" w:rsidRPr="0060510A" w:rsidRDefault="0003422C" w:rsidP="000C1503">
            <w:pPr>
              <w:rPr>
                <w:sz w:val="18"/>
                <w:szCs w:val="18"/>
              </w:rPr>
            </w:pPr>
            <w:r w:rsidRPr="0060510A">
              <w:rPr>
                <w:sz w:val="18"/>
                <w:szCs w:val="18"/>
              </w:rPr>
              <w:t>Performance Management and Organisational Design</w:t>
            </w:r>
          </w:p>
        </w:tc>
        <w:tc>
          <w:tcPr>
            <w:tcW w:w="6189" w:type="dxa"/>
          </w:tcPr>
          <w:p w14:paraId="7968481F" w14:textId="3DB80FC9" w:rsidR="0003422C" w:rsidRPr="0060510A" w:rsidRDefault="00ED5121" w:rsidP="000C1503">
            <w:pPr>
              <w:rPr>
                <w:sz w:val="16"/>
                <w:szCs w:val="16"/>
              </w:rPr>
            </w:pPr>
            <w:r w:rsidRPr="0060510A">
              <w:rPr>
                <w:sz w:val="16"/>
                <w:szCs w:val="16"/>
              </w:rPr>
              <w:t>O</w:t>
            </w:r>
            <w:r w:rsidR="0003422C" w:rsidRPr="0060510A">
              <w:rPr>
                <w:sz w:val="16"/>
                <w:szCs w:val="16"/>
              </w:rPr>
              <w:t>verseeing employee performance evaluation and management, structuring the organisation to enhance efficiency and support business goals</w:t>
            </w:r>
          </w:p>
        </w:tc>
      </w:tr>
      <w:tr w:rsidR="0003422C" w14:paraId="5230DCB9" w14:textId="77777777" w:rsidTr="000C1503">
        <w:tc>
          <w:tcPr>
            <w:tcW w:w="2835" w:type="dxa"/>
          </w:tcPr>
          <w:p w14:paraId="150E7700" w14:textId="77777777" w:rsidR="0003422C" w:rsidRPr="0060510A" w:rsidRDefault="0003422C" w:rsidP="000C1503">
            <w:pPr>
              <w:rPr>
                <w:sz w:val="18"/>
                <w:szCs w:val="18"/>
              </w:rPr>
            </w:pPr>
            <w:r w:rsidRPr="0060510A">
              <w:rPr>
                <w:sz w:val="18"/>
                <w:szCs w:val="18"/>
              </w:rPr>
              <w:t>Employee Reward and Discipline</w:t>
            </w:r>
          </w:p>
        </w:tc>
        <w:tc>
          <w:tcPr>
            <w:tcW w:w="6189" w:type="dxa"/>
          </w:tcPr>
          <w:p w14:paraId="66F7F9A3" w14:textId="61FD41F1" w:rsidR="0003422C" w:rsidRPr="0060510A" w:rsidRDefault="00ED5121" w:rsidP="000C1503">
            <w:pPr>
              <w:rPr>
                <w:sz w:val="16"/>
                <w:szCs w:val="16"/>
              </w:rPr>
            </w:pPr>
            <w:r w:rsidRPr="0060510A">
              <w:rPr>
                <w:sz w:val="16"/>
                <w:szCs w:val="16"/>
              </w:rPr>
              <w:t>Developing and managing reward systems to recognise employee contributions</w:t>
            </w:r>
            <w:r w:rsidR="0003422C" w:rsidRPr="0060510A">
              <w:rPr>
                <w:sz w:val="16"/>
                <w:szCs w:val="16"/>
              </w:rPr>
              <w:t>, implementing disciplinary procedures to maintain workplace standards and compliance</w:t>
            </w:r>
          </w:p>
        </w:tc>
      </w:tr>
    </w:tbl>
    <w:p w14:paraId="37907E5F" w14:textId="77777777" w:rsidR="0003422C" w:rsidRDefault="0003422C" w:rsidP="0003422C">
      <w:pPr>
        <w:pStyle w:val="ListParagraph"/>
        <w:numPr>
          <w:ilvl w:val="0"/>
          <w:numId w:val="5"/>
        </w:numPr>
        <w:spacing w:before="240" w:after="120"/>
        <w:rPr>
          <w:b/>
          <w:bCs/>
        </w:rPr>
      </w:pPr>
      <w:r w:rsidRPr="00CF2A1C">
        <w:rPr>
          <w:b/>
          <w:bCs/>
        </w:rPr>
        <w:lastRenderedPageBreak/>
        <w:t>Achievements</w:t>
      </w:r>
    </w:p>
    <w:tbl>
      <w:tblPr>
        <w:tblStyle w:val="TableGrid"/>
        <w:tblW w:w="0" w:type="auto"/>
        <w:tblInd w:w="-5" w:type="dxa"/>
        <w:tblLook w:val="04A0" w:firstRow="1" w:lastRow="0" w:firstColumn="1" w:lastColumn="0" w:noHBand="0" w:noVBand="1"/>
      </w:tblPr>
      <w:tblGrid>
        <w:gridCol w:w="2835"/>
        <w:gridCol w:w="6189"/>
      </w:tblGrid>
      <w:tr w:rsidR="0003422C" w:rsidRPr="001245B8" w14:paraId="78764502" w14:textId="77777777" w:rsidTr="000C1503">
        <w:tc>
          <w:tcPr>
            <w:tcW w:w="2835" w:type="dxa"/>
          </w:tcPr>
          <w:p w14:paraId="3D4CE232" w14:textId="77777777" w:rsidR="0003422C" w:rsidRPr="001245B8" w:rsidRDefault="0003422C" w:rsidP="000C1503">
            <w:pPr>
              <w:rPr>
                <w:sz w:val="18"/>
                <w:szCs w:val="18"/>
              </w:rPr>
            </w:pPr>
            <w:r w:rsidRPr="001245B8">
              <w:rPr>
                <w:sz w:val="18"/>
                <w:szCs w:val="18"/>
              </w:rPr>
              <w:t>Audits</w:t>
            </w:r>
          </w:p>
        </w:tc>
        <w:tc>
          <w:tcPr>
            <w:tcW w:w="6189" w:type="dxa"/>
          </w:tcPr>
          <w:p w14:paraId="498E7048" w14:textId="77777777" w:rsidR="0003422C" w:rsidRPr="001245B8" w:rsidRDefault="0003422C" w:rsidP="000C1503">
            <w:pPr>
              <w:rPr>
                <w:sz w:val="16"/>
                <w:szCs w:val="16"/>
              </w:rPr>
            </w:pPr>
            <w:r w:rsidRPr="001245B8">
              <w:rPr>
                <w:sz w:val="16"/>
                <w:szCs w:val="16"/>
              </w:rPr>
              <w:t>Client HR audits for 95% of retainer clients</w:t>
            </w:r>
          </w:p>
        </w:tc>
      </w:tr>
      <w:tr w:rsidR="0003422C" w:rsidRPr="001245B8" w14:paraId="3DB02ED8" w14:textId="77777777" w:rsidTr="000C1503">
        <w:tc>
          <w:tcPr>
            <w:tcW w:w="2835" w:type="dxa"/>
          </w:tcPr>
          <w:p w14:paraId="6C42492C" w14:textId="77777777" w:rsidR="0003422C" w:rsidRPr="001245B8" w:rsidRDefault="0003422C" w:rsidP="000C1503">
            <w:pPr>
              <w:rPr>
                <w:sz w:val="18"/>
                <w:szCs w:val="18"/>
              </w:rPr>
            </w:pPr>
            <w:r w:rsidRPr="001245B8">
              <w:rPr>
                <w:sz w:val="18"/>
                <w:szCs w:val="18"/>
              </w:rPr>
              <w:t>Industrial Relations</w:t>
            </w:r>
          </w:p>
        </w:tc>
        <w:tc>
          <w:tcPr>
            <w:tcW w:w="6189" w:type="dxa"/>
          </w:tcPr>
          <w:p w14:paraId="45FE091B" w14:textId="77777777" w:rsidR="0003422C" w:rsidRPr="001245B8" w:rsidRDefault="0003422C" w:rsidP="000C1503">
            <w:pPr>
              <w:rPr>
                <w:sz w:val="16"/>
                <w:szCs w:val="16"/>
              </w:rPr>
            </w:pPr>
            <w:r w:rsidRPr="001245B8">
              <w:rPr>
                <w:sz w:val="16"/>
                <w:szCs w:val="16"/>
              </w:rPr>
              <w:t>Disciplinary hearings with 100% success rate at CCMA applications</w:t>
            </w:r>
          </w:p>
        </w:tc>
      </w:tr>
      <w:tr w:rsidR="0003422C" w:rsidRPr="001245B8" w14:paraId="53734C32" w14:textId="77777777" w:rsidTr="000C1503">
        <w:tc>
          <w:tcPr>
            <w:tcW w:w="2835" w:type="dxa"/>
          </w:tcPr>
          <w:p w14:paraId="2B01ECBC" w14:textId="77777777" w:rsidR="0003422C" w:rsidRPr="001245B8" w:rsidRDefault="0003422C" w:rsidP="000C1503">
            <w:pPr>
              <w:rPr>
                <w:sz w:val="18"/>
                <w:szCs w:val="18"/>
              </w:rPr>
            </w:pPr>
            <w:r w:rsidRPr="001245B8">
              <w:rPr>
                <w:sz w:val="18"/>
                <w:szCs w:val="18"/>
              </w:rPr>
              <w:t>Talent Management</w:t>
            </w:r>
          </w:p>
        </w:tc>
        <w:tc>
          <w:tcPr>
            <w:tcW w:w="6189" w:type="dxa"/>
          </w:tcPr>
          <w:p w14:paraId="03E3C117" w14:textId="77777777" w:rsidR="0003422C" w:rsidRPr="001245B8" w:rsidRDefault="0003422C" w:rsidP="000C1503">
            <w:pPr>
              <w:rPr>
                <w:sz w:val="16"/>
                <w:szCs w:val="16"/>
              </w:rPr>
            </w:pPr>
            <w:r w:rsidRPr="001245B8">
              <w:rPr>
                <w:sz w:val="16"/>
                <w:szCs w:val="16"/>
              </w:rPr>
              <w:t>Client talent management for all retainer clients</w:t>
            </w:r>
          </w:p>
        </w:tc>
      </w:tr>
      <w:tr w:rsidR="0003422C" w:rsidRPr="001245B8" w14:paraId="31761B1B" w14:textId="77777777" w:rsidTr="000C1503">
        <w:tc>
          <w:tcPr>
            <w:tcW w:w="2835" w:type="dxa"/>
          </w:tcPr>
          <w:p w14:paraId="093F06E4" w14:textId="77777777" w:rsidR="0003422C" w:rsidRPr="001245B8" w:rsidRDefault="0003422C" w:rsidP="000C1503">
            <w:pPr>
              <w:rPr>
                <w:sz w:val="18"/>
                <w:szCs w:val="18"/>
              </w:rPr>
            </w:pPr>
            <w:r w:rsidRPr="001245B8">
              <w:rPr>
                <w:sz w:val="18"/>
                <w:szCs w:val="18"/>
              </w:rPr>
              <w:t>Human Resource Management</w:t>
            </w:r>
          </w:p>
        </w:tc>
        <w:tc>
          <w:tcPr>
            <w:tcW w:w="6189" w:type="dxa"/>
          </w:tcPr>
          <w:p w14:paraId="51F7FB72" w14:textId="77777777" w:rsidR="0003422C" w:rsidRPr="001245B8" w:rsidRDefault="0003422C" w:rsidP="000C1503">
            <w:pPr>
              <w:rPr>
                <w:sz w:val="16"/>
                <w:szCs w:val="16"/>
              </w:rPr>
            </w:pPr>
            <w:r w:rsidRPr="001245B8">
              <w:rPr>
                <w:sz w:val="16"/>
                <w:szCs w:val="16"/>
              </w:rPr>
              <w:t>HR service for clients between 10 employees, ≥ 400 employees</w:t>
            </w:r>
          </w:p>
        </w:tc>
      </w:tr>
      <w:tr w:rsidR="0003422C" w:rsidRPr="001245B8" w14:paraId="1654B91D" w14:textId="77777777" w:rsidTr="000C1503">
        <w:tc>
          <w:tcPr>
            <w:tcW w:w="2835" w:type="dxa"/>
          </w:tcPr>
          <w:p w14:paraId="1AFABAB8" w14:textId="77777777" w:rsidR="0003422C" w:rsidRPr="001245B8" w:rsidRDefault="0003422C" w:rsidP="000C1503">
            <w:pPr>
              <w:rPr>
                <w:sz w:val="18"/>
                <w:szCs w:val="18"/>
              </w:rPr>
            </w:pPr>
            <w:r w:rsidRPr="001245B8">
              <w:rPr>
                <w:sz w:val="18"/>
                <w:szCs w:val="18"/>
              </w:rPr>
              <w:t>Drafting</w:t>
            </w:r>
          </w:p>
        </w:tc>
        <w:tc>
          <w:tcPr>
            <w:tcW w:w="6189" w:type="dxa"/>
          </w:tcPr>
          <w:p w14:paraId="1FD9EB81" w14:textId="77777777" w:rsidR="0003422C" w:rsidRPr="001245B8" w:rsidRDefault="0003422C" w:rsidP="000C1503">
            <w:pPr>
              <w:pStyle w:val="ListParagraph"/>
              <w:numPr>
                <w:ilvl w:val="0"/>
                <w:numId w:val="23"/>
              </w:numPr>
              <w:rPr>
                <w:sz w:val="16"/>
                <w:szCs w:val="16"/>
              </w:rPr>
            </w:pPr>
            <w:r w:rsidRPr="001245B8">
              <w:rPr>
                <w:sz w:val="16"/>
                <w:szCs w:val="16"/>
              </w:rPr>
              <w:t>Draft contracts for attorney clients</w:t>
            </w:r>
          </w:p>
          <w:p w14:paraId="062C725B" w14:textId="77777777" w:rsidR="0003422C" w:rsidRPr="001245B8" w:rsidRDefault="0003422C" w:rsidP="000C1503">
            <w:pPr>
              <w:pStyle w:val="ListParagraph"/>
              <w:numPr>
                <w:ilvl w:val="0"/>
                <w:numId w:val="23"/>
              </w:numPr>
              <w:rPr>
                <w:sz w:val="16"/>
                <w:szCs w:val="16"/>
              </w:rPr>
            </w:pPr>
            <w:r w:rsidRPr="001245B8">
              <w:rPr>
                <w:sz w:val="16"/>
                <w:szCs w:val="16"/>
              </w:rPr>
              <w:t>Draft court papers for attorney clients</w:t>
            </w:r>
          </w:p>
          <w:p w14:paraId="722BD343" w14:textId="77777777" w:rsidR="0003422C" w:rsidRPr="001245B8" w:rsidRDefault="0003422C" w:rsidP="000C1503">
            <w:pPr>
              <w:pStyle w:val="ListParagraph"/>
              <w:numPr>
                <w:ilvl w:val="0"/>
                <w:numId w:val="23"/>
              </w:numPr>
              <w:rPr>
                <w:sz w:val="16"/>
                <w:szCs w:val="16"/>
              </w:rPr>
            </w:pPr>
            <w:r w:rsidRPr="001245B8">
              <w:rPr>
                <w:sz w:val="16"/>
                <w:szCs w:val="16"/>
              </w:rPr>
              <w:t>Business consultation to attorney clients</w:t>
            </w:r>
          </w:p>
        </w:tc>
      </w:tr>
    </w:tbl>
    <w:p w14:paraId="4B4E461B" w14:textId="77777777" w:rsidR="0003422C" w:rsidRPr="00D701AD" w:rsidRDefault="0003422C" w:rsidP="0003422C">
      <w:pPr>
        <w:pStyle w:val="NoSpacing"/>
      </w:pPr>
    </w:p>
    <w:p w14:paraId="14E458F8" w14:textId="131C8549" w:rsidR="0003422C" w:rsidRPr="009B69EB" w:rsidRDefault="0003422C" w:rsidP="0003422C">
      <w:pPr>
        <w:pBdr>
          <w:bottom w:val="single" w:sz="4" w:space="1" w:color="auto"/>
        </w:pBdr>
        <w:spacing w:after="240"/>
        <w:rPr>
          <w:b/>
          <w:sz w:val="16"/>
          <w:szCs w:val="16"/>
        </w:rPr>
      </w:pPr>
      <w:r w:rsidRPr="00E92D5B">
        <w:rPr>
          <w:b/>
          <w:sz w:val="24"/>
          <w:szCs w:val="28"/>
        </w:rPr>
        <w:t xml:space="preserve">SENIOR MANUFACTURING MANAGER - PPG INDUSTRIES </w:t>
      </w:r>
      <w:r w:rsidRPr="009B69EB">
        <w:rPr>
          <w:b/>
          <w:sz w:val="16"/>
          <w:szCs w:val="16"/>
        </w:rPr>
        <w:t xml:space="preserve">[February 2016 - March 2018 (2 years 2 months)]  </w:t>
      </w:r>
    </w:p>
    <w:p w14:paraId="1735EFCC" w14:textId="77777777" w:rsidR="0003422C" w:rsidRPr="005141A7" w:rsidRDefault="0003422C" w:rsidP="0003422C">
      <w:pPr>
        <w:pStyle w:val="ListParagraph"/>
        <w:numPr>
          <w:ilvl w:val="0"/>
          <w:numId w:val="6"/>
        </w:numPr>
        <w:spacing w:before="120" w:after="120"/>
        <w:rPr>
          <w:b/>
        </w:rPr>
      </w:pPr>
      <w:r w:rsidRPr="00CF2A1C">
        <w:rPr>
          <w:b/>
          <w:bCs/>
        </w:rPr>
        <w:t>Key Responsibilities</w:t>
      </w:r>
    </w:p>
    <w:tbl>
      <w:tblPr>
        <w:tblStyle w:val="TableGrid"/>
        <w:tblW w:w="0" w:type="auto"/>
        <w:tblInd w:w="-5" w:type="dxa"/>
        <w:tblLook w:val="04A0" w:firstRow="1" w:lastRow="0" w:firstColumn="1" w:lastColumn="0" w:noHBand="0" w:noVBand="1"/>
      </w:tblPr>
      <w:tblGrid>
        <w:gridCol w:w="2211"/>
        <w:gridCol w:w="6803"/>
      </w:tblGrid>
      <w:tr w:rsidR="009E7C29" w14:paraId="3AC01E6C" w14:textId="77777777" w:rsidTr="009E7C29">
        <w:tc>
          <w:tcPr>
            <w:tcW w:w="2211" w:type="dxa"/>
          </w:tcPr>
          <w:p w14:paraId="0B3D2673" w14:textId="77777777" w:rsidR="0003422C" w:rsidRPr="00ED5121" w:rsidRDefault="0003422C" w:rsidP="000C1503">
            <w:pPr>
              <w:rPr>
                <w:b/>
                <w:bCs w:val="0"/>
                <w:sz w:val="18"/>
                <w:szCs w:val="18"/>
              </w:rPr>
            </w:pPr>
            <w:r w:rsidRPr="00ED5121">
              <w:rPr>
                <w:sz w:val="18"/>
                <w:szCs w:val="18"/>
              </w:rPr>
              <w:t>Budget Management</w:t>
            </w:r>
          </w:p>
        </w:tc>
        <w:tc>
          <w:tcPr>
            <w:tcW w:w="6803" w:type="dxa"/>
          </w:tcPr>
          <w:p w14:paraId="43F8CC3D" w14:textId="0F8507CA" w:rsidR="0003422C" w:rsidRPr="00FF4EFD" w:rsidRDefault="009E7C29" w:rsidP="000C1503">
            <w:pPr>
              <w:pStyle w:val="ListParagraph"/>
              <w:numPr>
                <w:ilvl w:val="0"/>
                <w:numId w:val="25"/>
              </w:numPr>
              <w:rPr>
                <w:sz w:val="16"/>
                <w:szCs w:val="16"/>
              </w:rPr>
            </w:pPr>
            <w:r w:rsidRPr="002A1217">
              <w:rPr>
                <w:sz w:val="16"/>
                <w:szCs w:val="16"/>
              </w:rPr>
              <w:t>Operations expe</w:t>
            </w:r>
            <w:r w:rsidR="0003422C" w:rsidRPr="002A1217">
              <w:rPr>
                <w:sz w:val="16"/>
                <w:szCs w:val="16"/>
              </w:rPr>
              <w:t>nditure, inventory control</w:t>
            </w:r>
          </w:p>
        </w:tc>
      </w:tr>
      <w:tr w:rsidR="009E7C29" w14:paraId="40D43990" w14:textId="77777777" w:rsidTr="009E7C29">
        <w:tc>
          <w:tcPr>
            <w:tcW w:w="2211" w:type="dxa"/>
          </w:tcPr>
          <w:p w14:paraId="775BDC0A" w14:textId="77777777" w:rsidR="0003422C" w:rsidRPr="00ED5121" w:rsidRDefault="0003422C" w:rsidP="000C1503">
            <w:pPr>
              <w:rPr>
                <w:b/>
                <w:bCs w:val="0"/>
                <w:sz w:val="18"/>
                <w:szCs w:val="18"/>
              </w:rPr>
            </w:pPr>
            <w:r w:rsidRPr="00ED5121">
              <w:rPr>
                <w:sz w:val="18"/>
                <w:szCs w:val="18"/>
              </w:rPr>
              <w:t>Team Management</w:t>
            </w:r>
          </w:p>
        </w:tc>
        <w:tc>
          <w:tcPr>
            <w:tcW w:w="6803" w:type="dxa"/>
          </w:tcPr>
          <w:p w14:paraId="1A155E6D" w14:textId="79627EA7" w:rsidR="0003422C" w:rsidRPr="00FF4EFD" w:rsidRDefault="009E7C29" w:rsidP="000C1503">
            <w:pPr>
              <w:numPr>
                <w:ilvl w:val="0"/>
                <w:numId w:val="26"/>
              </w:numPr>
              <w:rPr>
                <w:sz w:val="16"/>
                <w:szCs w:val="16"/>
              </w:rPr>
            </w:pPr>
            <w:r w:rsidRPr="002A1217">
              <w:rPr>
                <w:sz w:val="16"/>
                <w:szCs w:val="16"/>
              </w:rPr>
              <w:t xml:space="preserve">Production, quality control, quality assurance, safety health and environment, </w:t>
            </w:r>
            <w:r w:rsidR="0003422C" w:rsidRPr="002A1217">
              <w:rPr>
                <w:sz w:val="16"/>
                <w:szCs w:val="16"/>
              </w:rPr>
              <w:t>maintenance, warehouse, process control, projects, stock control</w:t>
            </w:r>
          </w:p>
        </w:tc>
      </w:tr>
      <w:tr w:rsidR="009E7C29" w14:paraId="5D7DDB5B" w14:textId="77777777" w:rsidTr="009E7C29">
        <w:tc>
          <w:tcPr>
            <w:tcW w:w="2211" w:type="dxa"/>
          </w:tcPr>
          <w:p w14:paraId="28B12B78" w14:textId="77777777" w:rsidR="0003422C" w:rsidRPr="00ED5121" w:rsidRDefault="0003422C" w:rsidP="000C1503">
            <w:pPr>
              <w:rPr>
                <w:b/>
                <w:bCs w:val="0"/>
                <w:sz w:val="18"/>
                <w:szCs w:val="18"/>
              </w:rPr>
            </w:pPr>
            <w:r w:rsidRPr="00ED5121">
              <w:rPr>
                <w:sz w:val="18"/>
                <w:szCs w:val="18"/>
              </w:rPr>
              <w:t>Production Forecasting</w:t>
            </w:r>
          </w:p>
        </w:tc>
        <w:tc>
          <w:tcPr>
            <w:tcW w:w="6803" w:type="dxa"/>
          </w:tcPr>
          <w:p w14:paraId="2FDD727C" w14:textId="20AB41E3" w:rsidR="0003422C" w:rsidRPr="00FF4EFD" w:rsidRDefault="009E7C29" w:rsidP="000C1503">
            <w:pPr>
              <w:pStyle w:val="ListParagraph"/>
              <w:numPr>
                <w:ilvl w:val="0"/>
                <w:numId w:val="27"/>
              </w:numPr>
              <w:rPr>
                <w:sz w:val="16"/>
                <w:szCs w:val="16"/>
              </w:rPr>
            </w:pPr>
            <w:r w:rsidRPr="002A1217">
              <w:rPr>
                <w:sz w:val="16"/>
                <w:szCs w:val="16"/>
              </w:rPr>
              <w:t>Production, raw materials, demand</w:t>
            </w:r>
          </w:p>
        </w:tc>
      </w:tr>
    </w:tbl>
    <w:p w14:paraId="405529DF" w14:textId="77777777" w:rsidR="0003422C" w:rsidRDefault="0003422C" w:rsidP="0003422C">
      <w:pPr>
        <w:pStyle w:val="ListParagraph"/>
        <w:numPr>
          <w:ilvl w:val="0"/>
          <w:numId w:val="6"/>
        </w:numPr>
        <w:spacing w:before="240" w:after="120"/>
        <w:rPr>
          <w:b/>
        </w:rPr>
      </w:pPr>
      <w:r w:rsidRPr="005141A7">
        <w:rPr>
          <w:b/>
        </w:rPr>
        <w:t>Achievements</w:t>
      </w:r>
    </w:p>
    <w:tbl>
      <w:tblPr>
        <w:tblStyle w:val="TableGrid"/>
        <w:tblW w:w="0" w:type="auto"/>
        <w:tblInd w:w="-5" w:type="dxa"/>
        <w:tblLook w:val="04A0" w:firstRow="1" w:lastRow="0" w:firstColumn="1" w:lastColumn="0" w:noHBand="0" w:noVBand="1"/>
      </w:tblPr>
      <w:tblGrid>
        <w:gridCol w:w="2211"/>
        <w:gridCol w:w="6803"/>
      </w:tblGrid>
      <w:tr w:rsidR="0003422C" w14:paraId="7CF16B82" w14:textId="77777777" w:rsidTr="000C1503">
        <w:tc>
          <w:tcPr>
            <w:tcW w:w="2211" w:type="dxa"/>
          </w:tcPr>
          <w:p w14:paraId="1E341480" w14:textId="77777777" w:rsidR="0003422C" w:rsidRPr="00ED5121" w:rsidRDefault="0003422C" w:rsidP="000C1503">
            <w:pPr>
              <w:rPr>
                <w:b/>
                <w:bCs w:val="0"/>
                <w:sz w:val="18"/>
                <w:szCs w:val="18"/>
              </w:rPr>
            </w:pPr>
            <w:r w:rsidRPr="00ED5121">
              <w:rPr>
                <w:sz w:val="18"/>
                <w:szCs w:val="18"/>
              </w:rPr>
              <w:t>Operational Management and Efficiency</w:t>
            </w:r>
          </w:p>
        </w:tc>
        <w:tc>
          <w:tcPr>
            <w:tcW w:w="6803" w:type="dxa"/>
          </w:tcPr>
          <w:p w14:paraId="4F0326B9" w14:textId="77777777" w:rsidR="0003422C" w:rsidRPr="00897509" w:rsidRDefault="0003422C" w:rsidP="000C1503">
            <w:pPr>
              <w:pStyle w:val="ListParagraph"/>
              <w:numPr>
                <w:ilvl w:val="0"/>
                <w:numId w:val="29"/>
              </w:numPr>
              <w:rPr>
                <w:sz w:val="16"/>
                <w:szCs w:val="16"/>
              </w:rPr>
            </w:pPr>
            <w:r w:rsidRPr="00897509">
              <w:rPr>
                <w:sz w:val="16"/>
                <w:szCs w:val="16"/>
              </w:rPr>
              <w:t>Managed 4 factories with 6 managers overseeing production, maintenance, inventory, warehouse, safety health &amp; environment, quality assurance, and quality control</w:t>
            </w:r>
          </w:p>
          <w:p w14:paraId="46F17833" w14:textId="77777777" w:rsidR="0003422C" w:rsidRPr="00897509" w:rsidRDefault="0003422C" w:rsidP="000C1503">
            <w:pPr>
              <w:pStyle w:val="ListParagraph"/>
              <w:numPr>
                <w:ilvl w:val="0"/>
                <w:numId w:val="29"/>
              </w:numPr>
              <w:rPr>
                <w:sz w:val="16"/>
                <w:szCs w:val="16"/>
              </w:rPr>
            </w:pPr>
            <w:r w:rsidRPr="00897509">
              <w:rPr>
                <w:sz w:val="16"/>
                <w:szCs w:val="16"/>
              </w:rPr>
              <w:t>Reduced operational budget (operations expenditure) by R10 million (~14.25% savings year-on-year)</w:t>
            </w:r>
          </w:p>
          <w:p w14:paraId="389D1312" w14:textId="77777777" w:rsidR="0003422C" w:rsidRPr="00897509" w:rsidRDefault="0003422C" w:rsidP="000C1503">
            <w:pPr>
              <w:pStyle w:val="ListParagraph"/>
              <w:numPr>
                <w:ilvl w:val="0"/>
                <w:numId w:val="29"/>
              </w:numPr>
              <w:rPr>
                <w:sz w:val="16"/>
                <w:szCs w:val="16"/>
              </w:rPr>
            </w:pPr>
            <w:r w:rsidRPr="00897509">
              <w:rPr>
                <w:sz w:val="16"/>
                <w:szCs w:val="16"/>
              </w:rPr>
              <w:t>Factories producing &gt; 34,000 kilolitres per annum, with a warehouse valued &gt; R70 million</w:t>
            </w:r>
          </w:p>
        </w:tc>
      </w:tr>
      <w:tr w:rsidR="0003422C" w14:paraId="31CD9C09" w14:textId="77777777" w:rsidTr="000C1503">
        <w:tc>
          <w:tcPr>
            <w:tcW w:w="2211" w:type="dxa"/>
          </w:tcPr>
          <w:p w14:paraId="54B64F7D" w14:textId="77777777" w:rsidR="0003422C" w:rsidRPr="00ED5121" w:rsidRDefault="0003422C" w:rsidP="000C1503">
            <w:pPr>
              <w:rPr>
                <w:b/>
                <w:bCs w:val="0"/>
                <w:sz w:val="18"/>
                <w:szCs w:val="18"/>
              </w:rPr>
            </w:pPr>
            <w:r w:rsidRPr="00ED5121">
              <w:rPr>
                <w:sz w:val="18"/>
                <w:szCs w:val="18"/>
              </w:rPr>
              <w:t>Production and Capacity Enhancement</w:t>
            </w:r>
          </w:p>
        </w:tc>
        <w:tc>
          <w:tcPr>
            <w:tcW w:w="6803" w:type="dxa"/>
          </w:tcPr>
          <w:p w14:paraId="71145296" w14:textId="77777777" w:rsidR="0003422C" w:rsidRPr="00897509" w:rsidRDefault="0003422C" w:rsidP="000C1503">
            <w:pPr>
              <w:pStyle w:val="ListParagraph"/>
              <w:numPr>
                <w:ilvl w:val="0"/>
                <w:numId w:val="29"/>
              </w:numPr>
              <w:rPr>
                <w:sz w:val="16"/>
                <w:szCs w:val="16"/>
              </w:rPr>
            </w:pPr>
            <w:r w:rsidRPr="00897509">
              <w:rPr>
                <w:sz w:val="16"/>
                <w:szCs w:val="16"/>
              </w:rPr>
              <w:t>Increased manufacturing capacity by 25% annually</w:t>
            </w:r>
          </w:p>
          <w:p w14:paraId="33B13F13" w14:textId="77777777" w:rsidR="0003422C" w:rsidRPr="00897509" w:rsidRDefault="0003422C" w:rsidP="000C1503">
            <w:pPr>
              <w:pStyle w:val="ListParagraph"/>
              <w:numPr>
                <w:ilvl w:val="0"/>
                <w:numId w:val="29"/>
              </w:numPr>
              <w:rPr>
                <w:sz w:val="16"/>
                <w:szCs w:val="16"/>
              </w:rPr>
            </w:pPr>
            <w:r w:rsidRPr="00897509">
              <w:rPr>
                <w:sz w:val="16"/>
                <w:szCs w:val="16"/>
              </w:rPr>
              <w:t>Improved Overall Equipment Effectiveness (OEE) by 25%</w:t>
            </w:r>
          </w:p>
        </w:tc>
      </w:tr>
      <w:tr w:rsidR="0003422C" w14:paraId="4F27D588" w14:textId="77777777" w:rsidTr="000C1503">
        <w:tc>
          <w:tcPr>
            <w:tcW w:w="2211" w:type="dxa"/>
          </w:tcPr>
          <w:p w14:paraId="37E7E0D5" w14:textId="77777777" w:rsidR="0003422C" w:rsidRPr="00ED5121" w:rsidRDefault="0003422C" w:rsidP="000C1503">
            <w:pPr>
              <w:rPr>
                <w:b/>
                <w:bCs w:val="0"/>
                <w:sz w:val="18"/>
                <w:szCs w:val="18"/>
              </w:rPr>
            </w:pPr>
            <w:r w:rsidRPr="00ED5121">
              <w:rPr>
                <w:sz w:val="18"/>
                <w:szCs w:val="18"/>
              </w:rPr>
              <w:t>Quality and Process Improvement</w:t>
            </w:r>
          </w:p>
        </w:tc>
        <w:tc>
          <w:tcPr>
            <w:tcW w:w="6803" w:type="dxa"/>
          </w:tcPr>
          <w:p w14:paraId="55A923DE" w14:textId="77777777" w:rsidR="0003422C" w:rsidRPr="00123098" w:rsidRDefault="0003422C" w:rsidP="000C1503">
            <w:pPr>
              <w:pStyle w:val="ListParagraph"/>
              <w:numPr>
                <w:ilvl w:val="0"/>
                <w:numId w:val="30"/>
              </w:numPr>
              <w:rPr>
                <w:sz w:val="16"/>
                <w:szCs w:val="16"/>
              </w:rPr>
            </w:pPr>
            <w:r w:rsidRPr="00123098">
              <w:rPr>
                <w:sz w:val="16"/>
                <w:szCs w:val="16"/>
              </w:rPr>
              <w:t>Improved first-time right quality by 75%</w:t>
            </w:r>
          </w:p>
          <w:p w14:paraId="54D1E958" w14:textId="77777777" w:rsidR="0003422C" w:rsidRPr="00123098" w:rsidRDefault="0003422C" w:rsidP="000C1503">
            <w:pPr>
              <w:pStyle w:val="ListParagraph"/>
              <w:numPr>
                <w:ilvl w:val="0"/>
                <w:numId w:val="30"/>
              </w:numPr>
              <w:rPr>
                <w:sz w:val="16"/>
                <w:szCs w:val="16"/>
              </w:rPr>
            </w:pPr>
            <w:r w:rsidRPr="00123098">
              <w:rPr>
                <w:sz w:val="16"/>
                <w:szCs w:val="16"/>
              </w:rPr>
              <w:t>Implemented process controls to enhance operational efficiency</w:t>
            </w:r>
          </w:p>
          <w:p w14:paraId="13F1ABD0" w14:textId="77777777" w:rsidR="0003422C" w:rsidRPr="00123098" w:rsidRDefault="0003422C" w:rsidP="000C1503">
            <w:pPr>
              <w:pStyle w:val="ListParagraph"/>
              <w:numPr>
                <w:ilvl w:val="0"/>
                <w:numId w:val="30"/>
              </w:numPr>
              <w:rPr>
                <w:sz w:val="16"/>
                <w:szCs w:val="16"/>
              </w:rPr>
            </w:pPr>
            <w:r w:rsidRPr="00123098">
              <w:rPr>
                <w:sz w:val="16"/>
                <w:szCs w:val="16"/>
              </w:rPr>
              <w:t>Implemented hygiene controls in the waterbase factory</w:t>
            </w:r>
          </w:p>
          <w:p w14:paraId="3959120B" w14:textId="77777777" w:rsidR="0003422C" w:rsidRPr="00123098" w:rsidRDefault="0003422C" w:rsidP="000C1503">
            <w:pPr>
              <w:pStyle w:val="ListParagraph"/>
              <w:numPr>
                <w:ilvl w:val="0"/>
                <w:numId w:val="30"/>
              </w:numPr>
              <w:rPr>
                <w:sz w:val="16"/>
                <w:szCs w:val="16"/>
              </w:rPr>
            </w:pPr>
            <w:r w:rsidRPr="00123098">
              <w:rPr>
                <w:sz w:val="16"/>
                <w:szCs w:val="16"/>
              </w:rPr>
              <w:t>Reduced reject rate &lt; 1%</w:t>
            </w:r>
          </w:p>
          <w:p w14:paraId="291614C7" w14:textId="77777777" w:rsidR="0003422C" w:rsidRPr="00123098" w:rsidRDefault="0003422C" w:rsidP="000C1503">
            <w:pPr>
              <w:pStyle w:val="ListParagraph"/>
              <w:numPr>
                <w:ilvl w:val="0"/>
                <w:numId w:val="30"/>
              </w:numPr>
              <w:rPr>
                <w:sz w:val="16"/>
                <w:szCs w:val="16"/>
              </w:rPr>
            </w:pPr>
            <w:r w:rsidRPr="00123098">
              <w:rPr>
                <w:sz w:val="16"/>
                <w:szCs w:val="16"/>
              </w:rPr>
              <w:t xml:space="preserve">Improved first time right to &gt; 70% </w:t>
            </w:r>
          </w:p>
        </w:tc>
      </w:tr>
      <w:tr w:rsidR="0003422C" w14:paraId="06C24449" w14:textId="77777777" w:rsidTr="000C1503">
        <w:tc>
          <w:tcPr>
            <w:tcW w:w="2211" w:type="dxa"/>
          </w:tcPr>
          <w:p w14:paraId="4637A7EF" w14:textId="77777777" w:rsidR="0003422C" w:rsidRPr="00ED5121" w:rsidRDefault="0003422C" w:rsidP="000C1503">
            <w:pPr>
              <w:rPr>
                <w:b/>
                <w:bCs w:val="0"/>
                <w:sz w:val="18"/>
                <w:szCs w:val="18"/>
              </w:rPr>
            </w:pPr>
            <w:r w:rsidRPr="00ED5121">
              <w:rPr>
                <w:sz w:val="18"/>
                <w:szCs w:val="18"/>
              </w:rPr>
              <w:t>Resource and Maintenance Management</w:t>
            </w:r>
          </w:p>
        </w:tc>
        <w:tc>
          <w:tcPr>
            <w:tcW w:w="6803" w:type="dxa"/>
          </w:tcPr>
          <w:p w14:paraId="60325A62" w14:textId="77777777" w:rsidR="0003422C" w:rsidRPr="00123098" w:rsidRDefault="0003422C" w:rsidP="000C1503">
            <w:pPr>
              <w:pStyle w:val="ListParagraph"/>
              <w:numPr>
                <w:ilvl w:val="0"/>
                <w:numId w:val="31"/>
              </w:numPr>
              <w:rPr>
                <w:sz w:val="16"/>
                <w:szCs w:val="16"/>
              </w:rPr>
            </w:pPr>
            <w:r w:rsidRPr="00123098">
              <w:rPr>
                <w:sz w:val="16"/>
                <w:szCs w:val="16"/>
              </w:rPr>
              <w:t>Successfully outsourced maintenance, optimizing resource utilization</w:t>
            </w:r>
          </w:p>
        </w:tc>
      </w:tr>
      <w:tr w:rsidR="0003422C" w14:paraId="736E78A6" w14:textId="77777777" w:rsidTr="000C1503">
        <w:tc>
          <w:tcPr>
            <w:tcW w:w="2211" w:type="dxa"/>
          </w:tcPr>
          <w:p w14:paraId="65C26076" w14:textId="77777777" w:rsidR="0003422C" w:rsidRPr="00ED5121" w:rsidRDefault="0003422C" w:rsidP="000C1503">
            <w:pPr>
              <w:rPr>
                <w:b/>
                <w:bCs w:val="0"/>
                <w:sz w:val="18"/>
                <w:szCs w:val="18"/>
              </w:rPr>
            </w:pPr>
            <w:r w:rsidRPr="00ED5121">
              <w:rPr>
                <w:sz w:val="18"/>
                <w:szCs w:val="18"/>
              </w:rPr>
              <w:t>Projects</w:t>
            </w:r>
          </w:p>
        </w:tc>
        <w:tc>
          <w:tcPr>
            <w:tcW w:w="6803" w:type="dxa"/>
          </w:tcPr>
          <w:p w14:paraId="6CFB74B1" w14:textId="77777777" w:rsidR="0003422C" w:rsidRPr="00123098" w:rsidRDefault="0003422C" w:rsidP="000C1503">
            <w:pPr>
              <w:pStyle w:val="ListParagraph"/>
              <w:numPr>
                <w:ilvl w:val="0"/>
                <w:numId w:val="31"/>
              </w:numPr>
              <w:rPr>
                <w:sz w:val="16"/>
                <w:szCs w:val="16"/>
              </w:rPr>
            </w:pPr>
            <w:r w:rsidRPr="00123098">
              <w:rPr>
                <w:sz w:val="16"/>
                <w:szCs w:val="16"/>
              </w:rPr>
              <w:t>Installation of new substation &gt; R4 million</w:t>
            </w:r>
          </w:p>
          <w:p w14:paraId="05B8A4BD" w14:textId="77777777" w:rsidR="0003422C" w:rsidRPr="00123098" w:rsidRDefault="0003422C" w:rsidP="000C1503">
            <w:pPr>
              <w:pStyle w:val="ListParagraph"/>
              <w:numPr>
                <w:ilvl w:val="0"/>
                <w:numId w:val="31"/>
              </w:numPr>
              <w:rPr>
                <w:sz w:val="16"/>
                <w:szCs w:val="16"/>
              </w:rPr>
            </w:pPr>
            <w:r w:rsidRPr="00123098">
              <w:rPr>
                <w:sz w:val="16"/>
                <w:szCs w:val="16"/>
              </w:rPr>
              <w:t>Refurbishment of multiple transformers &gt; R1 million</w:t>
            </w:r>
          </w:p>
          <w:p w14:paraId="179492A5" w14:textId="77777777" w:rsidR="0003422C" w:rsidRPr="00123098" w:rsidRDefault="0003422C" w:rsidP="000C1503">
            <w:pPr>
              <w:pStyle w:val="ListParagraph"/>
              <w:numPr>
                <w:ilvl w:val="0"/>
                <w:numId w:val="31"/>
              </w:numPr>
              <w:rPr>
                <w:sz w:val="16"/>
                <w:szCs w:val="16"/>
              </w:rPr>
            </w:pPr>
            <w:r w:rsidRPr="00123098">
              <w:rPr>
                <w:sz w:val="16"/>
                <w:szCs w:val="16"/>
              </w:rPr>
              <w:t>Commission multiple DeVree filling machines &gt; R1 million</w:t>
            </w:r>
          </w:p>
          <w:p w14:paraId="39CA8F52" w14:textId="77777777" w:rsidR="0003422C" w:rsidRPr="00123098" w:rsidRDefault="0003422C" w:rsidP="000C1503">
            <w:pPr>
              <w:pStyle w:val="ListParagraph"/>
              <w:numPr>
                <w:ilvl w:val="0"/>
                <w:numId w:val="31"/>
              </w:numPr>
              <w:rPr>
                <w:sz w:val="16"/>
                <w:szCs w:val="16"/>
              </w:rPr>
            </w:pPr>
            <w:r w:rsidRPr="00123098">
              <w:rPr>
                <w:sz w:val="16"/>
                <w:szCs w:val="16"/>
              </w:rPr>
              <w:t>Total hygiene clean of entire waterbase factory including commercial demand planning</w:t>
            </w:r>
          </w:p>
          <w:p w14:paraId="2AE90C4A" w14:textId="77777777" w:rsidR="0003422C" w:rsidRPr="00123098" w:rsidRDefault="0003422C" w:rsidP="000C1503">
            <w:pPr>
              <w:pStyle w:val="ListParagraph"/>
              <w:numPr>
                <w:ilvl w:val="0"/>
                <w:numId w:val="31"/>
              </w:numPr>
              <w:rPr>
                <w:sz w:val="16"/>
                <w:szCs w:val="16"/>
              </w:rPr>
            </w:pPr>
            <w:r w:rsidRPr="00123098">
              <w:rPr>
                <w:sz w:val="16"/>
                <w:szCs w:val="16"/>
              </w:rPr>
              <w:t>Rewrite all Standard Operating Procedures</w:t>
            </w:r>
          </w:p>
          <w:p w14:paraId="49894202" w14:textId="77777777" w:rsidR="0003422C" w:rsidRPr="00123098" w:rsidRDefault="0003422C" w:rsidP="000C1503">
            <w:pPr>
              <w:pStyle w:val="ListParagraph"/>
              <w:numPr>
                <w:ilvl w:val="0"/>
                <w:numId w:val="31"/>
              </w:numPr>
              <w:rPr>
                <w:sz w:val="16"/>
                <w:szCs w:val="16"/>
              </w:rPr>
            </w:pPr>
            <w:r w:rsidRPr="00123098">
              <w:rPr>
                <w:sz w:val="16"/>
                <w:szCs w:val="16"/>
              </w:rPr>
              <w:t>Implement cost control system</w:t>
            </w:r>
          </w:p>
          <w:p w14:paraId="31B61960" w14:textId="77777777" w:rsidR="0003422C" w:rsidRPr="00123098" w:rsidRDefault="0003422C" w:rsidP="000C1503">
            <w:pPr>
              <w:pStyle w:val="ListParagraph"/>
              <w:numPr>
                <w:ilvl w:val="0"/>
                <w:numId w:val="31"/>
              </w:numPr>
              <w:rPr>
                <w:sz w:val="16"/>
                <w:szCs w:val="16"/>
              </w:rPr>
            </w:pPr>
            <w:r w:rsidRPr="00123098">
              <w:rPr>
                <w:sz w:val="16"/>
                <w:szCs w:val="16"/>
              </w:rPr>
              <w:t>Improve stock take system</w:t>
            </w:r>
          </w:p>
          <w:p w14:paraId="31F838C4" w14:textId="77777777" w:rsidR="0003422C" w:rsidRPr="00123098" w:rsidRDefault="0003422C" w:rsidP="000C1503">
            <w:pPr>
              <w:pStyle w:val="ListParagraph"/>
              <w:numPr>
                <w:ilvl w:val="0"/>
                <w:numId w:val="31"/>
              </w:numPr>
              <w:rPr>
                <w:sz w:val="16"/>
                <w:szCs w:val="16"/>
              </w:rPr>
            </w:pPr>
            <w:r w:rsidRPr="00123098">
              <w:rPr>
                <w:sz w:val="16"/>
                <w:szCs w:val="16"/>
              </w:rPr>
              <w:t>Implement Overall Equipment Effectiveness (OEE) controls</w:t>
            </w:r>
          </w:p>
          <w:p w14:paraId="1AA67638" w14:textId="77777777" w:rsidR="0003422C" w:rsidRPr="00123098" w:rsidRDefault="0003422C" w:rsidP="000C1503">
            <w:pPr>
              <w:pStyle w:val="ListParagraph"/>
              <w:numPr>
                <w:ilvl w:val="0"/>
                <w:numId w:val="31"/>
              </w:numPr>
              <w:rPr>
                <w:sz w:val="16"/>
                <w:szCs w:val="16"/>
              </w:rPr>
            </w:pPr>
            <w:r w:rsidRPr="00123098">
              <w:rPr>
                <w:sz w:val="16"/>
                <w:szCs w:val="16"/>
              </w:rPr>
              <w:t>Implement and employ for process control system</w:t>
            </w:r>
          </w:p>
          <w:p w14:paraId="7F1212F7" w14:textId="77777777" w:rsidR="0003422C" w:rsidRPr="00123098" w:rsidRDefault="0003422C" w:rsidP="000C1503">
            <w:pPr>
              <w:pStyle w:val="ListParagraph"/>
              <w:numPr>
                <w:ilvl w:val="0"/>
                <w:numId w:val="31"/>
              </w:numPr>
              <w:rPr>
                <w:sz w:val="16"/>
                <w:szCs w:val="16"/>
              </w:rPr>
            </w:pPr>
            <w:r w:rsidRPr="00123098">
              <w:rPr>
                <w:sz w:val="16"/>
                <w:szCs w:val="16"/>
              </w:rPr>
              <w:t>Restructure Operations organogram</w:t>
            </w:r>
          </w:p>
        </w:tc>
      </w:tr>
    </w:tbl>
    <w:p w14:paraId="7017804C" w14:textId="77777777" w:rsidR="0003422C" w:rsidRPr="009B69EB" w:rsidRDefault="0003422C" w:rsidP="0003422C">
      <w:pPr>
        <w:pBdr>
          <w:bottom w:val="single" w:sz="4" w:space="1" w:color="auto"/>
        </w:pBdr>
        <w:spacing w:before="240" w:after="240"/>
        <w:rPr>
          <w:b/>
          <w:sz w:val="18"/>
          <w:szCs w:val="18"/>
        </w:rPr>
      </w:pPr>
      <w:r w:rsidRPr="00DC01AD">
        <w:rPr>
          <w:b/>
          <w:sz w:val="24"/>
          <w:szCs w:val="28"/>
        </w:rPr>
        <w:t xml:space="preserve">HEAD OF HUMAN RESOURCES - EPIC HR  </w:t>
      </w:r>
      <w:r w:rsidRPr="009B69EB">
        <w:rPr>
          <w:b/>
          <w:sz w:val="18"/>
          <w:szCs w:val="18"/>
        </w:rPr>
        <w:t xml:space="preserve">[January 2006 - April 2016 (10 years 4 months)]  </w:t>
      </w:r>
    </w:p>
    <w:p w14:paraId="50A1D786" w14:textId="77777777" w:rsidR="0003422C" w:rsidRDefault="0003422C" w:rsidP="0003422C">
      <w:pPr>
        <w:pStyle w:val="ListParagraph"/>
        <w:numPr>
          <w:ilvl w:val="0"/>
          <w:numId w:val="24"/>
        </w:numPr>
        <w:spacing w:before="120" w:after="120"/>
        <w:rPr>
          <w:b/>
          <w:bCs/>
        </w:rPr>
      </w:pPr>
      <w:r w:rsidRPr="00337612">
        <w:rPr>
          <w:b/>
          <w:bCs/>
        </w:rPr>
        <w:t xml:space="preserve">Key Responsibilities: </w:t>
      </w:r>
    </w:p>
    <w:tbl>
      <w:tblPr>
        <w:tblStyle w:val="TableGrid"/>
        <w:tblW w:w="9014" w:type="dxa"/>
        <w:tblInd w:w="-5" w:type="dxa"/>
        <w:tblLook w:val="04A0" w:firstRow="1" w:lastRow="0" w:firstColumn="1" w:lastColumn="0" w:noHBand="0" w:noVBand="1"/>
      </w:tblPr>
      <w:tblGrid>
        <w:gridCol w:w="2211"/>
        <w:gridCol w:w="6803"/>
      </w:tblGrid>
      <w:tr w:rsidR="009E7C29" w:rsidRPr="0060510A" w14:paraId="257F118B" w14:textId="77777777" w:rsidTr="009E7C29">
        <w:tc>
          <w:tcPr>
            <w:tcW w:w="2211" w:type="dxa"/>
          </w:tcPr>
          <w:p w14:paraId="6BD60984" w14:textId="77777777" w:rsidR="0003422C" w:rsidRPr="0060510A" w:rsidRDefault="0003422C" w:rsidP="000C1503">
            <w:pPr>
              <w:rPr>
                <w:sz w:val="18"/>
                <w:szCs w:val="18"/>
              </w:rPr>
            </w:pPr>
            <w:r w:rsidRPr="0060510A">
              <w:rPr>
                <w:sz w:val="18"/>
                <w:szCs w:val="18"/>
              </w:rPr>
              <w:t>Human Resources Management</w:t>
            </w:r>
          </w:p>
        </w:tc>
        <w:tc>
          <w:tcPr>
            <w:tcW w:w="6803" w:type="dxa"/>
          </w:tcPr>
          <w:p w14:paraId="0D3804FE" w14:textId="77777777" w:rsidR="0003422C" w:rsidRPr="0060510A" w:rsidRDefault="0003422C" w:rsidP="000C1503">
            <w:pPr>
              <w:pStyle w:val="ListParagraph"/>
              <w:numPr>
                <w:ilvl w:val="0"/>
                <w:numId w:val="25"/>
              </w:numPr>
              <w:rPr>
                <w:sz w:val="16"/>
                <w:szCs w:val="16"/>
              </w:rPr>
            </w:pPr>
            <w:r w:rsidRPr="0060510A">
              <w:rPr>
                <w:sz w:val="16"/>
                <w:szCs w:val="16"/>
              </w:rPr>
              <w:t>Managing and maintaining efficient HR systems</w:t>
            </w:r>
          </w:p>
          <w:p w14:paraId="39243773" w14:textId="77777777" w:rsidR="0003422C" w:rsidRPr="0060510A" w:rsidRDefault="0003422C" w:rsidP="000C1503">
            <w:pPr>
              <w:pStyle w:val="ListParagraph"/>
              <w:numPr>
                <w:ilvl w:val="0"/>
                <w:numId w:val="25"/>
              </w:numPr>
              <w:rPr>
                <w:sz w:val="16"/>
                <w:szCs w:val="16"/>
              </w:rPr>
            </w:pPr>
            <w:r w:rsidRPr="0060510A">
              <w:rPr>
                <w:sz w:val="16"/>
                <w:szCs w:val="16"/>
              </w:rPr>
              <w:t>Handling employee relations to maintain a positive work environment.</w:t>
            </w:r>
          </w:p>
          <w:p w14:paraId="3D7012F1" w14:textId="77777777" w:rsidR="0003422C" w:rsidRPr="0060510A" w:rsidRDefault="0003422C" w:rsidP="000C1503">
            <w:pPr>
              <w:pStyle w:val="ListParagraph"/>
              <w:numPr>
                <w:ilvl w:val="0"/>
                <w:numId w:val="25"/>
              </w:numPr>
              <w:rPr>
                <w:sz w:val="16"/>
                <w:szCs w:val="16"/>
              </w:rPr>
            </w:pPr>
            <w:r w:rsidRPr="0060510A">
              <w:rPr>
                <w:sz w:val="16"/>
                <w:szCs w:val="16"/>
              </w:rPr>
              <w:t>Ensuring compliance with employment laws and regulations</w:t>
            </w:r>
          </w:p>
          <w:p w14:paraId="0F936B11" w14:textId="77777777" w:rsidR="0003422C" w:rsidRPr="0060510A" w:rsidRDefault="0003422C" w:rsidP="000C1503">
            <w:pPr>
              <w:pStyle w:val="ListParagraph"/>
              <w:numPr>
                <w:ilvl w:val="0"/>
                <w:numId w:val="25"/>
              </w:numPr>
              <w:rPr>
                <w:sz w:val="16"/>
                <w:szCs w:val="16"/>
              </w:rPr>
            </w:pPr>
            <w:r w:rsidRPr="0060510A">
              <w:rPr>
                <w:sz w:val="16"/>
                <w:szCs w:val="16"/>
              </w:rPr>
              <w:t>Managing HR budgets effectively</w:t>
            </w:r>
          </w:p>
        </w:tc>
      </w:tr>
      <w:tr w:rsidR="009E7C29" w:rsidRPr="0060510A" w14:paraId="2ADE4C77" w14:textId="77777777" w:rsidTr="009E7C29">
        <w:tc>
          <w:tcPr>
            <w:tcW w:w="2211" w:type="dxa"/>
          </w:tcPr>
          <w:p w14:paraId="16D0B4FA" w14:textId="77777777" w:rsidR="0003422C" w:rsidRPr="0060510A" w:rsidRDefault="0003422C" w:rsidP="000C1503">
            <w:pPr>
              <w:rPr>
                <w:sz w:val="18"/>
                <w:szCs w:val="18"/>
              </w:rPr>
            </w:pPr>
            <w:r w:rsidRPr="0060510A">
              <w:rPr>
                <w:sz w:val="18"/>
                <w:szCs w:val="18"/>
              </w:rPr>
              <w:t>Training and Development</w:t>
            </w:r>
          </w:p>
        </w:tc>
        <w:tc>
          <w:tcPr>
            <w:tcW w:w="6803" w:type="dxa"/>
          </w:tcPr>
          <w:p w14:paraId="5FBB8621" w14:textId="77777777" w:rsidR="001C499F" w:rsidRPr="0060510A" w:rsidRDefault="00C705EC" w:rsidP="000C1503">
            <w:pPr>
              <w:numPr>
                <w:ilvl w:val="0"/>
                <w:numId w:val="26"/>
              </w:numPr>
              <w:rPr>
                <w:sz w:val="16"/>
                <w:szCs w:val="16"/>
              </w:rPr>
            </w:pPr>
            <w:r w:rsidRPr="0060510A">
              <w:rPr>
                <w:sz w:val="16"/>
                <w:szCs w:val="16"/>
              </w:rPr>
              <w:t>Creating and implementing effective training programs</w:t>
            </w:r>
          </w:p>
          <w:p w14:paraId="38157961" w14:textId="77777777" w:rsidR="0003422C" w:rsidRPr="0060510A" w:rsidRDefault="00C705EC" w:rsidP="000C1503">
            <w:pPr>
              <w:numPr>
                <w:ilvl w:val="0"/>
                <w:numId w:val="26"/>
              </w:numPr>
              <w:rPr>
                <w:sz w:val="16"/>
                <w:szCs w:val="16"/>
              </w:rPr>
            </w:pPr>
            <w:r w:rsidRPr="0060510A">
              <w:rPr>
                <w:sz w:val="16"/>
                <w:szCs w:val="16"/>
              </w:rPr>
              <w:t>Designing and conducting orientation programs for new employees</w:t>
            </w:r>
          </w:p>
        </w:tc>
      </w:tr>
      <w:tr w:rsidR="009E7C29" w:rsidRPr="0060510A" w14:paraId="7E67DCE7" w14:textId="77777777" w:rsidTr="009E7C29">
        <w:tc>
          <w:tcPr>
            <w:tcW w:w="2211" w:type="dxa"/>
          </w:tcPr>
          <w:p w14:paraId="2D283CFC" w14:textId="77777777" w:rsidR="0003422C" w:rsidRPr="0060510A" w:rsidRDefault="0003422C" w:rsidP="000C1503">
            <w:pPr>
              <w:rPr>
                <w:sz w:val="18"/>
                <w:szCs w:val="18"/>
              </w:rPr>
            </w:pPr>
            <w:r w:rsidRPr="0060510A">
              <w:rPr>
                <w:sz w:val="18"/>
                <w:szCs w:val="18"/>
              </w:rPr>
              <w:t>Performance Management and Organisational Design</w:t>
            </w:r>
          </w:p>
        </w:tc>
        <w:tc>
          <w:tcPr>
            <w:tcW w:w="6803" w:type="dxa"/>
          </w:tcPr>
          <w:p w14:paraId="7BB85B85" w14:textId="77777777" w:rsidR="0003422C" w:rsidRPr="0060510A" w:rsidRDefault="0003422C" w:rsidP="000C1503">
            <w:pPr>
              <w:pStyle w:val="ListParagraph"/>
              <w:numPr>
                <w:ilvl w:val="0"/>
                <w:numId w:val="27"/>
              </w:numPr>
              <w:rPr>
                <w:sz w:val="16"/>
                <w:szCs w:val="16"/>
              </w:rPr>
            </w:pPr>
            <w:r w:rsidRPr="0060510A">
              <w:rPr>
                <w:sz w:val="16"/>
                <w:szCs w:val="16"/>
              </w:rPr>
              <w:t>Overseeing employee performance evaluation and management</w:t>
            </w:r>
          </w:p>
          <w:p w14:paraId="6A9C048F" w14:textId="77777777" w:rsidR="0003422C" w:rsidRPr="0060510A" w:rsidRDefault="0003422C" w:rsidP="000C1503">
            <w:pPr>
              <w:pStyle w:val="ListParagraph"/>
              <w:numPr>
                <w:ilvl w:val="0"/>
                <w:numId w:val="27"/>
              </w:numPr>
              <w:rPr>
                <w:sz w:val="16"/>
                <w:szCs w:val="16"/>
              </w:rPr>
            </w:pPr>
            <w:r w:rsidRPr="0060510A">
              <w:rPr>
                <w:sz w:val="16"/>
                <w:szCs w:val="16"/>
              </w:rPr>
              <w:t>Structuring the organisation to enhance efficiency and support business goals</w:t>
            </w:r>
          </w:p>
        </w:tc>
      </w:tr>
      <w:tr w:rsidR="009E7C29" w:rsidRPr="0060510A" w14:paraId="4F899D94" w14:textId="77777777" w:rsidTr="009E7C29">
        <w:tc>
          <w:tcPr>
            <w:tcW w:w="2211" w:type="dxa"/>
          </w:tcPr>
          <w:p w14:paraId="71928CE4" w14:textId="77777777" w:rsidR="0003422C" w:rsidRPr="0060510A" w:rsidRDefault="0003422C" w:rsidP="000C1503">
            <w:pPr>
              <w:rPr>
                <w:sz w:val="18"/>
                <w:szCs w:val="18"/>
              </w:rPr>
            </w:pPr>
            <w:r w:rsidRPr="0060510A">
              <w:rPr>
                <w:sz w:val="18"/>
                <w:szCs w:val="18"/>
              </w:rPr>
              <w:t>Employee Reward and Discipline</w:t>
            </w:r>
          </w:p>
        </w:tc>
        <w:tc>
          <w:tcPr>
            <w:tcW w:w="6803" w:type="dxa"/>
          </w:tcPr>
          <w:p w14:paraId="1E33F427" w14:textId="77777777" w:rsidR="0003422C" w:rsidRPr="0060510A" w:rsidRDefault="0003422C" w:rsidP="000C1503">
            <w:pPr>
              <w:pStyle w:val="ListParagraph"/>
              <w:numPr>
                <w:ilvl w:val="0"/>
                <w:numId w:val="28"/>
              </w:numPr>
              <w:rPr>
                <w:sz w:val="16"/>
                <w:szCs w:val="16"/>
              </w:rPr>
            </w:pPr>
            <w:r w:rsidRPr="0060510A">
              <w:rPr>
                <w:sz w:val="16"/>
                <w:szCs w:val="16"/>
              </w:rPr>
              <w:t>Developing and managing reward systems to recognise employee contributions</w:t>
            </w:r>
          </w:p>
          <w:p w14:paraId="4A2A303E" w14:textId="77777777" w:rsidR="0003422C" w:rsidRPr="0060510A" w:rsidRDefault="0003422C" w:rsidP="000C1503">
            <w:pPr>
              <w:pStyle w:val="ListParagraph"/>
              <w:numPr>
                <w:ilvl w:val="0"/>
                <w:numId w:val="28"/>
              </w:numPr>
              <w:spacing w:after="120"/>
              <w:rPr>
                <w:sz w:val="16"/>
                <w:szCs w:val="16"/>
              </w:rPr>
            </w:pPr>
            <w:r w:rsidRPr="0060510A">
              <w:rPr>
                <w:sz w:val="16"/>
                <w:szCs w:val="16"/>
              </w:rPr>
              <w:t>Implementing disciplinary procedures to maintain workplace standards and compliance</w:t>
            </w:r>
          </w:p>
        </w:tc>
      </w:tr>
    </w:tbl>
    <w:p w14:paraId="6D6F158C" w14:textId="77777777" w:rsidR="0003422C" w:rsidRDefault="0003422C" w:rsidP="0003422C">
      <w:pPr>
        <w:pStyle w:val="ListParagraph"/>
        <w:numPr>
          <w:ilvl w:val="0"/>
          <w:numId w:val="24"/>
        </w:numPr>
        <w:spacing w:before="240" w:after="120"/>
        <w:rPr>
          <w:b/>
          <w:bCs/>
        </w:rPr>
      </w:pPr>
      <w:r w:rsidRPr="002B4155">
        <w:rPr>
          <w:b/>
          <w:bCs/>
        </w:rPr>
        <w:lastRenderedPageBreak/>
        <w:t>Achievements</w:t>
      </w:r>
    </w:p>
    <w:tbl>
      <w:tblPr>
        <w:tblStyle w:val="TableGrid"/>
        <w:tblW w:w="0" w:type="auto"/>
        <w:tblInd w:w="-5" w:type="dxa"/>
        <w:tblLook w:val="04A0" w:firstRow="1" w:lastRow="0" w:firstColumn="1" w:lastColumn="0" w:noHBand="0" w:noVBand="1"/>
      </w:tblPr>
      <w:tblGrid>
        <w:gridCol w:w="2211"/>
        <w:gridCol w:w="6803"/>
      </w:tblGrid>
      <w:tr w:rsidR="009E7C29" w:rsidRPr="0060510A" w14:paraId="0BBF5403" w14:textId="77777777" w:rsidTr="009E7C29">
        <w:tc>
          <w:tcPr>
            <w:tcW w:w="2211" w:type="dxa"/>
          </w:tcPr>
          <w:p w14:paraId="599A9372" w14:textId="77777777" w:rsidR="0003422C" w:rsidRPr="0060510A" w:rsidRDefault="0003422C" w:rsidP="000C1503">
            <w:pPr>
              <w:rPr>
                <w:sz w:val="18"/>
                <w:szCs w:val="18"/>
              </w:rPr>
            </w:pPr>
            <w:r w:rsidRPr="0060510A">
              <w:rPr>
                <w:sz w:val="18"/>
                <w:szCs w:val="18"/>
              </w:rPr>
              <w:t>Audits</w:t>
            </w:r>
          </w:p>
        </w:tc>
        <w:tc>
          <w:tcPr>
            <w:tcW w:w="6803" w:type="dxa"/>
          </w:tcPr>
          <w:p w14:paraId="1A17525C" w14:textId="77777777" w:rsidR="0003422C" w:rsidRPr="0060510A" w:rsidRDefault="0003422C" w:rsidP="000C1503">
            <w:pPr>
              <w:rPr>
                <w:sz w:val="16"/>
                <w:szCs w:val="16"/>
              </w:rPr>
            </w:pPr>
            <w:r w:rsidRPr="0060510A">
              <w:rPr>
                <w:sz w:val="16"/>
                <w:szCs w:val="16"/>
              </w:rPr>
              <w:t>Client HR audits for 95% of retainer clients</w:t>
            </w:r>
          </w:p>
        </w:tc>
      </w:tr>
      <w:tr w:rsidR="009E7C29" w:rsidRPr="0060510A" w14:paraId="790A2193" w14:textId="77777777" w:rsidTr="009E7C29">
        <w:tc>
          <w:tcPr>
            <w:tcW w:w="2211" w:type="dxa"/>
          </w:tcPr>
          <w:p w14:paraId="4606C098" w14:textId="77777777" w:rsidR="0003422C" w:rsidRPr="0060510A" w:rsidRDefault="0003422C" w:rsidP="000C1503">
            <w:pPr>
              <w:rPr>
                <w:sz w:val="18"/>
                <w:szCs w:val="18"/>
              </w:rPr>
            </w:pPr>
            <w:r w:rsidRPr="0060510A">
              <w:rPr>
                <w:sz w:val="18"/>
                <w:szCs w:val="18"/>
              </w:rPr>
              <w:t>Industrial Relations</w:t>
            </w:r>
          </w:p>
        </w:tc>
        <w:tc>
          <w:tcPr>
            <w:tcW w:w="6803" w:type="dxa"/>
          </w:tcPr>
          <w:p w14:paraId="0C176854" w14:textId="77777777" w:rsidR="0003422C" w:rsidRPr="0060510A" w:rsidRDefault="0003422C" w:rsidP="000C1503">
            <w:pPr>
              <w:rPr>
                <w:sz w:val="16"/>
                <w:szCs w:val="16"/>
              </w:rPr>
            </w:pPr>
            <w:r w:rsidRPr="0060510A">
              <w:rPr>
                <w:sz w:val="16"/>
                <w:szCs w:val="16"/>
              </w:rPr>
              <w:t>Disciplinary hearings with 100% success rate at CCMA applications</w:t>
            </w:r>
          </w:p>
        </w:tc>
      </w:tr>
      <w:tr w:rsidR="009E7C29" w:rsidRPr="0060510A" w14:paraId="7BCEEF79" w14:textId="77777777" w:rsidTr="009E7C29">
        <w:tc>
          <w:tcPr>
            <w:tcW w:w="2211" w:type="dxa"/>
          </w:tcPr>
          <w:p w14:paraId="14B6F40C" w14:textId="77777777" w:rsidR="0003422C" w:rsidRPr="0060510A" w:rsidRDefault="0003422C" w:rsidP="000C1503">
            <w:pPr>
              <w:rPr>
                <w:sz w:val="18"/>
                <w:szCs w:val="18"/>
              </w:rPr>
            </w:pPr>
            <w:r w:rsidRPr="0060510A">
              <w:rPr>
                <w:sz w:val="18"/>
                <w:szCs w:val="18"/>
              </w:rPr>
              <w:t>Talent Management</w:t>
            </w:r>
          </w:p>
        </w:tc>
        <w:tc>
          <w:tcPr>
            <w:tcW w:w="6803" w:type="dxa"/>
          </w:tcPr>
          <w:p w14:paraId="49BD3CB6" w14:textId="77777777" w:rsidR="0003422C" w:rsidRPr="0060510A" w:rsidRDefault="0003422C" w:rsidP="000C1503">
            <w:pPr>
              <w:rPr>
                <w:sz w:val="16"/>
                <w:szCs w:val="16"/>
              </w:rPr>
            </w:pPr>
            <w:r w:rsidRPr="0060510A">
              <w:rPr>
                <w:sz w:val="16"/>
                <w:szCs w:val="16"/>
              </w:rPr>
              <w:t>Client talent management for all retainer clients</w:t>
            </w:r>
          </w:p>
        </w:tc>
      </w:tr>
      <w:tr w:rsidR="009E7C29" w:rsidRPr="0060510A" w14:paraId="7B83D8C8" w14:textId="77777777" w:rsidTr="009E7C29">
        <w:tc>
          <w:tcPr>
            <w:tcW w:w="2211" w:type="dxa"/>
          </w:tcPr>
          <w:p w14:paraId="4CC60199" w14:textId="77777777" w:rsidR="0003422C" w:rsidRPr="0060510A" w:rsidRDefault="0003422C" w:rsidP="000C1503">
            <w:pPr>
              <w:rPr>
                <w:sz w:val="18"/>
                <w:szCs w:val="18"/>
              </w:rPr>
            </w:pPr>
            <w:r w:rsidRPr="0060510A">
              <w:rPr>
                <w:sz w:val="18"/>
                <w:szCs w:val="18"/>
              </w:rPr>
              <w:t>Human Resource Management</w:t>
            </w:r>
          </w:p>
        </w:tc>
        <w:tc>
          <w:tcPr>
            <w:tcW w:w="6803" w:type="dxa"/>
          </w:tcPr>
          <w:p w14:paraId="6338222C" w14:textId="77777777" w:rsidR="0003422C" w:rsidRPr="0060510A" w:rsidRDefault="0003422C" w:rsidP="000C1503">
            <w:pPr>
              <w:rPr>
                <w:sz w:val="16"/>
                <w:szCs w:val="16"/>
              </w:rPr>
            </w:pPr>
            <w:r w:rsidRPr="0060510A">
              <w:rPr>
                <w:sz w:val="16"/>
                <w:szCs w:val="16"/>
              </w:rPr>
              <w:t>HR service for clients between 10 employees, ≥ 400 employees</w:t>
            </w:r>
          </w:p>
        </w:tc>
      </w:tr>
      <w:tr w:rsidR="009E7C29" w:rsidRPr="0060510A" w14:paraId="0CE0225D" w14:textId="77777777" w:rsidTr="009E7C29">
        <w:tc>
          <w:tcPr>
            <w:tcW w:w="2211" w:type="dxa"/>
          </w:tcPr>
          <w:p w14:paraId="0C2078F4" w14:textId="77777777" w:rsidR="0003422C" w:rsidRPr="0060510A" w:rsidRDefault="0003422C" w:rsidP="000C1503">
            <w:pPr>
              <w:rPr>
                <w:sz w:val="18"/>
                <w:szCs w:val="18"/>
              </w:rPr>
            </w:pPr>
            <w:r w:rsidRPr="0060510A">
              <w:rPr>
                <w:sz w:val="18"/>
                <w:szCs w:val="18"/>
              </w:rPr>
              <w:t>Drafting</w:t>
            </w:r>
          </w:p>
        </w:tc>
        <w:tc>
          <w:tcPr>
            <w:tcW w:w="6803" w:type="dxa"/>
          </w:tcPr>
          <w:p w14:paraId="54CCEBB3" w14:textId="77777777" w:rsidR="0003422C" w:rsidRPr="0060510A" w:rsidRDefault="0003422C" w:rsidP="000C1503">
            <w:pPr>
              <w:pStyle w:val="ListParagraph"/>
              <w:numPr>
                <w:ilvl w:val="0"/>
                <w:numId w:val="23"/>
              </w:numPr>
              <w:rPr>
                <w:sz w:val="16"/>
                <w:szCs w:val="16"/>
              </w:rPr>
            </w:pPr>
            <w:r w:rsidRPr="0060510A">
              <w:rPr>
                <w:sz w:val="16"/>
                <w:szCs w:val="16"/>
              </w:rPr>
              <w:t>Draft contracts for attorney clients</w:t>
            </w:r>
          </w:p>
          <w:p w14:paraId="547B21AB" w14:textId="77777777" w:rsidR="0003422C" w:rsidRPr="0060510A" w:rsidRDefault="0003422C" w:rsidP="000C1503">
            <w:pPr>
              <w:pStyle w:val="ListParagraph"/>
              <w:numPr>
                <w:ilvl w:val="0"/>
                <w:numId w:val="23"/>
              </w:numPr>
              <w:rPr>
                <w:sz w:val="16"/>
                <w:szCs w:val="16"/>
              </w:rPr>
            </w:pPr>
            <w:r w:rsidRPr="0060510A">
              <w:rPr>
                <w:sz w:val="16"/>
                <w:szCs w:val="16"/>
              </w:rPr>
              <w:t>Draft court papers for attorney clients</w:t>
            </w:r>
          </w:p>
          <w:p w14:paraId="12C78FB1" w14:textId="77777777" w:rsidR="0003422C" w:rsidRPr="0060510A" w:rsidRDefault="0003422C" w:rsidP="000C1503">
            <w:pPr>
              <w:pStyle w:val="ListParagraph"/>
              <w:numPr>
                <w:ilvl w:val="0"/>
                <w:numId w:val="23"/>
              </w:numPr>
              <w:rPr>
                <w:sz w:val="16"/>
                <w:szCs w:val="16"/>
              </w:rPr>
            </w:pPr>
            <w:r w:rsidRPr="0060510A">
              <w:rPr>
                <w:sz w:val="16"/>
                <w:szCs w:val="16"/>
              </w:rPr>
              <w:t>Business consultation to attorney clients</w:t>
            </w:r>
          </w:p>
        </w:tc>
      </w:tr>
    </w:tbl>
    <w:p w14:paraId="0D9311F2" w14:textId="77777777" w:rsidR="0003422C" w:rsidRPr="009B69EB" w:rsidRDefault="0003422C" w:rsidP="0003422C">
      <w:pPr>
        <w:pBdr>
          <w:bottom w:val="single" w:sz="4" w:space="1" w:color="auto"/>
        </w:pBdr>
        <w:spacing w:before="240" w:after="120"/>
        <w:rPr>
          <w:b/>
          <w:sz w:val="16"/>
          <w:szCs w:val="16"/>
        </w:rPr>
      </w:pPr>
      <w:r w:rsidRPr="00BB2D0C">
        <w:rPr>
          <w:b/>
          <w:sz w:val="24"/>
          <w:szCs w:val="28"/>
        </w:rPr>
        <w:t xml:space="preserve">INVENTORY CONTROL MANAGER - VALSPAR </w:t>
      </w:r>
      <w:r w:rsidRPr="009B69EB">
        <w:rPr>
          <w:b/>
          <w:sz w:val="16"/>
          <w:szCs w:val="16"/>
        </w:rPr>
        <w:t xml:space="preserve">[July 2012 - February 2016 (3 years 8 months)]  </w:t>
      </w:r>
    </w:p>
    <w:p w14:paraId="48CB7AC5" w14:textId="77777777" w:rsidR="003A5CF7" w:rsidRPr="000D3E94" w:rsidRDefault="003A5CF7" w:rsidP="00E2214E">
      <w:pPr>
        <w:pStyle w:val="ListParagraph"/>
        <w:numPr>
          <w:ilvl w:val="0"/>
          <w:numId w:val="34"/>
        </w:numPr>
        <w:spacing w:before="240" w:after="120"/>
        <w:ind w:left="357" w:hanging="357"/>
        <w:rPr>
          <w:b/>
          <w:bCs/>
        </w:rPr>
      </w:pPr>
      <w:r w:rsidRPr="000D3E94">
        <w:rPr>
          <w:b/>
          <w:bCs/>
        </w:rPr>
        <w:t>Key Responsibilities</w:t>
      </w:r>
    </w:p>
    <w:tbl>
      <w:tblPr>
        <w:tblStyle w:val="TableGrid"/>
        <w:tblW w:w="0" w:type="auto"/>
        <w:tblLook w:val="04A0" w:firstRow="1" w:lastRow="0" w:firstColumn="1" w:lastColumn="0" w:noHBand="0" w:noVBand="1"/>
      </w:tblPr>
      <w:tblGrid>
        <w:gridCol w:w="4509"/>
        <w:gridCol w:w="4510"/>
      </w:tblGrid>
      <w:tr w:rsidR="002F1734" w14:paraId="38C9C575" w14:textId="77777777" w:rsidTr="002F1734">
        <w:tc>
          <w:tcPr>
            <w:tcW w:w="4509" w:type="dxa"/>
          </w:tcPr>
          <w:p w14:paraId="764ED431" w14:textId="5769DFCD" w:rsidR="002F1734" w:rsidRPr="000D3E94" w:rsidRDefault="002F1734" w:rsidP="002F1734">
            <w:pPr>
              <w:rPr>
                <w:sz w:val="16"/>
                <w:szCs w:val="16"/>
              </w:rPr>
            </w:pPr>
            <w:bookmarkStart w:id="3" w:name="_Hlk178436147"/>
            <w:r w:rsidRPr="000D3E94">
              <w:rPr>
                <w:sz w:val="18"/>
                <w:szCs w:val="18"/>
              </w:rPr>
              <w:t>Inventory Control</w:t>
            </w:r>
          </w:p>
        </w:tc>
        <w:tc>
          <w:tcPr>
            <w:tcW w:w="4510" w:type="dxa"/>
          </w:tcPr>
          <w:p w14:paraId="31E100F5" w14:textId="77777777" w:rsidR="000D3E94" w:rsidRPr="000D3E94" w:rsidRDefault="002F1734" w:rsidP="000D3E94">
            <w:pPr>
              <w:pStyle w:val="ListParagraph"/>
              <w:numPr>
                <w:ilvl w:val="0"/>
                <w:numId w:val="35"/>
              </w:numPr>
              <w:rPr>
                <w:sz w:val="16"/>
                <w:szCs w:val="16"/>
              </w:rPr>
            </w:pPr>
            <w:r w:rsidRPr="000D3E94">
              <w:rPr>
                <w:sz w:val="16"/>
                <w:szCs w:val="16"/>
              </w:rPr>
              <w:t xml:space="preserve">distressed inventory, </w:t>
            </w:r>
          </w:p>
          <w:p w14:paraId="1F4B73BA" w14:textId="77777777" w:rsidR="000D3E94" w:rsidRPr="000D3E94" w:rsidRDefault="002F1734" w:rsidP="000D3E94">
            <w:pPr>
              <w:pStyle w:val="ListParagraph"/>
              <w:numPr>
                <w:ilvl w:val="0"/>
                <w:numId w:val="35"/>
              </w:numPr>
              <w:rPr>
                <w:sz w:val="16"/>
                <w:szCs w:val="16"/>
              </w:rPr>
            </w:pPr>
            <w:r w:rsidRPr="000D3E94">
              <w:rPr>
                <w:sz w:val="16"/>
                <w:szCs w:val="16"/>
              </w:rPr>
              <w:t xml:space="preserve">aging inventory, </w:t>
            </w:r>
          </w:p>
          <w:p w14:paraId="15A4E34A" w14:textId="77777777" w:rsidR="000D3E94" w:rsidRPr="000D3E94" w:rsidRDefault="002F1734" w:rsidP="000D3E94">
            <w:pPr>
              <w:pStyle w:val="ListParagraph"/>
              <w:numPr>
                <w:ilvl w:val="0"/>
                <w:numId w:val="35"/>
              </w:numPr>
              <w:rPr>
                <w:sz w:val="16"/>
                <w:szCs w:val="16"/>
              </w:rPr>
            </w:pPr>
            <w:r w:rsidRPr="000D3E94">
              <w:rPr>
                <w:sz w:val="16"/>
                <w:szCs w:val="16"/>
              </w:rPr>
              <w:t xml:space="preserve">kanban delivery, </w:t>
            </w:r>
          </w:p>
          <w:p w14:paraId="10BFC3FF" w14:textId="77777777" w:rsidR="000D3E94" w:rsidRPr="000D3E94" w:rsidRDefault="002F1734" w:rsidP="000D3E94">
            <w:pPr>
              <w:pStyle w:val="ListParagraph"/>
              <w:numPr>
                <w:ilvl w:val="0"/>
                <w:numId w:val="35"/>
              </w:numPr>
              <w:rPr>
                <w:sz w:val="16"/>
                <w:szCs w:val="16"/>
              </w:rPr>
            </w:pPr>
            <w:r w:rsidRPr="000D3E94">
              <w:rPr>
                <w:sz w:val="16"/>
                <w:szCs w:val="16"/>
              </w:rPr>
              <w:t xml:space="preserve">rework schedule, </w:t>
            </w:r>
          </w:p>
          <w:p w14:paraId="411B4F7C" w14:textId="77777777" w:rsidR="000D3E94" w:rsidRPr="000D3E94" w:rsidRDefault="002F1734" w:rsidP="000D3E94">
            <w:pPr>
              <w:pStyle w:val="ListParagraph"/>
              <w:numPr>
                <w:ilvl w:val="0"/>
                <w:numId w:val="35"/>
              </w:numPr>
              <w:rPr>
                <w:sz w:val="16"/>
                <w:szCs w:val="16"/>
              </w:rPr>
            </w:pPr>
            <w:r w:rsidRPr="000D3E94">
              <w:rPr>
                <w:sz w:val="16"/>
                <w:szCs w:val="16"/>
              </w:rPr>
              <w:t xml:space="preserve">dump schedule, </w:t>
            </w:r>
          </w:p>
          <w:p w14:paraId="57E89C30" w14:textId="77777777" w:rsidR="000D3E94" w:rsidRPr="000D3E94" w:rsidRDefault="002F1734" w:rsidP="000D3E94">
            <w:pPr>
              <w:pStyle w:val="ListParagraph"/>
              <w:numPr>
                <w:ilvl w:val="0"/>
                <w:numId w:val="35"/>
              </w:numPr>
              <w:rPr>
                <w:sz w:val="16"/>
                <w:szCs w:val="16"/>
              </w:rPr>
            </w:pPr>
            <w:r w:rsidRPr="000D3E94">
              <w:rPr>
                <w:sz w:val="16"/>
                <w:szCs w:val="16"/>
              </w:rPr>
              <w:t xml:space="preserve">warehouse management, </w:t>
            </w:r>
          </w:p>
          <w:p w14:paraId="492F5B2E" w14:textId="3BF332CC" w:rsidR="002F1734" w:rsidRPr="000D3E94" w:rsidRDefault="002F1734" w:rsidP="002F1734">
            <w:pPr>
              <w:pStyle w:val="ListParagraph"/>
              <w:numPr>
                <w:ilvl w:val="0"/>
                <w:numId w:val="35"/>
              </w:numPr>
              <w:rPr>
                <w:sz w:val="16"/>
                <w:szCs w:val="16"/>
              </w:rPr>
            </w:pPr>
            <w:r w:rsidRPr="000D3E94">
              <w:rPr>
                <w:sz w:val="16"/>
                <w:szCs w:val="16"/>
              </w:rPr>
              <w:t>logistics</w:t>
            </w:r>
          </w:p>
        </w:tc>
      </w:tr>
    </w:tbl>
    <w:p w14:paraId="2D5DF2B3" w14:textId="77777777" w:rsidR="003A5CF7" w:rsidRPr="00E2214E" w:rsidRDefault="003A5CF7" w:rsidP="00E2214E">
      <w:pPr>
        <w:pStyle w:val="ListParagraph"/>
        <w:numPr>
          <w:ilvl w:val="0"/>
          <w:numId w:val="34"/>
        </w:numPr>
        <w:spacing w:before="240" w:after="120"/>
        <w:ind w:left="357" w:hanging="357"/>
        <w:rPr>
          <w:b/>
          <w:bCs/>
        </w:rPr>
      </w:pPr>
      <w:r w:rsidRPr="00E2214E">
        <w:rPr>
          <w:b/>
          <w:bCs/>
        </w:rPr>
        <w:t>Achievements</w:t>
      </w:r>
    </w:p>
    <w:tbl>
      <w:tblPr>
        <w:tblStyle w:val="TableGrid"/>
        <w:tblW w:w="0" w:type="auto"/>
        <w:tblLook w:val="04A0" w:firstRow="1" w:lastRow="0" w:firstColumn="1" w:lastColumn="0" w:noHBand="0" w:noVBand="1"/>
      </w:tblPr>
      <w:tblGrid>
        <w:gridCol w:w="4509"/>
        <w:gridCol w:w="4510"/>
      </w:tblGrid>
      <w:tr w:rsidR="000D3E94" w14:paraId="59BD9F14" w14:textId="77777777" w:rsidTr="00585501">
        <w:tc>
          <w:tcPr>
            <w:tcW w:w="4509" w:type="dxa"/>
          </w:tcPr>
          <w:p w14:paraId="4ECF49A5" w14:textId="4E261D69" w:rsidR="000D3E94" w:rsidRPr="000D3E94" w:rsidRDefault="000D3E94" w:rsidP="00585501">
            <w:pPr>
              <w:rPr>
                <w:sz w:val="16"/>
                <w:szCs w:val="16"/>
              </w:rPr>
            </w:pPr>
            <w:r w:rsidRPr="00ED5121">
              <w:rPr>
                <w:sz w:val="18"/>
                <w:szCs w:val="18"/>
              </w:rPr>
              <w:t>Operational Management and Efficiency</w:t>
            </w:r>
          </w:p>
        </w:tc>
        <w:tc>
          <w:tcPr>
            <w:tcW w:w="4510" w:type="dxa"/>
          </w:tcPr>
          <w:p w14:paraId="01381C79" w14:textId="77777777" w:rsidR="000D3E94" w:rsidRDefault="000D3E94" w:rsidP="000D3E94">
            <w:pPr>
              <w:pStyle w:val="ListParagraph"/>
              <w:numPr>
                <w:ilvl w:val="0"/>
                <w:numId w:val="35"/>
              </w:numPr>
              <w:rPr>
                <w:sz w:val="16"/>
                <w:szCs w:val="16"/>
              </w:rPr>
            </w:pPr>
            <w:r w:rsidRPr="000D3E94">
              <w:rPr>
                <w:sz w:val="16"/>
                <w:szCs w:val="16"/>
              </w:rPr>
              <w:t>Managed inventory for three factories producing &gt; 12,000 kilolitres per annum</w:t>
            </w:r>
          </w:p>
          <w:p w14:paraId="33A4F0FB" w14:textId="082ABF6B" w:rsidR="000D3E94" w:rsidRPr="000D3E94" w:rsidRDefault="000D3E94" w:rsidP="000D3E94">
            <w:pPr>
              <w:pStyle w:val="ListParagraph"/>
              <w:numPr>
                <w:ilvl w:val="0"/>
                <w:numId w:val="35"/>
              </w:numPr>
              <w:rPr>
                <w:sz w:val="16"/>
                <w:szCs w:val="16"/>
              </w:rPr>
            </w:pPr>
            <w:r w:rsidRPr="000D3E94">
              <w:rPr>
                <w:sz w:val="16"/>
                <w:szCs w:val="16"/>
              </w:rPr>
              <w:t>Overseeing a warehouse valued at R68 million</w:t>
            </w:r>
          </w:p>
        </w:tc>
      </w:tr>
    </w:tbl>
    <w:bookmarkEnd w:id="3"/>
    <w:p w14:paraId="1827E2AE" w14:textId="77777777" w:rsidR="0003422C" w:rsidRPr="00BB2D0C" w:rsidRDefault="0003422C" w:rsidP="0003422C">
      <w:pPr>
        <w:pBdr>
          <w:bottom w:val="single" w:sz="4" w:space="1" w:color="auto"/>
        </w:pBdr>
        <w:spacing w:before="240" w:after="120"/>
        <w:rPr>
          <w:b/>
        </w:rPr>
      </w:pPr>
      <w:r w:rsidRPr="00BB2D0C">
        <w:rPr>
          <w:b/>
          <w:sz w:val="24"/>
          <w:szCs w:val="28"/>
        </w:rPr>
        <w:t xml:space="preserve">FACTORY MANAGER - VALSPAR  </w:t>
      </w:r>
      <w:r w:rsidRPr="009B69EB">
        <w:rPr>
          <w:b/>
          <w:sz w:val="16"/>
          <w:szCs w:val="16"/>
        </w:rPr>
        <w:t>[April 2007 - July 2012 (5 years 4 months)]</w:t>
      </w:r>
      <w:r w:rsidRPr="009B69EB">
        <w:rPr>
          <w:b/>
          <w:sz w:val="18"/>
          <w:szCs w:val="18"/>
        </w:rPr>
        <w:t xml:space="preserve"> </w:t>
      </w:r>
      <w:r w:rsidRPr="00BB2D0C">
        <w:rPr>
          <w:b/>
        </w:rPr>
        <w:t xml:space="preserve"> </w:t>
      </w:r>
    </w:p>
    <w:p w14:paraId="0253AD17" w14:textId="77777777" w:rsidR="002F1734" w:rsidRPr="00E2214E" w:rsidRDefault="002F1734" w:rsidP="00E2214E">
      <w:pPr>
        <w:pStyle w:val="ListParagraph"/>
        <w:numPr>
          <w:ilvl w:val="0"/>
          <w:numId w:val="33"/>
        </w:numPr>
        <w:spacing w:before="240" w:after="120"/>
        <w:ind w:left="357" w:hanging="357"/>
        <w:rPr>
          <w:b/>
          <w:bCs/>
        </w:rPr>
      </w:pPr>
      <w:r w:rsidRPr="00E2214E">
        <w:rPr>
          <w:b/>
          <w:bCs/>
        </w:rPr>
        <w:t>Key Responsibilities</w:t>
      </w:r>
    </w:p>
    <w:tbl>
      <w:tblPr>
        <w:tblStyle w:val="TableGrid"/>
        <w:tblW w:w="0" w:type="auto"/>
        <w:tblLook w:val="04A0" w:firstRow="1" w:lastRow="0" w:firstColumn="1" w:lastColumn="0" w:noHBand="0" w:noVBand="1"/>
      </w:tblPr>
      <w:tblGrid>
        <w:gridCol w:w="4509"/>
        <w:gridCol w:w="4510"/>
      </w:tblGrid>
      <w:tr w:rsidR="000D3E94" w14:paraId="76B6355B" w14:textId="77777777" w:rsidTr="00585501">
        <w:tc>
          <w:tcPr>
            <w:tcW w:w="4509" w:type="dxa"/>
          </w:tcPr>
          <w:p w14:paraId="1F38AB4B" w14:textId="3BF23028" w:rsidR="000D3E94" w:rsidRPr="000D3E94" w:rsidRDefault="000D3E94" w:rsidP="00585501">
            <w:pPr>
              <w:rPr>
                <w:sz w:val="16"/>
                <w:szCs w:val="16"/>
              </w:rPr>
            </w:pPr>
            <w:r>
              <w:rPr>
                <w:sz w:val="18"/>
                <w:szCs w:val="18"/>
              </w:rPr>
              <w:t>Team management</w:t>
            </w:r>
          </w:p>
        </w:tc>
        <w:tc>
          <w:tcPr>
            <w:tcW w:w="4510" w:type="dxa"/>
          </w:tcPr>
          <w:p w14:paraId="02A2EF4D" w14:textId="77777777" w:rsidR="000D3E94" w:rsidRDefault="000D3E94" w:rsidP="000D3E94">
            <w:pPr>
              <w:pStyle w:val="ListParagraph"/>
              <w:numPr>
                <w:ilvl w:val="0"/>
                <w:numId w:val="35"/>
              </w:numPr>
              <w:rPr>
                <w:sz w:val="16"/>
                <w:szCs w:val="16"/>
              </w:rPr>
            </w:pPr>
            <w:r>
              <w:rPr>
                <w:sz w:val="16"/>
                <w:szCs w:val="16"/>
              </w:rPr>
              <w:t>Production</w:t>
            </w:r>
          </w:p>
          <w:p w14:paraId="3F9949EF" w14:textId="14B61F83" w:rsidR="000D3E94" w:rsidRPr="000D3E94" w:rsidRDefault="00E2214E" w:rsidP="000D3E94">
            <w:pPr>
              <w:pStyle w:val="ListParagraph"/>
              <w:numPr>
                <w:ilvl w:val="0"/>
                <w:numId w:val="35"/>
              </w:numPr>
              <w:rPr>
                <w:sz w:val="16"/>
                <w:szCs w:val="16"/>
              </w:rPr>
            </w:pPr>
            <w:r>
              <w:rPr>
                <w:sz w:val="16"/>
                <w:szCs w:val="16"/>
              </w:rPr>
              <w:t>Planning</w:t>
            </w:r>
          </w:p>
        </w:tc>
      </w:tr>
    </w:tbl>
    <w:p w14:paraId="2ACDEB31" w14:textId="77777777" w:rsidR="000D3E94" w:rsidRPr="00E2214E" w:rsidRDefault="000D3E94" w:rsidP="00E2214E">
      <w:pPr>
        <w:pStyle w:val="ListParagraph"/>
        <w:numPr>
          <w:ilvl w:val="0"/>
          <w:numId w:val="33"/>
        </w:numPr>
        <w:spacing w:before="240" w:after="120"/>
        <w:rPr>
          <w:b/>
          <w:bCs/>
        </w:rPr>
      </w:pPr>
      <w:r w:rsidRPr="00E2214E">
        <w:rPr>
          <w:b/>
          <w:bCs/>
        </w:rPr>
        <w:t>Achievements</w:t>
      </w:r>
    </w:p>
    <w:tbl>
      <w:tblPr>
        <w:tblStyle w:val="TableGrid"/>
        <w:tblW w:w="0" w:type="auto"/>
        <w:tblLook w:val="04A0" w:firstRow="1" w:lastRow="0" w:firstColumn="1" w:lastColumn="0" w:noHBand="0" w:noVBand="1"/>
      </w:tblPr>
      <w:tblGrid>
        <w:gridCol w:w="4509"/>
        <w:gridCol w:w="4510"/>
      </w:tblGrid>
      <w:tr w:rsidR="000D3E94" w14:paraId="1D148A54" w14:textId="77777777" w:rsidTr="00585501">
        <w:tc>
          <w:tcPr>
            <w:tcW w:w="4509" w:type="dxa"/>
          </w:tcPr>
          <w:p w14:paraId="38C48913" w14:textId="77777777" w:rsidR="000D3E94" w:rsidRPr="000D3E94" w:rsidRDefault="000D3E94" w:rsidP="00585501">
            <w:pPr>
              <w:rPr>
                <w:sz w:val="16"/>
                <w:szCs w:val="16"/>
              </w:rPr>
            </w:pPr>
            <w:r w:rsidRPr="00ED5121">
              <w:rPr>
                <w:sz w:val="18"/>
                <w:szCs w:val="18"/>
              </w:rPr>
              <w:t>Operational Management and Efficiency</w:t>
            </w:r>
          </w:p>
        </w:tc>
        <w:tc>
          <w:tcPr>
            <w:tcW w:w="4510" w:type="dxa"/>
          </w:tcPr>
          <w:p w14:paraId="11731B75" w14:textId="77777777" w:rsidR="00E2214E" w:rsidRPr="00E2214E" w:rsidRDefault="00E2214E" w:rsidP="00E2214E">
            <w:pPr>
              <w:pStyle w:val="ListParagraph"/>
              <w:numPr>
                <w:ilvl w:val="0"/>
                <w:numId w:val="35"/>
              </w:numPr>
              <w:rPr>
                <w:sz w:val="16"/>
                <w:szCs w:val="16"/>
              </w:rPr>
            </w:pPr>
            <w:r w:rsidRPr="00E2214E">
              <w:rPr>
                <w:sz w:val="16"/>
                <w:szCs w:val="16"/>
              </w:rPr>
              <w:t>Managed three factories</w:t>
            </w:r>
          </w:p>
          <w:p w14:paraId="23876AAF" w14:textId="15DEAEB8" w:rsidR="000D3E94" w:rsidRPr="00E2214E" w:rsidRDefault="00E2214E" w:rsidP="00E2214E">
            <w:pPr>
              <w:pStyle w:val="ListParagraph"/>
              <w:numPr>
                <w:ilvl w:val="0"/>
                <w:numId w:val="35"/>
              </w:numPr>
              <w:rPr>
                <w:sz w:val="16"/>
                <w:szCs w:val="16"/>
              </w:rPr>
            </w:pPr>
            <w:r w:rsidRPr="00E2214E">
              <w:rPr>
                <w:sz w:val="16"/>
                <w:szCs w:val="16"/>
              </w:rPr>
              <w:t>Factories producing &gt; 12,000 kilolitres per annum, with a warehouse valued at R68 million</w:t>
            </w:r>
          </w:p>
        </w:tc>
      </w:tr>
    </w:tbl>
    <w:p w14:paraId="77DC318B" w14:textId="77777777" w:rsidR="0003422C" w:rsidRPr="003F46C2" w:rsidRDefault="0003422C" w:rsidP="0003422C">
      <w:pPr>
        <w:pBdr>
          <w:bottom w:val="single" w:sz="4" w:space="1" w:color="auto"/>
        </w:pBdr>
        <w:spacing w:before="240" w:after="120"/>
        <w:rPr>
          <w:b/>
          <w:sz w:val="16"/>
          <w:szCs w:val="16"/>
        </w:rPr>
      </w:pPr>
      <w:r w:rsidRPr="003F46C2">
        <w:rPr>
          <w:b/>
          <w:sz w:val="24"/>
          <w:szCs w:val="28"/>
        </w:rPr>
        <w:t xml:space="preserve">FACTORY MANAGER - CHEMICAL SPECIALITIES  </w:t>
      </w:r>
      <w:r w:rsidRPr="003F46C2">
        <w:rPr>
          <w:b/>
          <w:sz w:val="16"/>
          <w:szCs w:val="16"/>
        </w:rPr>
        <w:t>[June 2002 - January 2006 (3 years 8 months)]</w:t>
      </w:r>
    </w:p>
    <w:p w14:paraId="0BF28E59" w14:textId="77777777" w:rsidR="002C72B4" w:rsidRPr="00E2214E" w:rsidRDefault="002C72B4" w:rsidP="002C72B4">
      <w:pPr>
        <w:pStyle w:val="ListParagraph"/>
        <w:numPr>
          <w:ilvl w:val="0"/>
          <w:numId w:val="36"/>
        </w:numPr>
        <w:spacing w:before="240" w:after="120"/>
        <w:rPr>
          <w:b/>
          <w:bCs/>
        </w:rPr>
      </w:pPr>
      <w:r w:rsidRPr="00E2214E">
        <w:rPr>
          <w:b/>
          <w:bCs/>
        </w:rPr>
        <w:t>Key Responsibilities</w:t>
      </w:r>
    </w:p>
    <w:tbl>
      <w:tblPr>
        <w:tblStyle w:val="TableGrid"/>
        <w:tblW w:w="0" w:type="auto"/>
        <w:tblLook w:val="04A0" w:firstRow="1" w:lastRow="0" w:firstColumn="1" w:lastColumn="0" w:noHBand="0" w:noVBand="1"/>
      </w:tblPr>
      <w:tblGrid>
        <w:gridCol w:w="4509"/>
        <w:gridCol w:w="4510"/>
      </w:tblGrid>
      <w:tr w:rsidR="002C72B4" w14:paraId="7210EF95" w14:textId="77777777" w:rsidTr="00585501">
        <w:tc>
          <w:tcPr>
            <w:tcW w:w="4509" w:type="dxa"/>
          </w:tcPr>
          <w:p w14:paraId="734BAA98" w14:textId="2E50D0E8" w:rsidR="002C72B4" w:rsidRPr="000D3E94" w:rsidRDefault="002C72B4" w:rsidP="00585501">
            <w:pPr>
              <w:rPr>
                <w:sz w:val="16"/>
                <w:szCs w:val="16"/>
              </w:rPr>
            </w:pPr>
            <w:r>
              <w:rPr>
                <w:sz w:val="18"/>
                <w:szCs w:val="18"/>
              </w:rPr>
              <w:t>Site management</w:t>
            </w:r>
          </w:p>
        </w:tc>
        <w:tc>
          <w:tcPr>
            <w:tcW w:w="4510" w:type="dxa"/>
          </w:tcPr>
          <w:p w14:paraId="69553457" w14:textId="77777777" w:rsidR="002C72B4" w:rsidRDefault="002C72B4" w:rsidP="00585501">
            <w:pPr>
              <w:pStyle w:val="ListParagraph"/>
              <w:numPr>
                <w:ilvl w:val="0"/>
                <w:numId w:val="35"/>
              </w:numPr>
              <w:rPr>
                <w:sz w:val="16"/>
                <w:szCs w:val="16"/>
              </w:rPr>
            </w:pPr>
            <w:r w:rsidRPr="002C72B4">
              <w:rPr>
                <w:sz w:val="16"/>
                <w:szCs w:val="16"/>
              </w:rPr>
              <w:t xml:space="preserve">multiple locations, </w:t>
            </w:r>
          </w:p>
          <w:p w14:paraId="3635C769" w14:textId="77777777" w:rsidR="002C72B4" w:rsidRDefault="002C72B4" w:rsidP="00585501">
            <w:pPr>
              <w:pStyle w:val="ListParagraph"/>
              <w:numPr>
                <w:ilvl w:val="0"/>
                <w:numId w:val="35"/>
              </w:numPr>
              <w:rPr>
                <w:sz w:val="16"/>
                <w:szCs w:val="16"/>
              </w:rPr>
            </w:pPr>
            <w:r w:rsidRPr="002C72B4">
              <w:rPr>
                <w:sz w:val="16"/>
                <w:szCs w:val="16"/>
              </w:rPr>
              <w:t xml:space="preserve">inventory management, </w:t>
            </w:r>
          </w:p>
          <w:p w14:paraId="6D3093BD" w14:textId="77777777" w:rsidR="002C72B4" w:rsidRDefault="002C72B4" w:rsidP="00585501">
            <w:pPr>
              <w:pStyle w:val="ListParagraph"/>
              <w:numPr>
                <w:ilvl w:val="0"/>
                <w:numId w:val="35"/>
              </w:numPr>
              <w:rPr>
                <w:sz w:val="16"/>
                <w:szCs w:val="16"/>
              </w:rPr>
            </w:pPr>
            <w:r w:rsidRPr="002C72B4">
              <w:rPr>
                <w:sz w:val="16"/>
                <w:szCs w:val="16"/>
              </w:rPr>
              <w:t xml:space="preserve">warehouse management, </w:t>
            </w:r>
          </w:p>
          <w:p w14:paraId="5C3B90BE" w14:textId="77777777" w:rsidR="002C72B4" w:rsidRDefault="002C72B4" w:rsidP="00585501">
            <w:pPr>
              <w:pStyle w:val="ListParagraph"/>
              <w:numPr>
                <w:ilvl w:val="0"/>
                <w:numId w:val="35"/>
              </w:numPr>
              <w:rPr>
                <w:sz w:val="16"/>
                <w:szCs w:val="16"/>
              </w:rPr>
            </w:pPr>
            <w:r w:rsidRPr="002C72B4">
              <w:rPr>
                <w:sz w:val="16"/>
                <w:szCs w:val="16"/>
              </w:rPr>
              <w:t xml:space="preserve">logistics, </w:t>
            </w:r>
          </w:p>
          <w:p w14:paraId="7F3D69CE" w14:textId="7BA0A089" w:rsidR="002C72B4" w:rsidRPr="000D3E94" w:rsidRDefault="002C72B4" w:rsidP="00585501">
            <w:pPr>
              <w:pStyle w:val="ListParagraph"/>
              <w:numPr>
                <w:ilvl w:val="0"/>
                <w:numId w:val="35"/>
              </w:numPr>
              <w:rPr>
                <w:sz w:val="16"/>
                <w:szCs w:val="16"/>
              </w:rPr>
            </w:pPr>
            <w:r w:rsidRPr="002C72B4">
              <w:rPr>
                <w:sz w:val="16"/>
                <w:szCs w:val="16"/>
              </w:rPr>
              <w:t>team management</w:t>
            </w:r>
          </w:p>
        </w:tc>
      </w:tr>
    </w:tbl>
    <w:p w14:paraId="0EC408C4" w14:textId="77777777" w:rsidR="002C72B4" w:rsidRPr="00E2214E" w:rsidRDefault="002C72B4" w:rsidP="002C72B4">
      <w:pPr>
        <w:pStyle w:val="ListParagraph"/>
        <w:numPr>
          <w:ilvl w:val="0"/>
          <w:numId w:val="36"/>
        </w:numPr>
        <w:spacing w:before="240" w:after="120"/>
        <w:rPr>
          <w:b/>
          <w:bCs/>
        </w:rPr>
      </w:pPr>
      <w:r w:rsidRPr="00E2214E">
        <w:rPr>
          <w:b/>
          <w:bCs/>
        </w:rPr>
        <w:t>Achievements</w:t>
      </w:r>
    </w:p>
    <w:tbl>
      <w:tblPr>
        <w:tblStyle w:val="TableGrid"/>
        <w:tblW w:w="0" w:type="auto"/>
        <w:tblLook w:val="04A0" w:firstRow="1" w:lastRow="0" w:firstColumn="1" w:lastColumn="0" w:noHBand="0" w:noVBand="1"/>
      </w:tblPr>
      <w:tblGrid>
        <w:gridCol w:w="4509"/>
        <w:gridCol w:w="4510"/>
      </w:tblGrid>
      <w:tr w:rsidR="002C72B4" w14:paraId="1A60AFC0" w14:textId="77777777" w:rsidTr="00585501">
        <w:tc>
          <w:tcPr>
            <w:tcW w:w="4509" w:type="dxa"/>
          </w:tcPr>
          <w:p w14:paraId="1190EE65" w14:textId="77777777" w:rsidR="002C72B4" w:rsidRPr="000D3E94" w:rsidRDefault="002C72B4" w:rsidP="00585501">
            <w:pPr>
              <w:rPr>
                <w:sz w:val="16"/>
                <w:szCs w:val="16"/>
              </w:rPr>
            </w:pPr>
            <w:r w:rsidRPr="00ED5121">
              <w:rPr>
                <w:sz w:val="18"/>
                <w:szCs w:val="18"/>
              </w:rPr>
              <w:t>Operational Management and Efficiency</w:t>
            </w:r>
          </w:p>
        </w:tc>
        <w:tc>
          <w:tcPr>
            <w:tcW w:w="4510" w:type="dxa"/>
          </w:tcPr>
          <w:p w14:paraId="36C3280B" w14:textId="77777777" w:rsidR="002C72B4" w:rsidRPr="002C72B4" w:rsidRDefault="002C72B4" w:rsidP="002C72B4">
            <w:pPr>
              <w:pStyle w:val="ListParagraph"/>
              <w:numPr>
                <w:ilvl w:val="0"/>
                <w:numId w:val="35"/>
              </w:numPr>
              <w:rPr>
                <w:sz w:val="16"/>
                <w:szCs w:val="16"/>
              </w:rPr>
            </w:pPr>
            <w:r w:rsidRPr="002C72B4">
              <w:rPr>
                <w:sz w:val="16"/>
                <w:szCs w:val="16"/>
              </w:rPr>
              <w:t xml:space="preserve">Managed three factories with each at a separate location </w:t>
            </w:r>
          </w:p>
          <w:p w14:paraId="1AD0951C" w14:textId="77777777" w:rsidR="002C72B4" w:rsidRDefault="002C72B4" w:rsidP="002C72B4">
            <w:pPr>
              <w:pStyle w:val="ListParagraph"/>
              <w:numPr>
                <w:ilvl w:val="0"/>
                <w:numId w:val="35"/>
              </w:numPr>
              <w:rPr>
                <w:sz w:val="16"/>
                <w:szCs w:val="16"/>
              </w:rPr>
            </w:pPr>
            <w:r w:rsidRPr="002C72B4">
              <w:rPr>
                <w:sz w:val="16"/>
                <w:szCs w:val="16"/>
              </w:rPr>
              <w:t>Managed warehouses, maintenance, projects, planning, procurement, capital expenditure, operations expenditure</w:t>
            </w:r>
          </w:p>
          <w:p w14:paraId="7271FF6B" w14:textId="183B86E2" w:rsidR="002C72B4" w:rsidRPr="002C72B4" w:rsidRDefault="002C72B4" w:rsidP="002C72B4">
            <w:pPr>
              <w:pStyle w:val="ListParagraph"/>
              <w:numPr>
                <w:ilvl w:val="0"/>
                <w:numId w:val="35"/>
              </w:numPr>
              <w:rPr>
                <w:sz w:val="16"/>
                <w:szCs w:val="16"/>
              </w:rPr>
            </w:pPr>
            <w:r w:rsidRPr="002C72B4">
              <w:rPr>
                <w:sz w:val="16"/>
                <w:szCs w:val="16"/>
              </w:rPr>
              <w:t>Commissioned three horizontal peg mills &gt; R1.5 million, one vertical mill, one mixer, a 10 station filling ramp and mixers, an semi-automated resin bulk supply</w:t>
            </w:r>
          </w:p>
        </w:tc>
      </w:tr>
    </w:tbl>
    <w:p w14:paraId="2AC8B1C3" w14:textId="77777777" w:rsidR="0003422C" w:rsidRDefault="0003422C" w:rsidP="0003422C">
      <w:pPr>
        <w:ind w:left="360"/>
      </w:pPr>
    </w:p>
    <w:p w14:paraId="70584FA4" w14:textId="77777777" w:rsidR="0003422C" w:rsidRPr="003F46C2" w:rsidRDefault="0003422C" w:rsidP="00BB4B17">
      <w:pPr>
        <w:pBdr>
          <w:bottom w:val="single" w:sz="4" w:space="1" w:color="auto"/>
        </w:pBdr>
        <w:rPr>
          <w:b/>
          <w:sz w:val="16"/>
          <w:szCs w:val="16"/>
        </w:rPr>
      </w:pPr>
      <w:r w:rsidRPr="00BB2D0C">
        <w:rPr>
          <w:b/>
          <w:sz w:val="24"/>
          <w:szCs w:val="28"/>
        </w:rPr>
        <w:lastRenderedPageBreak/>
        <w:t xml:space="preserve">PRODUCTION CONTROLLER - BARLOWORLD COATINGS SA (PTY) LTD  </w:t>
      </w:r>
      <w:r w:rsidRPr="003F46C2">
        <w:rPr>
          <w:b/>
          <w:sz w:val="16"/>
          <w:szCs w:val="16"/>
        </w:rPr>
        <w:t xml:space="preserve">[January 1993 - June 2002 (9 years 6 months)]  </w:t>
      </w:r>
    </w:p>
    <w:p w14:paraId="06F44390" w14:textId="77777777" w:rsidR="0003422C" w:rsidRPr="00205809" w:rsidRDefault="0003422C" w:rsidP="0003422C">
      <w:pPr>
        <w:pStyle w:val="NoSpacing"/>
        <w:shd w:val="clear" w:color="auto" w:fill="C6D9F1" w:themeFill="text2" w:themeFillTint="33"/>
        <w:spacing w:before="240" w:after="240"/>
        <w:rPr>
          <w:b/>
          <w:bCs/>
          <w:sz w:val="24"/>
          <w:szCs w:val="24"/>
        </w:rPr>
      </w:pPr>
      <w:bookmarkStart w:id="4" w:name="_soypljdz1uca" w:colFirst="0" w:colLast="0"/>
      <w:bookmarkEnd w:id="4"/>
      <w:r w:rsidRPr="00205809">
        <w:rPr>
          <w:b/>
          <w:bCs/>
          <w:sz w:val="24"/>
          <w:szCs w:val="24"/>
        </w:rPr>
        <w:t>EDUCATION QUALIFICATIONS</w:t>
      </w:r>
    </w:p>
    <w:p w14:paraId="63D09DE3" w14:textId="77777777" w:rsidR="0003422C" w:rsidRPr="00205809" w:rsidRDefault="0003422C" w:rsidP="0003422C">
      <w:pPr>
        <w:pStyle w:val="ListParagraph"/>
        <w:numPr>
          <w:ilvl w:val="0"/>
          <w:numId w:val="2"/>
        </w:numPr>
        <w:contextualSpacing w:val="0"/>
        <w:rPr>
          <w:sz w:val="20"/>
          <w:szCs w:val="20"/>
        </w:rPr>
      </w:pPr>
      <w:r w:rsidRPr="00205809">
        <w:rPr>
          <w:sz w:val="20"/>
          <w:szCs w:val="20"/>
        </w:rPr>
        <w:t>Master of Business Administration (MBA), Henley Business School (2010)</w:t>
      </w:r>
    </w:p>
    <w:p w14:paraId="5545FE9B" w14:textId="77777777" w:rsidR="0003422C" w:rsidRPr="00205809" w:rsidRDefault="0003422C" w:rsidP="0003422C">
      <w:pPr>
        <w:pStyle w:val="ListParagraph"/>
        <w:numPr>
          <w:ilvl w:val="0"/>
          <w:numId w:val="2"/>
        </w:numPr>
        <w:contextualSpacing w:val="0"/>
        <w:rPr>
          <w:sz w:val="20"/>
          <w:szCs w:val="20"/>
        </w:rPr>
      </w:pPr>
      <w:r w:rsidRPr="00205809">
        <w:rPr>
          <w:sz w:val="20"/>
          <w:szCs w:val="20"/>
        </w:rPr>
        <w:t>Bachelor of Laws (LLB), University of South Africa (2020)</w:t>
      </w:r>
    </w:p>
    <w:p w14:paraId="794564C9" w14:textId="77777777" w:rsidR="0003422C" w:rsidRPr="00205809" w:rsidRDefault="0003422C" w:rsidP="0003422C">
      <w:pPr>
        <w:pStyle w:val="ListParagraph"/>
        <w:numPr>
          <w:ilvl w:val="0"/>
          <w:numId w:val="2"/>
        </w:numPr>
        <w:contextualSpacing w:val="0"/>
        <w:rPr>
          <w:sz w:val="20"/>
          <w:szCs w:val="20"/>
        </w:rPr>
      </w:pPr>
      <w:r w:rsidRPr="00205809">
        <w:rPr>
          <w:sz w:val="20"/>
          <w:szCs w:val="20"/>
        </w:rPr>
        <w:t>Bachelor of Technology (BTech), Production Management, Durban University of Technology (2002)</w:t>
      </w:r>
    </w:p>
    <w:p w14:paraId="7638631C" w14:textId="77777777" w:rsidR="0003422C" w:rsidRPr="00205809" w:rsidRDefault="0003422C" w:rsidP="0003422C">
      <w:pPr>
        <w:pStyle w:val="ListParagraph"/>
        <w:numPr>
          <w:ilvl w:val="0"/>
          <w:numId w:val="2"/>
        </w:numPr>
        <w:contextualSpacing w:val="0"/>
        <w:rPr>
          <w:sz w:val="20"/>
          <w:szCs w:val="20"/>
        </w:rPr>
      </w:pPr>
      <w:r w:rsidRPr="00205809">
        <w:rPr>
          <w:sz w:val="20"/>
          <w:szCs w:val="20"/>
        </w:rPr>
        <w:t>Higher National Diploma, Production Management, Natal Technikon (1998)</w:t>
      </w:r>
    </w:p>
    <w:p w14:paraId="6C3F1F2E" w14:textId="77777777" w:rsidR="0003422C" w:rsidRPr="00205809" w:rsidRDefault="0003422C" w:rsidP="0003422C">
      <w:pPr>
        <w:pStyle w:val="ListParagraph"/>
        <w:numPr>
          <w:ilvl w:val="0"/>
          <w:numId w:val="2"/>
        </w:numPr>
        <w:spacing w:line="360" w:lineRule="auto"/>
        <w:contextualSpacing w:val="0"/>
        <w:rPr>
          <w:sz w:val="20"/>
          <w:szCs w:val="20"/>
        </w:rPr>
      </w:pPr>
      <w:r w:rsidRPr="00205809">
        <w:rPr>
          <w:sz w:val="20"/>
          <w:szCs w:val="20"/>
        </w:rPr>
        <w:t>Matric, New Forest High School (1988)</w:t>
      </w:r>
    </w:p>
    <w:p w14:paraId="4C9C2B36" w14:textId="77777777" w:rsidR="0003422C" w:rsidRPr="00205809" w:rsidRDefault="0003422C" w:rsidP="0003422C">
      <w:pPr>
        <w:pStyle w:val="NoSpacing"/>
        <w:shd w:val="clear" w:color="auto" w:fill="C6D9F1" w:themeFill="text2" w:themeFillTint="33"/>
        <w:spacing w:before="240" w:after="240"/>
        <w:rPr>
          <w:b/>
          <w:bCs/>
          <w:sz w:val="24"/>
          <w:szCs w:val="24"/>
        </w:rPr>
      </w:pPr>
      <w:r w:rsidRPr="00205809">
        <w:rPr>
          <w:b/>
          <w:bCs/>
          <w:sz w:val="24"/>
          <w:szCs w:val="24"/>
        </w:rPr>
        <w:t>CERTIFICATIONS &amp; ACCREDITATIONS</w:t>
      </w:r>
    </w:p>
    <w:p w14:paraId="1E328811" w14:textId="77777777" w:rsidR="0003422C" w:rsidRPr="00205809" w:rsidRDefault="0003422C" w:rsidP="0003422C">
      <w:pPr>
        <w:pStyle w:val="ListParagraph"/>
        <w:numPr>
          <w:ilvl w:val="0"/>
          <w:numId w:val="3"/>
        </w:numPr>
        <w:contextualSpacing w:val="0"/>
        <w:rPr>
          <w:sz w:val="20"/>
          <w:szCs w:val="20"/>
        </w:rPr>
      </w:pPr>
      <w:r w:rsidRPr="00205809">
        <w:rPr>
          <w:sz w:val="20"/>
          <w:szCs w:val="20"/>
        </w:rPr>
        <w:t>TEFL, TEFL Universal (In progress, June 2024)</w:t>
      </w:r>
    </w:p>
    <w:p w14:paraId="139AB8AA" w14:textId="77777777" w:rsidR="0003422C" w:rsidRPr="00205809" w:rsidRDefault="0003422C" w:rsidP="0003422C">
      <w:pPr>
        <w:pStyle w:val="ListParagraph"/>
        <w:numPr>
          <w:ilvl w:val="0"/>
          <w:numId w:val="3"/>
        </w:numPr>
        <w:contextualSpacing w:val="0"/>
        <w:rPr>
          <w:sz w:val="20"/>
          <w:szCs w:val="20"/>
        </w:rPr>
      </w:pPr>
      <w:r w:rsidRPr="00205809">
        <w:rPr>
          <w:sz w:val="20"/>
          <w:szCs w:val="20"/>
        </w:rPr>
        <w:t>Generative AI Fundamentals, Google Cloud (October 2023)</w:t>
      </w:r>
    </w:p>
    <w:p w14:paraId="31AB05FC" w14:textId="77777777" w:rsidR="0003422C" w:rsidRPr="00205809" w:rsidRDefault="0003422C" w:rsidP="0003422C">
      <w:pPr>
        <w:pStyle w:val="ListParagraph"/>
        <w:numPr>
          <w:ilvl w:val="0"/>
          <w:numId w:val="3"/>
        </w:numPr>
        <w:contextualSpacing w:val="0"/>
        <w:rPr>
          <w:sz w:val="20"/>
          <w:szCs w:val="20"/>
        </w:rPr>
      </w:pPr>
      <w:r w:rsidRPr="00205809">
        <w:rPr>
          <w:sz w:val="20"/>
          <w:szCs w:val="20"/>
        </w:rPr>
        <w:t>Responsible AI, Google Cloud (October 2023)</w:t>
      </w:r>
    </w:p>
    <w:p w14:paraId="09115F2E" w14:textId="77777777" w:rsidR="0003422C" w:rsidRPr="00205809" w:rsidRDefault="0003422C" w:rsidP="0003422C">
      <w:pPr>
        <w:pStyle w:val="ListParagraph"/>
        <w:numPr>
          <w:ilvl w:val="0"/>
          <w:numId w:val="3"/>
        </w:numPr>
        <w:contextualSpacing w:val="0"/>
        <w:rPr>
          <w:sz w:val="20"/>
          <w:szCs w:val="20"/>
        </w:rPr>
      </w:pPr>
      <w:r w:rsidRPr="00205809">
        <w:rPr>
          <w:sz w:val="20"/>
          <w:szCs w:val="20"/>
        </w:rPr>
        <w:t>Applying AI Principles, Google Cloud (October 2023)</w:t>
      </w:r>
    </w:p>
    <w:p w14:paraId="7A7D17E3" w14:textId="77777777" w:rsidR="0003422C" w:rsidRPr="00205809" w:rsidRDefault="0003422C" w:rsidP="0003422C">
      <w:pPr>
        <w:pStyle w:val="ListParagraph"/>
        <w:numPr>
          <w:ilvl w:val="0"/>
          <w:numId w:val="3"/>
        </w:numPr>
        <w:contextualSpacing w:val="0"/>
        <w:rPr>
          <w:sz w:val="20"/>
          <w:szCs w:val="20"/>
        </w:rPr>
      </w:pPr>
      <w:r w:rsidRPr="00205809">
        <w:rPr>
          <w:sz w:val="20"/>
          <w:szCs w:val="20"/>
        </w:rPr>
        <w:t>Introduction to Large Language Models, Google Cloud (June 2023)</w:t>
      </w:r>
    </w:p>
    <w:p w14:paraId="2C0A57CD" w14:textId="77777777" w:rsidR="0003422C" w:rsidRPr="00205809" w:rsidRDefault="0003422C" w:rsidP="0003422C">
      <w:pPr>
        <w:pStyle w:val="ListParagraph"/>
        <w:numPr>
          <w:ilvl w:val="0"/>
          <w:numId w:val="3"/>
        </w:numPr>
        <w:contextualSpacing w:val="0"/>
        <w:rPr>
          <w:sz w:val="20"/>
          <w:szCs w:val="20"/>
        </w:rPr>
      </w:pPr>
      <w:r w:rsidRPr="00205809">
        <w:rPr>
          <w:sz w:val="20"/>
          <w:szCs w:val="20"/>
        </w:rPr>
        <w:t>Managing Project Stakeholders, LinkedIn (June 2022)</w:t>
      </w:r>
    </w:p>
    <w:p w14:paraId="5FB6827B" w14:textId="77777777" w:rsidR="005F3B4D" w:rsidRDefault="005F3B4D"/>
    <w:sectPr w:rsidR="005F3B4D" w:rsidSect="0003422C">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D7CD1" w14:textId="77777777" w:rsidR="007367C0" w:rsidRDefault="007367C0">
      <w:pPr>
        <w:spacing w:line="240" w:lineRule="auto"/>
      </w:pPr>
      <w:r>
        <w:separator/>
      </w:r>
    </w:p>
  </w:endnote>
  <w:endnote w:type="continuationSeparator" w:id="0">
    <w:p w14:paraId="05AA2BE1" w14:textId="77777777" w:rsidR="007367C0" w:rsidRDefault="00736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20589" w14:textId="77777777" w:rsidR="001C499F" w:rsidRDefault="001C49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1501D" w14:textId="77777777" w:rsidR="001C499F" w:rsidRDefault="001C49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B69BE" w14:textId="77777777" w:rsidR="001C499F" w:rsidRDefault="001C4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E5FCA" w14:textId="77777777" w:rsidR="007367C0" w:rsidRDefault="007367C0">
      <w:pPr>
        <w:spacing w:line="240" w:lineRule="auto"/>
      </w:pPr>
      <w:r>
        <w:separator/>
      </w:r>
    </w:p>
  </w:footnote>
  <w:footnote w:type="continuationSeparator" w:id="0">
    <w:p w14:paraId="32CC3B80" w14:textId="77777777" w:rsidR="007367C0" w:rsidRDefault="007367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72286" w14:textId="77777777" w:rsidR="001C499F" w:rsidRDefault="001C4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318336367"/>
      <w:docPartObj>
        <w:docPartGallery w:val="Page Numbers (Top of Page)"/>
        <w:docPartUnique/>
      </w:docPartObj>
    </w:sdtPr>
    <w:sdtEndPr/>
    <w:sdtContent>
      <w:p w14:paraId="2D4FA06F" w14:textId="77777777" w:rsidR="001C499F" w:rsidRPr="00A075BF" w:rsidRDefault="00C705EC">
        <w:pPr>
          <w:pStyle w:val="Header"/>
          <w:jc w:val="right"/>
          <w:rPr>
            <w:sz w:val="16"/>
            <w:szCs w:val="16"/>
          </w:rPr>
        </w:pPr>
        <w:r w:rsidRPr="00A075BF">
          <w:rPr>
            <w:sz w:val="16"/>
            <w:szCs w:val="16"/>
            <w:lang w:val="en-GB"/>
          </w:rPr>
          <w:t xml:space="preserve">Page </w:t>
        </w:r>
        <w:r w:rsidRPr="00A075BF">
          <w:rPr>
            <w:b/>
            <w:bCs/>
            <w:sz w:val="18"/>
            <w:szCs w:val="18"/>
          </w:rPr>
          <w:fldChar w:fldCharType="begin"/>
        </w:r>
        <w:r w:rsidRPr="00A075BF">
          <w:rPr>
            <w:b/>
            <w:bCs/>
            <w:sz w:val="16"/>
            <w:szCs w:val="16"/>
          </w:rPr>
          <w:instrText>PAGE</w:instrText>
        </w:r>
        <w:r w:rsidRPr="00A075BF">
          <w:rPr>
            <w:b/>
            <w:bCs/>
            <w:sz w:val="18"/>
            <w:szCs w:val="18"/>
          </w:rPr>
          <w:fldChar w:fldCharType="separate"/>
        </w:r>
        <w:r w:rsidRPr="00A075BF">
          <w:rPr>
            <w:b/>
            <w:bCs/>
            <w:sz w:val="16"/>
            <w:szCs w:val="16"/>
            <w:lang w:val="en-GB"/>
          </w:rPr>
          <w:t>2</w:t>
        </w:r>
        <w:r w:rsidRPr="00A075BF">
          <w:rPr>
            <w:b/>
            <w:bCs/>
            <w:sz w:val="18"/>
            <w:szCs w:val="18"/>
          </w:rPr>
          <w:fldChar w:fldCharType="end"/>
        </w:r>
        <w:r w:rsidRPr="00A075BF">
          <w:rPr>
            <w:sz w:val="16"/>
            <w:szCs w:val="16"/>
            <w:lang w:val="en-GB"/>
          </w:rPr>
          <w:t xml:space="preserve"> of </w:t>
        </w:r>
        <w:r w:rsidRPr="00A075BF">
          <w:rPr>
            <w:b/>
            <w:bCs/>
            <w:sz w:val="18"/>
            <w:szCs w:val="18"/>
          </w:rPr>
          <w:fldChar w:fldCharType="begin"/>
        </w:r>
        <w:r w:rsidRPr="00A075BF">
          <w:rPr>
            <w:b/>
            <w:bCs/>
            <w:sz w:val="16"/>
            <w:szCs w:val="16"/>
          </w:rPr>
          <w:instrText>NUMPAGES</w:instrText>
        </w:r>
        <w:r w:rsidRPr="00A075BF">
          <w:rPr>
            <w:b/>
            <w:bCs/>
            <w:sz w:val="18"/>
            <w:szCs w:val="18"/>
          </w:rPr>
          <w:fldChar w:fldCharType="separate"/>
        </w:r>
        <w:r w:rsidRPr="00A075BF">
          <w:rPr>
            <w:b/>
            <w:bCs/>
            <w:sz w:val="16"/>
            <w:szCs w:val="16"/>
            <w:lang w:val="en-GB"/>
          </w:rPr>
          <w:t>2</w:t>
        </w:r>
        <w:r w:rsidRPr="00A075BF">
          <w:rPr>
            <w:b/>
            <w:bCs/>
            <w:sz w:val="18"/>
            <w:szCs w:val="18"/>
          </w:rPr>
          <w:fldChar w:fldCharType="end"/>
        </w:r>
      </w:p>
    </w:sdtContent>
  </w:sdt>
  <w:p w14:paraId="62CA80F6" w14:textId="77777777" w:rsidR="001C499F" w:rsidRDefault="001C49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A5A2B" w14:textId="77777777" w:rsidR="001C499F" w:rsidRDefault="001C49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09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5195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7220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B0157F"/>
    <w:multiLevelType w:val="hybridMultilevel"/>
    <w:tmpl w:val="BF46703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0DFB7BDA"/>
    <w:multiLevelType w:val="hybridMultilevel"/>
    <w:tmpl w:val="5C24385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113B454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7F330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000688"/>
    <w:multiLevelType w:val="hybridMultilevel"/>
    <w:tmpl w:val="1A744CA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1B1D5C34"/>
    <w:multiLevelType w:val="hybridMultilevel"/>
    <w:tmpl w:val="8612D3D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C231D0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DC37A6"/>
    <w:multiLevelType w:val="hybridMultilevel"/>
    <w:tmpl w:val="40B859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E6F37FA"/>
    <w:multiLevelType w:val="hybridMultilevel"/>
    <w:tmpl w:val="47EA6C3C"/>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20796739"/>
    <w:multiLevelType w:val="hybridMultilevel"/>
    <w:tmpl w:val="8A881B2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23A3546C"/>
    <w:multiLevelType w:val="hybridMultilevel"/>
    <w:tmpl w:val="ED12796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2B5052F0"/>
    <w:multiLevelType w:val="hybridMultilevel"/>
    <w:tmpl w:val="131EC6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FA38D8"/>
    <w:multiLevelType w:val="hybridMultilevel"/>
    <w:tmpl w:val="E04C5E3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2D6E21D6"/>
    <w:multiLevelType w:val="hybridMultilevel"/>
    <w:tmpl w:val="69762A9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15:restartNumberingAfterBreak="0">
    <w:nsid w:val="2DB41967"/>
    <w:multiLevelType w:val="hybridMultilevel"/>
    <w:tmpl w:val="52FE582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2E425421"/>
    <w:multiLevelType w:val="hybridMultilevel"/>
    <w:tmpl w:val="572A57A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9" w15:restartNumberingAfterBreak="0">
    <w:nsid w:val="30833F2C"/>
    <w:multiLevelType w:val="hybridMultilevel"/>
    <w:tmpl w:val="9332884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7061CAB"/>
    <w:multiLevelType w:val="hybridMultilevel"/>
    <w:tmpl w:val="0F5CAAE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38EE3A70"/>
    <w:multiLevelType w:val="hybridMultilevel"/>
    <w:tmpl w:val="DEA28A1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2" w15:restartNumberingAfterBreak="0">
    <w:nsid w:val="3D76060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E4F274A"/>
    <w:multiLevelType w:val="hybridMultilevel"/>
    <w:tmpl w:val="E724FA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3E686788"/>
    <w:multiLevelType w:val="hybridMultilevel"/>
    <w:tmpl w:val="517A208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3F764567"/>
    <w:multiLevelType w:val="hybridMultilevel"/>
    <w:tmpl w:val="8F4A9CE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6" w15:restartNumberingAfterBreak="0">
    <w:nsid w:val="467F468E"/>
    <w:multiLevelType w:val="hybridMultilevel"/>
    <w:tmpl w:val="05EA4BF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46F86A19"/>
    <w:multiLevelType w:val="hybridMultilevel"/>
    <w:tmpl w:val="4BB23D1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49840457"/>
    <w:multiLevelType w:val="hybridMultilevel"/>
    <w:tmpl w:val="82B26B2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4B4B32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B12B7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145DDA"/>
    <w:multiLevelType w:val="hybridMultilevel"/>
    <w:tmpl w:val="7CC62DC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2" w15:restartNumberingAfterBreak="0">
    <w:nsid w:val="62FB084E"/>
    <w:multiLevelType w:val="hybridMultilevel"/>
    <w:tmpl w:val="99C2296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3" w15:restartNumberingAfterBreak="0">
    <w:nsid w:val="7584262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914F4D"/>
    <w:multiLevelType w:val="hybridMultilevel"/>
    <w:tmpl w:val="267484F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5" w15:restartNumberingAfterBreak="0">
    <w:nsid w:val="7BFD792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10512705">
    <w:abstractNumId w:val="35"/>
  </w:num>
  <w:num w:numId="2" w16cid:durableId="1603296707">
    <w:abstractNumId w:val="29"/>
  </w:num>
  <w:num w:numId="3" w16cid:durableId="1655840419">
    <w:abstractNumId w:val="2"/>
  </w:num>
  <w:num w:numId="4" w16cid:durableId="756711265">
    <w:abstractNumId w:val="0"/>
  </w:num>
  <w:num w:numId="5" w16cid:durableId="1530413817">
    <w:abstractNumId w:val="1"/>
  </w:num>
  <w:num w:numId="6" w16cid:durableId="1208831417">
    <w:abstractNumId w:val="33"/>
  </w:num>
  <w:num w:numId="7" w16cid:durableId="1408914233">
    <w:abstractNumId w:val="3"/>
  </w:num>
  <w:num w:numId="8" w16cid:durableId="1420567147">
    <w:abstractNumId w:val="11"/>
  </w:num>
  <w:num w:numId="9" w16cid:durableId="84154316">
    <w:abstractNumId w:val="15"/>
  </w:num>
  <w:num w:numId="10" w16cid:durableId="1590428488">
    <w:abstractNumId w:val="4"/>
  </w:num>
  <w:num w:numId="11" w16cid:durableId="1033186015">
    <w:abstractNumId w:val="31"/>
  </w:num>
  <w:num w:numId="12" w16cid:durableId="3558550">
    <w:abstractNumId w:val="32"/>
  </w:num>
  <w:num w:numId="13" w16cid:durableId="1466044984">
    <w:abstractNumId w:val="13"/>
  </w:num>
  <w:num w:numId="14" w16cid:durableId="850919766">
    <w:abstractNumId w:val="34"/>
  </w:num>
  <w:num w:numId="15" w16cid:durableId="567694813">
    <w:abstractNumId w:val="25"/>
  </w:num>
  <w:num w:numId="16" w16cid:durableId="1005865927">
    <w:abstractNumId w:val="27"/>
  </w:num>
  <w:num w:numId="17" w16cid:durableId="1279414652">
    <w:abstractNumId w:val="20"/>
  </w:num>
  <w:num w:numId="18" w16cid:durableId="1209950035">
    <w:abstractNumId w:val="18"/>
  </w:num>
  <w:num w:numId="19" w16cid:durableId="1242257167">
    <w:abstractNumId w:val="8"/>
  </w:num>
  <w:num w:numId="20" w16cid:durableId="265041853">
    <w:abstractNumId w:val="7"/>
  </w:num>
  <w:num w:numId="21" w16cid:durableId="354818013">
    <w:abstractNumId w:val="14"/>
  </w:num>
  <w:num w:numId="22" w16cid:durableId="1716201342">
    <w:abstractNumId w:val="23"/>
  </w:num>
  <w:num w:numId="23" w16cid:durableId="155725537">
    <w:abstractNumId w:val="16"/>
  </w:num>
  <w:num w:numId="24" w16cid:durableId="1067916072">
    <w:abstractNumId w:val="6"/>
  </w:num>
  <w:num w:numId="25" w16cid:durableId="834613739">
    <w:abstractNumId w:val="24"/>
  </w:num>
  <w:num w:numId="26" w16cid:durableId="1907568403">
    <w:abstractNumId w:val="17"/>
  </w:num>
  <w:num w:numId="27" w16cid:durableId="1429543301">
    <w:abstractNumId w:val="26"/>
  </w:num>
  <w:num w:numId="28" w16cid:durableId="221795487">
    <w:abstractNumId w:val="12"/>
  </w:num>
  <w:num w:numId="29" w16cid:durableId="1804274616">
    <w:abstractNumId w:val="28"/>
  </w:num>
  <w:num w:numId="30" w16cid:durableId="1746609482">
    <w:abstractNumId w:val="19"/>
  </w:num>
  <w:num w:numId="31" w16cid:durableId="1022362021">
    <w:abstractNumId w:val="21"/>
  </w:num>
  <w:num w:numId="32" w16cid:durableId="858396878">
    <w:abstractNumId w:val="30"/>
  </w:num>
  <w:num w:numId="33" w16cid:durableId="292906489">
    <w:abstractNumId w:val="22"/>
  </w:num>
  <w:num w:numId="34" w16cid:durableId="654800197">
    <w:abstractNumId w:val="9"/>
  </w:num>
  <w:num w:numId="35" w16cid:durableId="1313219319">
    <w:abstractNumId w:val="10"/>
  </w:num>
  <w:num w:numId="36" w16cid:durableId="511838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BBF6858-B86D-4DE4-A89B-A818C4DB546D}"/>
    <w:docVar w:name="dgnword-eventsink" w:val="1463017584"/>
  </w:docVars>
  <w:rsids>
    <w:rsidRoot w:val="0003422C"/>
    <w:rsid w:val="0003422C"/>
    <w:rsid w:val="00054FB5"/>
    <w:rsid w:val="000D3E94"/>
    <w:rsid w:val="001245B8"/>
    <w:rsid w:val="001B0CF4"/>
    <w:rsid w:val="001C499F"/>
    <w:rsid w:val="002B5A02"/>
    <w:rsid w:val="002C72B4"/>
    <w:rsid w:val="002F1734"/>
    <w:rsid w:val="003054A4"/>
    <w:rsid w:val="0036761A"/>
    <w:rsid w:val="00383A3B"/>
    <w:rsid w:val="003A5CF7"/>
    <w:rsid w:val="003D696A"/>
    <w:rsid w:val="003E5438"/>
    <w:rsid w:val="00407107"/>
    <w:rsid w:val="004332CA"/>
    <w:rsid w:val="00451281"/>
    <w:rsid w:val="00493AF2"/>
    <w:rsid w:val="004D47B8"/>
    <w:rsid w:val="0051294F"/>
    <w:rsid w:val="005F3B4D"/>
    <w:rsid w:val="0060510A"/>
    <w:rsid w:val="006E776D"/>
    <w:rsid w:val="006F1090"/>
    <w:rsid w:val="007367C0"/>
    <w:rsid w:val="008121D7"/>
    <w:rsid w:val="00876FD8"/>
    <w:rsid w:val="008D7646"/>
    <w:rsid w:val="00935736"/>
    <w:rsid w:val="009E7C29"/>
    <w:rsid w:val="00B02CAA"/>
    <w:rsid w:val="00BA171D"/>
    <w:rsid w:val="00BA70F8"/>
    <w:rsid w:val="00BB4B17"/>
    <w:rsid w:val="00BC174B"/>
    <w:rsid w:val="00BC5F13"/>
    <w:rsid w:val="00BE5372"/>
    <w:rsid w:val="00C53C8F"/>
    <w:rsid w:val="00C705EC"/>
    <w:rsid w:val="00D83EF1"/>
    <w:rsid w:val="00E2214E"/>
    <w:rsid w:val="00E656FB"/>
    <w:rsid w:val="00E90083"/>
    <w:rsid w:val="00ED5121"/>
    <w:rsid w:val="00EE61B6"/>
    <w:rsid w:val="00F240F8"/>
    <w:rsid w:val="00F52C80"/>
    <w:rsid w:val="00F84D43"/>
    <w:rsid w:val="00FB7306"/>
    <w:rsid w:val="00FF7E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A010"/>
  <w15:chartTrackingRefBased/>
  <w15:docId w15:val="{043F6C9F-62A0-492E-9489-D00E7D82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Aptos" w:cs="Arial"/>
        <w:bCs/>
        <w:kern w:val="2"/>
        <w:sz w:val="22"/>
        <w:szCs w:val="24"/>
        <w:lang w:val="en-ZA"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E94"/>
    <w:rPr>
      <w:rFonts w:ascii="Arial" w:eastAsia="Arial" w:hAnsi="Arial"/>
      <w:bCs w:val="0"/>
      <w:kern w:val="0"/>
      <w:szCs w:val="22"/>
    </w:rPr>
  </w:style>
  <w:style w:type="paragraph" w:styleId="Heading1">
    <w:name w:val="heading 1"/>
    <w:basedOn w:val="Normal"/>
    <w:next w:val="Normal"/>
    <w:link w:val="Heading1Char"/>
    <w:uiPriority w:val="9"/>
    <w:qFormat/>
    <w:rsid w:val="0003422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3422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3422C"/>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3422C"/>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3422C"/>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03422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3422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3422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3422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22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3422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3422C"/>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3422C"/>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03422C"/>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0342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342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342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3422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34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2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22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22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342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422C"/>
    <w:rPr>
      <w:i/>
      <w:iCs/>
      <w:color w:val="404040" w:themeColor="text1" w:themeTint="BF"/>
    </w:rPr>
  </w:style>
  <w:style w:type="paragraph" w:styleId="ListParagraph">
    <w:name w:val="List Paragraph"/>
    <w:basedOn w:val="Normal"/>
    <w:uiPriority w:val="34"/>
    <w:qFormat/>
    <w:rsid w:val="0003422C"/>
    <w:pPr>
      <w:ind w:left="720"/>
      <w:contextualSpacing/>
    </w:pPr>
  </w:style>
  <w:style w:type="character" w:styleId="IntenseEmphasis">
    <w:name w:val="Intense Emphasis"/>
    <w:basedOn w:val="DefaultParagraphFont"/>
    <w:uiPriority w:val="21"/>
    <w:qFormat/>
    <w:rsid w:val="0003422C"/>
    <w:rPr>
      <w:i/>
      <w:iCs/>
      <w:color w:val="365F91" w:themeColor="accent1" w:themeShade="BF"/>
    </w:rPr>
  </w:style>
  <w:style w:type="paragraph" w:styleId="IntenseQuote">
    <w:name w:val="Intense Quote"/>
    <w:basedOn w:val="Normal"/>
    <w:next w:val="Normal"/>
    <w:link w:val="IntenseQuoteChar"/>
    <w:uiPriority w:val="30"/>
    <w:qFormat/>
    <w:rsid w:val="0003422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3422C"/>
    <w:rPr>
      <w:i/>
      <w:iCs/>
      <w:color w:val="365F91" w:themeColor="accent1" w:themeShade="BF"/>
    </w:rPr>
  </w:style>
  <w:style w:type="character" w:styleId="IntenseReference">
    <w:name w:val="Intense Reference"/>
    <w:basedOn w:val="DefaultParagraphFont"/>
    <w:uiPriority w:val="32"/>
    <w:qFormat/>
    <w:rsid w:val="0003422C"/>
    <w:rPr>
      <w:b/>
      <w:bCs w:val="0"/>
      <w:smallCaps/>
      <w:color w:val="365F91" w:themeColor="accent1" w:themeShade="BF"/>
      <w:spacing w:val="5"/>
    </w:rPr>
  </w:style>
  <w:style w:type="character" w:styleId="Hyperlink">
    <w:name w:val="Hyperlink"/>
    <w:basedOn w:val="DefaultParagraphFont"/>
    <w:uiPriority w:val="99"/>
    <w:unhideWhenUsed/>
    <w:rsid w:val="0003422C"/>
    <w:rPr>
      <w:color w:val="0000FF" w:themeColor="hyperlink"/>
      <w:u w:val="single"/>
    </w:rPr>
  </w:style>
  <w:style w:type="table" w:styleId="TableGrid">
    <w:name w:val="Table Grid"/>
    <w:basedOn w:val="TableNormal"/>
    <w:uiPriority w:val="39"/>
    <w:rsid w:val="0003422C"/>
    <w:pPr>
      <w:spacing w:line="240" w:lineRule="auto"/>
    </w:pPr>
    <w:rPr>
      <w:rFonts w:ascii="Arial" w:eastAsia="Arial" w:hAnsi="Arial"/>
      <w:bCs w:val="0"/>
      <w:kern w:val="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422C"/>
    <w:pPr>
      <w:spacing w:line="240" w:lineRule="auto"/>
    </w:pPr>
    <w:rPr>
      <w:rFonts w:ascii="Arial" w:eastAsia="Arial" w:hAnsi="Arial"/>
      <w:bCs w:val="0"/>
      <w:kern w:val="0"/>
      <w:szCs w:val="22"/>
    </w:rPr>
  </w:style>
  <w:style w:type="paragraph" w:styleId="Header">
    <w:name w:val="header"/>
    <w:basedOn w:val="Normal"/>
    <w:link w:val="HeaderChar"/>
    <w:uiPriority w:val="99"/>
    <w:unhideWhenUsed/>
    <w:rsid w:val="0003422C"/>
    <w:pPr>
      <w:tabs>
        <w:tab w:val="center" w:pos="4513"/>
        <w:tab w:val="right" w:pos="9026"/>
      </w:tabs>
      <w:spacing w:line="240" w:lineRule="auto"/>
    </w:pPr>
  </w:style>
  <w:style w:type="character" w:customStyle="1" w:styleId="HeaderChar">
    <w:name w:val="Header Char"/>
    <w:basedOn w:val="DefaultParagraphFont"/>
    <w:link w:val="Header"/>
    <w:uiPriority w:val="99"/>
    <w:rsid w:val="0003422C"/>
    <w:rPr>
      <w:rFonts w:ascii="Arial" w:eastAsia="Arial" w:hAnsi="Arial"/>
      <w:bCs w:val="0"/>
      <w:kern w:val="0"/>
      <w:szCs w:val="22"/>
    </w:rPr>
  </w:style>
  <w:style w:type="paragraph" w:styleId="Footer">
    <w:name w:val="footer"/>
    <w:basedOn w:val="Normal"/>
    <w:link w:val="FooterChar"/>
    <w:uiPriority w:val="99"/>
    <w:unhideWhenUsed/>
    <w:rsid w:val="0003422C"/>
    <w:pPr>
      <w:tabs>
        <w:tab w:val="center" w:pos="4513"/>
        <w:tab w:val="right" w:pos="9026"/>
      </w:tabs>
      <w:spacing w:line="240" w:lineRule="auto"/>
    </w:pPr>
  </w:style>
  <w:style w:type="character" w:customStyle="1" w:styleId="FooterChar">
    <w:name w:val="Footer Char"/>
    <w:basedOn w:val="DefaultParagraphFont"/>
    <w:link w:val="Footer"/>
    <w:uiPriority w:val="99"/>
    <w:rsid w:val="0003422C"/>
    <w:rPr>
      <w:rFonts w:ascii="Arial" w:eastAsia="Arial" w:hAnsi="Arial"/>
      <w:bCs w:val="0"/>
      <w:kern w:val="0"/>
      <w:szCs w:val="22"/>
    </w:rPr>
  </w:style>
  <w:style w:type="character" w:styleId="UnresolvedMention">
    <w:name w:val="Unresolved Mention"/>
    <w:basedOn w:val="DefaultParagraphFont"/>
    <w:uiPriority w:val="99"/>
    <w:semiHidden/>
    <w:unhideWhenUsed/>
    <w:rsid w:val="00C70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tienne-pretoriu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pretorius@xis.co.z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drive/folders/1f0tbyTqxU1NorfeLVSp0Cydsm8QtU6KL?usp=drive_lin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Schollie Hirschfield</dc:creator>
  <cp:keywords/>
  <dc:description/>
  <cp:lastModifiedBy>Etienne Pretorius</cp:lastModifiedBy>
  <cp:revision>13</cp:revision>
  <dcterms:created xsi:type="dcterms:W3CDTF">2024-09-28T15:23:00Z</dcterms:created>
  <dcterms:modified xsi:type="dcterms:W3CDTF">2024-10-09T07:13:00Z</dcterms:modified>
</cp:coreProperties>
</file>