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d9e2f3" w:val="clear"/>
        <w:spacing w:after="0" w:before="0"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20</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CENTRO PAULA SOUZA</w:t>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ETEC DA ZONA LESTE</w:t>
      </w:r>
    </w:p>
    <w:p w:rsidR="00000000" w:rsidDel="00000000" w:rsidP="00000000" w:rsidRDefault="00000000" w:rsidRPr="00000000" w14:paraId="00000004">
      <w:pPr>
        <w:jc w:val="center"/>
        <w:rPr>
          <w:b w:val="1"/>
          <w:sz w:val="28"/>
          <w:szCs w:val="28"/>
        </w:rPr>
      </w:pPr>
      <w:r w:rsidDel="00000000" w:rsidR="00000000" w:rsidRPr="00000000">
        <w:rPr>
          <w:b w:val="1"/>
          <w:sz w:val="28"/>
          <w:szCs w:val="28"/>
          <w:rtl w:val="0"/>
        </w:rPr>
        <w:t xml:space="preserve">Técnico em Desenvolvimento de Sistemas </w:t>
      </w:r>
    </w:p>
    <w:p w:rsidR="00000000" w:rsidDel="00000000" w:rsidP="00000000" w:rsidRDefault="00000000" w:rsidRPr="00000000" w14:paraId="00000005">
      <w:pPr>
        <w:jc w:val="center"/>
        <w:rPr>
          <w:b w:val="1"/>
          <w:sz w:val="28"/>
          <w:szCs w:val="28"/>
        </w:rPr>
      </w:pPr>
      <w:r w:rsidDel="00000000" w:rsidR="00000000" w:rsidRPr="00000000">
        <w:rPr>
          <w:rtl w:val="0"/>
        </w:rPr>
      </w:r>
    </w:p>
    <w:p w:rsidR="00000000" w:rsidDel="00000000" w:rsidP="00000000" w:rsidRDefault="00000000" w:rsidRPr="00000000" w14:paraId="00000006">
      <w:pPr>
        <w:jc w:val="center"/>
        <w:rPr>
          <w:b w:val="1"/>
          <w:sz w:val="28"/>
          <w:szCs w:val="28"/>
        </w:rPr>
      </w:pPr>
      <w:r w:rsidDel="00000000" w:rsidR="00000000" w:rsidRPr="00000000">
        <w:rPr>
          <w:rtl w:val="0"/>
        </w:rPr>
      </w:r>
    </w:p>
    <w:p w:rsidR="00000000" w:rsidDel="00000000" w:rsidP="00000000" w:rsidRDefault="00000000" w:rsidRPr="00000000" w14:paraId="00000007">
      <w:pPr>
        <w:jc w:val="center"/>
        <w:rPr>
          <w:b w:val="1"/>
          <w:sz w:val="28"/>
          <w:szCs w:val="28"/>
        </w:rPr>
      </w:pPr>
      <w:r w:rsidDel="00000000" w:rsidR="00000000" w:rsidRPr="00000000">
        <w:rPr>
          <w:rtl w:val="0"/>
        </w:rPr>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jc w:val="center"/>
        <w:rPr>
          <w:b w:val="1"/>
          <w:sz w:val="28"/>
          <w:szCs w:val="28"/>
        </w:rPr>
      </w:pPr>
      <w:r w:rsidDel="00000000" w:rsidR="00000000" w:rsidRPr="00000000">
        <w:rPr>
          <w:b w:val="1"/>
          <w:sz w:val="28"/>
          <w:szCs w:val="28"/>
          <w:rtl w:val="0"/>
        </w:rPr>
        <w:t xml:space="preserve">Felipe Duarte Dias – RM 25408</w:t>
      </w:r>
    </w:p>
    <w:p w:rsidR="00000000" w:rsidDel="00000000" w:rsidP="00000000" w:rsidRDefault="00000000" w:rsidRPr="00000000" w14:paraId="0000000A">
      <w:pPr>
        <w:jc w:val="center"/>
        <w:rPr>
          <w:rFonts w:ascii="Arial" w:cs="Arial" w:eastAsia="Arial" w:hAnsi="Arial"/>
          <w:b w:val="1"/>
          <w:sz w:val="28"/>
          <w:szCs w:val="28"/>
        </w:rPr>
      </w:pPr>
      <w:r w:rsidDel="00000000" w:rsidR="00000000" w:rsidRPr="00000000">
        <w:rPr>
          <w:b w:val="1"/>
          <w:sz w:val="28"/>
          <w:szCs w:val="28"/>
          <w:rtl w:val="0"/>
        </w:rPr>
        <w:t xml:space="preserve">Isaac Alves da Silva – RM </w:t>
      </w:r>
      <w:r w:rsidDel="00000000" w:rsidR="00000000" w:rsidRPr="00000000">
        <w:rPr>
          <w:rFonts w:ascii="Arial" w:cs="Arial" w:eastAsia="Arial" w:hAnsi="Arial"/>
          <w:b w:val="1"/>
          <w:i w:val="0"/>
          <w:smallCaps w:val="0"/>
          <w:color w:val="000000"/>
          <w:sz w:val="28"/>
          <w:szCs w:val="28"/>
          <w:rtl w:val="0"/>
        </w:rPr>
        <w:t xml:space="preserve">26393</w:t>
      </w:r>
      <w:r w:rsidDel="00000000" w:rsidR="00000000" w:rsidRPr="00000000">
        <w:rPr>
          <w:rtl w:val="0"/>
        </w:rPr>
      </w:r>
    </w:p>
    <w:p w:rsidR="00000000" w:rsidDel="00000000" w:rsidP="00000000" w:rsidRDefault="00000000" w:rsidRPr="00000000" w14:paraId="0000000B">
      <w:pPr>
        <w:jc w:val="center"/>
        <w:rPr>
          <w:rFonts w:ascii="Arial" w:cs="Arial" w:eastAsia="Arial" w:hAnsi="Arial"/>
          <w:b w:val="1"/>
          <w:sz w:val="28"/>
          <w:szCs w:val="28"/>
        </w:rPr>
      </w:pPr>
      <w:r w:rsidDel="00000000" w:rsidR="00000000" w:rsidRPr="00000000">
        <w:rPr>
          <w:b w:val="1"/>
          <w:sz w:val="28"/>
          <w:szCs w:val="28"/>
          <w:rtl w:val="0"/>
        </w:rPr>
        <w:t xml:space="preserve">Guilherme Campos Leopoldo – RM </w:t>
      </w:r>
      <w:r w:rsidDel="00000000" w:rsidR="00000000" w:rsidRPr="00000000">
        <w:rPr>
          <w:rFonts w:ascii="Arial" w:cs="Arial" w:eastAsia="Arial" w:hAnsi="Arial"/>
          <w:b w:val="1"/>
          <w:i w:val="0"/>
          <w:smallCaps w:val="0"/>
          <w:color w:val="000000"/>
          <w:sz w:val="28"/>
          <w:szCs w:val="28"/>
          <w:rtl w:val="0"/>
        </w:rPr>
        <w:t xml:space="preserve">26320</w:t>
      </w: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rtl w:val="0"/>
        </w:rPr>
      </w:r>
    </w:p>
    <w:p w:rsidR="00000000" w:rsidDel="00000000" w:rsidP="00000000" w:rsidRDefault="00000000" w:rsidRPr="00000000" w14:paraId="0000000D">
      <w:pPr>
        <w:jc w:val="center"/>
        <w:rPr>
          <w:b w:val="1"/>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SOLUTIONS HELP: ACESSO A UMA COMUNICAÇÃO LIMPA E EFICAZ </w:t>
      </w:r>
    </w:p>
    <w:p w:rsidR="00000000" w:rsidDel="00000000" w:rsidP="00000000" w:rsidRDefault="00000000" w:rsidRPr="00000000" w14:paraId="00000011">
      <w:pPr>
        <w:rPr>
          <w:b w:val="1"/>
          <w:sz w:val="28"/>
          <w:szCs w:val="28"/>
        </w:rPr>
      </w:pPr>
      <w:r w:rsidDel="00000000" w:rsidR="00000000" w:rsidRPr="00000000">
        <w:rPr>
          <w:rtl w:val="0"/>
        </w:rPr>
      </w:r>
    </w:p>
    <w:p w:rsidR="00000000" w:rsidDel="00000000" w:rsidP="00000000" w:rsidRDefault="00000000" w:rsidRPr="00000000" w14:paraId="00000012">
      <w:pPr>
        <w:rPr>
          <w:b w:val="1"/>
          <w:sz w:val="28"/>
          <w:szCs w:val="28"/>
        </w:rPr>
      </w:pPr>
      <w:r w:rsidDel="00000000" w:rsidR="00000000" w:rsidRPr="00000000">
        <w:rPr>
          <w:rtl w:val="0"/>
        </w:rPr>
      </w:r>
    </w:p>
    <w:p w:rsidR="00000000" w:rsidDel="00000000" w:rsidP="00000000" w:rsidRDefault="00000000" w:rsidRPr="00000000" w14:paraId="00000013">
      <w:pPr>
        <w:rPr>
          <w:b w:val="1"/>
          <w:sz w:val="28"/>
          <w:szCs w:val="28"/>
        </w:rPr>
      </w:pPr>
      <w:r w:rsidDel="00000000" w:rsidR="00000000" w:rsidRPr="00000000">
        <w:rPr>
          <w:rtl w:val="0"/>
        </w:rPr>
      </w:r>
    </w:p>
    <w:p w:rsidR="00000000" w:rsidDel="00000000" w:rsidP="00000000" w:rsidRDefault="00000000" w:rsidRPr="00000000" w14:paraId="00000014">
      <w:pPr>
        <w:rPr>
          <w:b w:val="1"/>
          <w:sz w:val="28"/>
          <w:szCs w:val="28"/>
        </w:rPr>
      </w:pPr>
      <w:r w:rsidDel="00000000" w:rsidR="00000000" w:rsidRPr="00000000">
        <w:rPr>
          <w:rtl w:val="0"/>
        </w:rPr>
      </w:r>
    </w:p>
    <w:p w:rsidR="00000000" w:rsidDel="00000000" w:rsidP="00000000" w:rsidRDefault="00000000" w:rsidRPr="00000000" w14:paraId="00000015">
      <w:pPr>
        <w:rPr>
          <w:b w:val="1"/>
          <w:sz w:val="28"/>
          <w:szCs w:val="28"/>
        </w:rPr>
      </w:pPr>
      <w:r w:rsidDel="00000000" w:rsidR="00000000" w:rsidRPr="00000000">
        <w:rPr>
          <w:rtl w:val="0"/>
        </w:rPr>
      </w:r>
    </w:p>
    <w:p w:rsidR="00000000" w:rsidDel="00000000" w:rsidP="00000000" w:rsidRDefault="00000000" w:rsidRPr="00000000" w14:paraId="00000016">
      <w:pPr>
        <w:rPr>
          <w:b w:val="1"/>
          <w:sz w:val="28"/>
          <w:szCs w:val="28"/>
        </w:rPr>
      </w:pPr>
      <w:r w:rsidDel="00000000" w:rsidR="00000000" w:rsidRPr="00000000">
        <w:rPr>
          <w:rtl w:val="0"/>
        </w:rPr>
      </w:r>
    </w:p>
    <w:p w:rsidR="00000000" w:rsidDel="00000000" w:rsidP="00000000" w:rsidRDefault="00000000" w:rsidRPr="00000000" w14:paraId="00000017">
      <w:pPr>
        <w:rPr>
          <w:b w:val="1"/>
          <w:sz w:val="28"/>
          <w:szCs w:val="28"/>
        </w:rPr>
      </w:pPr>
      <w:r w:rsidDel="00000000" w:rsidR="00000000" w:rsidRPr="00000000">
        <w:rPr>
          <w:rtl w:val="0"/>
        </w:rPr>
      </w:r>
    </w:p>
    <w:p w:rsidR="00000000" w:rsidDel="00000000" w:rsidP="00000000" w:rsidRDefault="00000000" w:rsidRPr="00000000" w14:paraId="00000018">
      <w:pPr>
        <w:jc w:val="center"/>
        <w:rPr>
          <w:b w:val="1"/>
          <w:sz w:val="28"/>
          <w:szCs w:val="28"/>
        </w:rPr>
      </w:pPr>
      <w:r w:rsidDel="00000000" w:rsidR="00000000" w:rsidRPr="00000000">
        <w:rPr>
          <w:rtl w:val="0"/>
        </w:rPr>
      </w:r>
    </w:p>
    <w:p w:rsidR="00000000" w:rsidDel="00000000" w:rsidP="00000000" w:rsidRDefault="00000000" w:rsidRPr="00000000" w14:paraId="00000019">
      <w:pPr>
        <w:jc w:val="center"/>
        <w:rPr>
          <w:b w:val="1"/>
          <w:sz w:val="28"/>
          <w:szCs w:val="28"/>
        </w:rPr>
      </w:pPr>
      <w:r w:rsidDel="00000000" w:rsidR="00000000" w:rsidRPr="00000000">
        <w:rPr>
          <w:rtl w:val="0"/>
        </w:rPr>
      </w:r>
    </w:p>
    <w:p w:rsidR="00000000" w:rsidDel="00000000" w:rsidP="00000000" w:rsidRDefault="00000000" w:rsidRPr="00000000" w14:paraId="0000001A">
      <w:pPr>
        <w:jc w:val="center"/>
        <w:rPr>
          <w:b w:val="1"/>
          <w:sz w:val="28"/>
          <w:szCs w:val="28"/>
        </w:rPr>
      </w:pPr>
      <w:r w:rsidDel="00000000" w:rsidR="00000000" w:rsidRPr="00000000">
        <w:rPr>
          <w:b w:val="1"/>
          <w:sz w:val="28"/>
          <w:szCs w:val="28"/>
          <w:rtl w:val="0"/>
        </w:rPr>
        <w:t xml:space="preserve">São Paulo</w:t>
      </w:r>
    </w:p>
    <w:p w:rsidR="00000000" w:rsidDel="00000000" w:rsidP="00000000" w:rsidRDefault="00000000" w:rsidRPr="00000000" w14:paraId="0000001B">
      <w:pPr>
        <w:jc w:val="center"/>
        <w:rPr>
          <w:b w:val="1"/>
          <w:sz w:val="28"/>
          <w:szCs w:val="28"/>
        </w:rPr>
      </w:pPr>
      <w:r w:rsidDel="00000000" w:rsidR="00000000" w:rsidRPr="00000000">
        <w:rPr>
          <w:b w:val="1"/>
          <w:sz w:val="28"/>
          <w:szCs w:val="28"/>
          <w:rtl w:val="0"/>
        </w:rPr>
        <w:t xml:space="preserve">2025</w:t>
      </w:r>
    </w:p>
    <w:p w:rsidR="00000000" w:rsidDel="00000000" w:rsidP="00000000" w:rsidRDefault="00000000" w:rsidRPr="00000000" w14:paraId="0000001C">
      <w:pPr>
        <w:jc w:val="center"/>
        <w:rPr>
          <w:b w:val="1"/>
          <w:sz w:val="28"/>
          <w:szCs w:val="28"/>
        </w:rPr>
      </w:pPr>
      <w:r w:rsidDel="00000000" w:rsidR="00000000" w:rsidRPr="00000000">
        <w:rPr>
          <w:b w:val="1"/>
          <w:sz w:val="28"/>
          <w:szCs w:val="28"/>
          <w:rtl w:val="0"/>
        </w:rPr>
        <w:t xml:space="preserve">Felipe Duarte Dias</w:t>
      </w:r>
    </w:p>
    <w:p w:rsidR="00000000" w:rsidDel="00000000" w:rsidP="00000000" w:rsidRDefault="00000000" w:rsidRPr="00000000" w14:paraId="0000001D">
      <w:pPr>
        <w:jc w:val="center"/>
        <w:rPr>
          <w:rFonts w:ascii="Arial" w:cs="Arial" w:eastAsia="Arial" w:hAnsi="Arial"/>
          <w:b w:val="1"/>
          <w:i w:val="0"/>
          <w:smallCaps w:val="0"/>
          <w:color w:val="000000"/>
          <w:sz w:val="28"/>
          <w:szCs w:val="28"/>
        </w:rPr>
      </w:pPr>
      <w:r w:rsidDel="00000000" w:rsidR="00000000" w:rsidRPr="00000000">
        <w:rPr>
          <w:b w:val="1"/>
          <w:sz w:val="28"/>
          <w:szCs w:val="28"/>
          <w:rtl w:val="0"/>
        </w:rPr>
        <w:t xml:space="preserve">Isaac Alves da Silva</w:t>
      </w:r>
      <w:r w:rsidDel="00000000" w:rsidR="00000000" w:rsidRPr="00000000">
        <w:rPr>
          <w:rtl w:val="0"/>
        </w:rPr>
      </w:r>
    </w:p>
    <w:p w:rsidR="00000000" w:rsidDel="00000000" w:rsidP="00000000" w:rsidRDefault="00000000" w:rsidRPr="00000000" w14:paraId="0000001E">
      <w:pPr>
        <w:jc w:val="center"/>
        <w:rPr>
          <w:rFonts w:ascii="Arial" w:cs="Arial" w:eastAsia="Arial" w:hAnsi="Arial"/>
          <w:b w:val="1"/>
          <w:i w:val="0"/>
          <w:smallCaps w:val="0"/>
          <w:color w:val="000000"/>
          <w:sz w:val="28"/>
          <w:szCs w:val="28"/>
        </w:rPr>
      </w:pPr>
      <w:r w:rsidDel="00000000" w:rsidR="00000000" w:rsidRPr="00000000">
        <w:rPr>
          <w:b w:val="1"/>
          <w:sz w:val="28"/>
          <w:szCs w:val="28"/>
          <w:rtl w:val="0"/>
        </w:rPr>
        <w:t xml:space="preserve">Guilherme Campos Leopoldo</w:t>
      </w:r>
      <w:r w:rsidDel="00000000" w:rsidR="00000000" w:rsidRPr="00000000">
        <w:rPr>
          <w:rtl w:val="0"/>
        </w:rPr>
      </w:r>
    </w:p>
    <w:p w:rsidR="00000000" w:rsidDel="00000000" w:rsidP="00000000" w:rsidRDefault="00000000" w:rsidRPr="00000000" w14:paraId="0000001F">
      <w:pPr>
        <w:jc w:val="center"/>
        <w:rPr>
          <w:b w:val="1"/>
          <w:sz w:val="28"/>
          <w:szCs w:val="28"/>
        </w:rPr>
      </w:pPr>
      <w:r w:rsidDel="00000000" w:rsidR="00000000" w:rsidRPr="00000000">
        <w:rPr>
          <w:rtl w:val="0"/>
        </w:rPr>
      </w:r>
    </w:p>
    <w:p w:rsidR="00000000" w:rsidDel="00000000" w:rsidP="00000000" w:rsidRDefault="00000000" w:rsidRPr="00000000" w14:paraId="00000020">
      <w:pPr>
        <w:jc w:val="center"/>
        <w:rPr>
          <w:b w:val="1"/>
          <w:sz w:val="28"/>
          <w:szCs w:val="28"/>
        </w:rPr>
      </w:pPr>
      <w:r w:rsidDel="00000000" w:rsidR="00000000" w:rsidRPr="00000000">
        <w:rPr>
          <w:rtl w:val="0"/>
        </w:rPr>
      </w:r>
    </w:p>
    <w:p w:rsidR="00000000" w:rsidDel="00000000" w:rsidP="00000000" w:rsidRDefault="00000000" w:rsidRPr="00000000" w14:paraId="00000021">
      <w:pPr>
        <w:jc w:val="center"/>
        <w:rPr>
          <w:b w:val="1"/>
          <w:sz w:val="28"/>
          <w:szCs w:val="28"/>
        </w:rPr>
      </w:pPr>
      <w:r w:rsidDel="00000000" w:rsidR="00000000" w:rsidRPr="00000000">
        <w:rPr>
          <w:rtl w:val="0"/>
        </w:rPr>
      </w:r>
    </w:p>
    <w:p w:rsidR="00000000" w:rsidDel="00000000" w:rsidP="00000000" w:rsidRDefault="00000000" w:rsidRPr="00000000" w14:paraId="00000022">
      <w:pPr>
        <w:jc w:val="center"/>
        <w:rPr>
          <w:b w:val="1"/>
          <w:sz w:val="28"/>
          <w:szCs w:val="28"/>
        </w:rPr>
      </w:pPr>
      <w:r w:rsidDel="00000000" w:rsidR="00000000" w:rsidRPr="00000000">
        <w:rPr>
          <w:rtl w:val="0"/>
        </w:rPr>
      </w:r>
    </w:p>
    <w:p w:rsidR="00000000" w:rsidDel="00000000" w:rsidP="00000000" w:rsidRDefault="00000000" w:rsidRPr="00000000" w14:paraId="00000023">
      <w:pPr>
        <w:jc w:val="center"/>
        <w:rPr>
          <w:b w:val="1"/>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SOLUTIONS HELP: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Acesso a uma comunicação limpa e eficaz</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sz w:val="28"/>
          <w:szCs w:val="28"/>
        </w:rPr>
      </w:pPr>
      <w:r w:rsidDel="00000000" w:rsidR="00000000" w:rsidRPr="00000000">
        <w:rPr>
          <w:rtl w:val="0"/>
        </w:rPr>
      </w:r>
    </w:p>
    <w:p w:rsidR="00000000" w:rsidDel="00000000" w:rsidP="00000000" w:rsidRDefault="00000000" w:rsidRPr="00000000" w14:paraId="00000027">
      <w:pPr>
        <w:jc w:val="right"/>
        <w:rPr>
          <w:sz w:val="28"/>
          <w:szCs w:val="28"/>
        </w:rPr>
      </w:pPr>
      <w:r w:rsidDel="00000000" w:rsidR="00000000" w:rsidRPr="00000000">
        <w:rPr>
          <w:rtl w:val="0"/>
        </w:rPr>
      </w:r>
    </w:p>
    <w:p w:rsidR="00000000" w:rsidDel="00000000" w:rsidP="00000000" w:rsidRDefault="00000000" w:rsidRPr="00000000" w14:paraId="00000028">
      <w:pPr>
        <w:rPr>
          <w:b w:val="1"/>
          <w:sz w:val="32"/>
          <w:szCs w:val="32"/>
        </w:rPr>
      </w:pPr>
      <w:r w:rsidDel="00000000" w:rsidR="00000000" w:rsidRPr="00000000">
        <w:rPr>
          <w:rtl w:val="0"/>
        </w:rPr>
      </w:r>
    </w:p>
    <w:p w:rsidR="00000000" w:rsidDel="00000000" w:rsidP="00000000" w:rsidRDefault="00000000" w:rsidRPr="00000000" w14:paraId="00000029">
      <w:pPr>
        <w:ind w:left="4248" w:firstLine="0"/>
        <w:jc w:val="both"/>
        <w:rPr>
          <w:sz w:val="22"/>
          <w:szCs w:val="22"/>
        </w:rPr>
      </w:pPr>
      <w:r w:rsidDel="00000000" w:rsidR="00000000" w:rsidRPr="00000000">
        <w:rPr>
          <w:sz w:val="22"/>
          <w:szCs w:val="22"/>
          <w:rtl w:val="0"/>
        </w:rPr>
        <w:t xml:space="preserve">Trabalho de Conclusão de Curso apresentado ao Curso Técnico em desenvolvimento de sistemas da Etec da Zona Leste, orientado pela Profª.  Rebeca de Carvalho Furlan, requisito parcial para obtenção do título de técnico em Administração</w:t>
      </w:r>
    </w:p>
    <w:p w:rsidR="00000000" w:rsidDel="00000000" w:rsidP="00000000" w:rsidRDefault="00000000" w:rsidRPr="00000000" w14:paraId="0000002A">
      <w:pPr>
        <w:ind w:left="1416" w:firstLine="0"/>
        <w:jc w:val="right"/>
        <w:rPr>
          <w:b w:val="1"/>
          <w:sz w:val="20"/>
          <w:szCs w:val="20"/>
        </w:rPr>
      </w:pPr>
      <w:r w:rsidDel="00000000" w:rsidR="00000000" w:rsidRPr="00000000">
        <w:rPr>
          <w:rtl w:val="0"/>
        </w:rPr>
      </w:r>
    </w:p>
    <w:p w:rsidR="00000000" w:rsidDel="00000000" w:rsidP="00000000" w:rsidRDefault="00000000" w:rsidRPr="00000000" w14:paraId="0000002B">
      <w:pPr>
        <w:ind w:left="1416" w:firstLine="0"/>
        <w:jc w:val="right"/>
        <w:rPr>
          <w:b w:val="1"/>
          <w:sz w:val="20"/>
          <w:szCs w:val="20"/>
        </w:rPr>
      </w:pPr>
      <w:r w:rsidDel="00000000" w:rsidR="00000000" w:rsidRPr="00000000">
        <w:rPr>
          <w:rtl w:val="0"/>
        </w:rPr>
      </w:r>
    </w:p>
    <w:p w:rsidR="00000000" w:rsidDel="00000000" w:rsidP="00000000" w:rsidRDefault="00000000" w:rsidRPr="00000000" w14:paraId="0000002C">
      <w:pPr>
        <w:jc w:val="center"/>
        <w:rPr>
          <w:b w:val="1"/>
          <w:sz w:val="28"/>
          <w:szCs w:val="28"/>
        </w:rPr>
      </w:pPr>
      <w:r w:rsidDel="00000000" w:rsidR="00000000" w:rsidRPr="00000000">
        <w:rPr>
          <w:rtl w:val="0"/>
        </w:rPr>
      </w:r>
    </w:p>
    <w:p w:rsidR="00000000" w:rsidDel="00000000" w:rsidP="00000000" w:rsidRDefault="00000000" w:rsidRPr="00000000" w14:paraId="0000002D">
      <w:pPr>
        <w:jc w:val="center"/>
        <w:rPr>
          <w:b w:val="1"/>
          <w:sz w:val="28"/>
          <w:szCs w:val="28"/>
        </w:rPr>
      </w:pPr>
      <w:r w:rsidDel="00000000" w:rsidR="00000000" w:rsidRPr="00000000">
        <w:rPr>
          <w:rtl w:val="0"/>
        </w:rPr>
      </w:r>
    </w:p>
    <w:p w:rsidR="00000000" w:rsidDel="00000000" w:rsidP="00000000" w:rsidRDefault="00000000" w:rsidRPr="00000000" w14:paraId="0000002E">
      <w:pPr>
        <w:jc w:val="center"/>
        <w:rPr>
          <w:b w:val="1"/>
          <w:sz w:val="28"/>
          <w:szCs w:val="28"/>
        </w:rPr>
      </w:pPr>
      <w:r w:rsidDel="00000000" w:rsidR="00000000" w:rsidRPr="00000000">
        <w:rPr>
          <w:rtl w:val="0"/>
        </w:rPr>
      </w:r>
    </w:p>
    <w:p w:rsidR="00000000" w:rsidDel="00000000" w:rsidP="00000000" w:rsidRDefault="00000000" w:rsidRPr="00000000" w14:paraId="0000002F">
      <w:pPr>
        <w:jc w:val="center"/>
        <w:rPr>
          <w:b w:val="1"/>
          <w:sz w:val="28"/>
          <w:szCs w:val="28"/>
        </w:rPr>
      </w:pPr>
      <w:r w:rsidDel="00000000" w:rsidR="00000000" w:rsidRPr="00000000">
        <w:rPr>
          <w:rtl w:val="0"/>
        </w:rPr>
      </w:r>
    </w:p>
    <w:p w:rsidR="00000000" w:rsidDel="00000000" w:rsidP="00000000" w:rsidRDefault="00000000" w:rsidRPr="00000000" w14:paraId="00000030">
      <w:pPr>
        <w:jc w:val="center"/>
        <w:rPr>
          <w:b w:val="1"/>
          <w:sz w:val="28"/>
          <w:szCs w:val="28"/>
        </w:rPr>
      </w:pPr>
      <w:r w:rsidDel="00000000" w:rsidR="00000000" w:rsidRPr="00000000">
        <w:rPr>
          <w:rtl w:val="0"/>
        </w:rPr>
      </w:r>
    </w:p>
    <w:p w:rsidR="00000000" w:rsidDel="00000000" w:rsidP="00000000" w:rsidRDefault="00000000" w:rsidRPr="00000000" w14:paraId="00000031">
      <w:pPr>
        <w:jc w:val="center"/>
        <w:rPr>
          <w:b w:val="1"/>
          <w:sz w:val="28"/>
          <w:szCs w:val="28"/>
        </w:rPr>
      </w:pPr>
      <w:r w:rsidDel="00000000" w:rsidR="00000000" w:rsidRPr="00000000">
        <w:rPr>
          <w:rtl w:val="0"/>
        </w:rPr>
      </w:r>
    </w:p>
    <w:p w:rsidR="00000000" w:rsidDel="00000000" w:rsidP="00000000" w:rsidRDefault="00000000" w:rsidRPr="00000000" w14:paraId="00000032">
      <w:pPr>
        <w:jc w:val="center"/>
        <w:rPr>
          <w:b w:val="1"/>
          <w:sz w:val="28"/>
          <w:szCs w:val="28"/>
        </w:rPr>
      </w:pPr>
      <w:r w:rsidDel="00000000" w:rsidR="00000000" w:rsidRPr="00000000">
        <w:rPr>
          <w:rtl w:val="0"/>
        </w:rPr>
      </w:r>
    </w:p>
    <w:p w:rsidR="00000000" w:rsidDel="00000000" w:rsidP="00000000" w:rsidRDefault="00000000" w:rsidRPr="00000000" w14:paraId="00000033">
      <w:pPr>
        <w:jc w:val="center"/>
        <w:rPr>
          <w:b w:val="1"/>
          <w:sz w:val="28"/>
          <w:szCs w:val="28"/>
        </w:rPr>
      </w:pPr>
      <w:r w:rsidDel="00000000" w:rsidR="00000000" w:rsidRPr="00000000">
        <w:rPr>
          <w:rtl w:val="0"/>
        </w:rPr>
      </w:r>
    </w:p>
    <w:p w:rsidR="00000000" w:rsidDel="00000000" w:rsidP="00000000" w:rsidRDefault="00000000" w:rsidRPr="00000000" w14:paraId="00000034">
      <w:pPr>
        <w:jc w:val="center"/>
        <w:rPr>
          <w:b w:val="1"/>
          <w:sz w:val="28"/>
          <w:szCs w:val="28"/>
        </w:rPr>
      </w:pPr>
      <w:r w:rsidDel="00000000" w:rsidR="00000000" w:rsidRPr="00000000">
        <w:rPr>
          <w:b w:val="1"/>
          <w:sz w:val="28"/>
          <w:szCs w:val="28"/>
          <w:rtl w:val="0"/>
        </w:rPr>
        <w:t xml:space="preserve">São Paulo</w:t>
      </w:r>
    </w:p>
    <w:p w:rsidR="00000000" w:rsidDel="00000000" w:rsidP="00000000" w:rsidRDefault="00000000" w:rsidRPr="00000000" w14:paraId="00000035">
      <w:pPr>
        <w:jc w:val="center"/>
        <w:rPr/>
      </w:pPr>
      <w:r w:rsidDel="00000000" w:rsidR="00000000" w:rsidRPr="00000000">
        <w:rPr>
          <w:b w:val="1"/>
          <w:sz w:val="28"/>
          <w:szCs w:val="28"/>
          <w:rtl w:val="0"/>
        </w:rPr>
        <w:t xml:space="preserve">2025</w:t>
      </w:r>
      <w:r w:rsidDel="00000000" w:rsidR="00000000" w:rsidRPr="00000000">
        <w:rPr>
          <w:rtl w:val="0"/>
        </w:rPr>
      </w:r>
    </w:p>
    <w:p w:rsidR="00000000" w:rsidDel="00000000" w:rsidP="00000000" w:rsidRDefault="00000000" w:rsidRPr="00000000" w14:paraId="00000036">
      <w:pPr>
        <w:spacing w:after="240" w:before="240" w:line="240" w:lineRule="auto"/>
        <w:jc w:val="center"/>
        <w:rPr/>
      </w:pPr>
      <w:r w:rsidDel="00000000" w:rsidR="00000000" w:rsidRPr="00000000">
        <w:rPr>
          <w:rtl w:val="0"/>
        </w:rPr>
        <w:t xml:space="preserve">RESUMO</w:t>
      </w:r>
    </w:p>
    <w:p w:rsidR="00000000" w:rsidDel="00000000" w:rsidP="00000000" w:rsidRDefault="00000000" w:rsidRPr="00000000" w14:paraId="00000037">
      <w:pPr>
        <w:spacing w:after="240" w:before="240" w:line="240" w:lineRule="auto"/>
        <w:rPr>
          <w:i w:val="0"/>
        </w:rPr>
      </w:pPr>
      <w:r w:rsidDel="00000000" w:rsidR="00000000" w:rsidRPr="00000000">
        <w:rPr>
          <w:rtl w:val="0"/>
        </w:rPr>
        <w:t xml:space="preserve">Este trabalho analisa a dificuldade da comunicação eficaz e objetiva entre departamentos, alunos e professores na Etec Zona Leste e cria uma solução para contornar esse problema, trazendo a criação de um </w:t>
      </w:r>
      <w:r w:rsidDel="00000000" w:rsidR="00000000" w:rsidRPr="00000000">
        <w:rPr>
          <w:i w:val="1"/>
          <w:rtl w:val="0"/>
        </w:rPr>
        <w:t xml:space="preserve">service worker </w:t>
      </w:r>
      <w:r w:rsidDel="00000000" w:rsidR="00000000" w:rsidRPr="00000000">
        <w:rPr>
          <w:i w:val="0"/>
          <w:rtl w:val="0"/>
        </w:rPr>
        <w:t xml:space="preserve">para facilitar e objetivar informações entre os clientes citados.</w:t>
      </w:r>
    </w:p>
    <w:p w:rsidR="00000000" w:rsidDel="00000000" w:rsidP="00000000" w:rsidRDefault="00000000" w:rsidRPr="00000000" w14:paraId="00000038">
      <w:pPr>
        <w:spacing w:after="240" w:before="240" w:line="240" w:lineRule="auto"/>
        <w:rPr/>
      </w:pPr>
      <w:r w:rsidDel="00000000" w:rsidR="00000000" w:rsidRPr="00000000">
        <w:rPr>
          <w:rtl w:val="0"/>
        </w:rPr>
        <w:t xml:space="preserve">Palavras-chave: Comunicação, eficaz, objetiva, alunos, professores, departamentos, service worker.</w:t>
      </w:r>
    </w:p>
    <w:p w:rsidR="00000000" w:rsidDel="00000000" w:rsidP="00000000" w:rsidRDefault="00000000" w:rsidRPr="00000000" w14:paraId="00000039">
      <w:pPr>
        <w:spacing w:after="240" w:before="240" w:line="240" w:lineRule="auto"/>
        <w:jc w:val="center"/>
        <w:rPr/>
      </w:pPr>
      <w:r w:rsidDel="00000000" w:rsidR="00000000" w:rsidRPr="00000000">
        <w:rPr>
          <w:rtl w:val="0"/>
        </w:rPr>
      </w:r>
    </w:p>
    <w:p w:rsidR="00000000" w:rsidDel="00000000" w:rsidP="00000000" w:rsidRDefault="00000000" w:rsidRPr="00000000" w14:paraId="0000003A">
      <w:pPr>
        <w:spacing w:after="240" w:before="240" w:line="240" w:lineRule="auto"/>
        <w:jc w:val="center"/>
        <w:rPr/>
      </w:pPr>
      <w:r w:rsidDel="00000000" w:rsidR="00000000" w:rsidRPr="00000000">
        <w:rPr>
          <w:rtl w:val="0"/>
        </w:rPr>
      </w:r>
    </w:p>
    <w:p w:rsidR="00000000" w:rsidDel="00000000" w:rsidP="00000000" w:rsidRDefault="00000000" w:rsidRPr="00000000" w14:paraId="0000003B">
      <w:pPr>
        <w:spacing w:after="240" w:before="240" w:line="240" w:lineRule="auto"/>
        <w:jc w:val="center"/>
        <w:rPr/>
      </w:pPr>
      <w:r w:rsidDel="00000000" w:rsidR="00000000" w:rsidRPr="00000000">
        <w:rPr>
          <w:rtl w:val="0"/>
        </w:rPr>
      </w:r>
    </w:p>
    <w:p w:rsidR="00000000" w:rsidDel="00000000" w:rsidP="00000000" w:rsidRDefault="00000000" w:rsidRPr="00000000" w14:paraId="0000003C">
      <w:pPr>
        <w:spacing w:after="240" w:before="240" w:line="240" w:lineRule="auto"/>
        <w:jc w:val="center"/>
        <w:rPr/>
      </w:pPr>
      <w:r w:rsidDel="00000000" w:rsidR="00000000" w:rsidRPr="00000000">
        <w:rPr>
          <w:rtl w:val="0"/>
        </w:rPr>
      </w:r>
    </w:p>
    <w:p w:rsidR="00000000" w:rsidDel="00000000" w:rsidP="00000000" w:rsidRDefault="00000000" w:rsidRPr="00000000" w14:paraId="0000003D">
      <w:pPr>
        <w:spacing w:after="240" w:before="240" w:line="240" w:lineRule="auto"/>
        <w:jc w:val="center"/>
        <w:rPr/>
      </w:pPr>
      <w:r w:rsidDel="00000000" w:rsidR="00000000" w:rsidRPr="00000000">
        <w:rPr>
          <w:rtl w:val="0"/>
        </w:rPr>
      </w:r>
    </w:p>
    <w:p w:rsidR="00000000" w:rsidDel="00000000" w:rsidP="00000000" w:rsidRDefault="00000000" w:rsidRPr="00000000" w14:paraId="0000003E">
      <w:pPr>
        <w:spacing w:after="240" w:before="240" w:line="240" w:lineRule="auto"/>
        <w:jc w:val="center"/>
        <w:rPr/>
      </w:pPr>
      <w:r w:rsidDel="00000000" w:rsidR="00000000" w:rsidRPr="00000000">
        <w:rPr>
          <w:rtl w:val="0"/>
        </w:rPr>
      </w:r>
    </w:p>
    <w:p w:rsidR="00000000" w:rsidDel="00000000" w:rsidP="00000000" w:rsidRDefault="00000000" w:rsidRPr="00000000" w14:paraId="0000003F">
      <w:pPr>
        <w:spacing w:after="240" w:before="240" w:line="240" w:lineRule="auto"/>
        <w:jc w:val="center"/>
        <w:rPr/>
      </w:pPr>
      <w:r w:rsidDel="00000000" w:rsidR="00000000" w:rsidRPr="00000000">
        <w:rPr>
          <w:rtl w:val="0"/>
        </w:rPr>
      </w:r>
    </w:p>
    <w:p w:rsidR="00000000" w:rsidDel="00000000" w:rsidP="00000000" w:rsidRDefault="00000000" w:rsidRPr="00000000" w14:paraId="00000040">
      <w:pPr>
        <w:spacing w:after="240" w:before="240" w:line="240" w:lineRule="auto"/>
        <w:jc w:val="center"/>
        <w:rPr/>
      </w:pPr>
      <w:r w:rsidDel="00000000" w:rsidR="00000000" w:rsidRPr="00000000">
        <w:rPr>
          <w:rtl w:val="0"/>
        </w:rPr>
      </w:r>
    </w:p>
    <w:p w:rsidR="00000000" w:rsidDel="00000000" w:rsidP="00000000" w:rsidRDefault="00000000" w:rsidRPr="00000000" w14:paraId="00000041">
      <w:pPr>
        <w:spacing w:after="240" w:before="240" w:line="240" w:lineRule="auto"/>
        <w:jc w:val="center"/>
        <w:rPr/>
      </w:pPr>
      <w:r w:rsidDel="00000000" w:rsidR="00000000" w:rsidRPr="00000000">
        <w:rPr>
          <w:rtl w:val="0"/>
        </w:rPr>
      </w:r>
    </w:p>
    <w:p w:rsidR="00000000" w:rsidDel="00000000" w:rsidP="00000000" w:rsidRDefault="00000000" w:rsidRPr="00000000" w14:paraId="00000042">
      <w:pPr>
        <w:spacing w:after="240" w:before="240" w:line="240" w:lineRule="auto"/>
        <w:jc w:val="center"/>
        <w:rPr/>
      </w:pPr>
      <w:r w:rsidDel="00000000" w:rsidR="00000000" w:rsidRPr="00000000">
        <w:rPr>
          <w:rtl w:val="0"/>
        </w:rPr>
      </w:r>
    </w:p>
    <w:p w:rsidR="00000000" w:rsidDel="00000000" w:rsidP="00000000" w:rsidRDefault="00000000" w:rsidRPr="00000000" w14:paraId="00000043">
      <w:pPr>
        <w:spacing w:after="240" w:before="240" w:line="240" w:lineRule="auto"/>
        <w:jc w:val="center"/>
        <w:rPr/>
      </w:pPr>
      <w:r w:rsidDel="00000000" w:rsidR="00000000" w:rsidRPr="00000000">
        <w:rPr>
          <w:rtl w:val="0"/>
        </w:rPr>
        <w:t xml:space="preserve">ABSTRACT</w:t>
      </w:r>
    </w:p>
    <w:p w:rsidR="00000000" w:rsidDel="00000000" w:rsidP="00000000" w:rsidRDefault="00000000" w:rsidRPr="00000000" w14:paraId="00000044">
      <w:pPr>
        <w:spacing w:after="240" w:before="240" w:line="240" w:lineRule="auto"/>
        <w:rPr>
          <w:rFonts w:ascii="Arial" w:cs="Arial" w:eastAsia="Arial" w:hAnsi="Arial"/>
          <w:sz w:val="24"/>
          <w:szCs w:val="24"/>
        </w:rPr>
      </w:pPr>
      <w:r w:rsidDel="00000000" w:rsidR="00000000" w:rsidRPr="00000000">
        <w:rPr>
          <w:rFonts w:ascii="Arial" w:cs="Arial" w:eastAsia="Arial" w:hAnsi="Arial"/>
          <w:b w:val="0"/>
          <w:i w:val="0"/>
          <w:smallCaps w:val="0"/>
          <w:sz w:val="24"/>
          <w:szCs w:val="24"/>
          <w:rtl w:val="0"/>
        </w:rPr>
        <w:t xml:space="preserve">This work analyzes the difficulty of effective and objective communication between departments, students, and teachers at Etec Zona Leste and creates a solution to overcome this problem, proposing the creation of a service worker to facilitate and streamline information among the mentioned clients.</w:t>
      </w:r>
      <w:r w:rsidDel="00000000" w:rsidR="00000000" w:rsidRPr="00000000">
        <w:rPr>
          <w:rtl w:val="0"/>
        </w:rPr>
      </w:r>
    </w:p>
    <w:p w:rsidR="00000000" w:rsidDel="00000000" w:rsidP="00000000" w:rsidRDefault="00000000" w:rsidRPr="00000000" w14:paraId="00000045">
      <w:pPr>
        <w:spacing w:after="240" w:before="240" w:line="240" w:lineRule="auto"/>
        <w:rPr>
          <w:rFonts w:ascii="Arial" w:cs="Arial" w:eastAsia="Arial" w:hAnsi="Arial"/>
          <w:sz w:val="24"/>
          <w:szCs w:val="24"/>
        </w:rPr>
      </w:pPr>
      <w:r w:rsidDel="00000000" w:rsidR="00000000" w:rsidRPr="00000000">
        <w:rPr>
          <w:rFonts w:ascii="Arial" w:cs="Arial" w:eastAsia="Arial" w:hAnsi="Arial"/>
          <w:b w:val="0"/>
          <w:i w:val="0"/>
          <w:smallCaps w:val="0"/>
          <w:sz w:val="24"/>
          <w:szCs w:val="24"/>
          <w:rtl w:val="0"/>
        </w:rPr>
        <w:t xml:space="preserve">Keywords: Communication, effective, objective, students, teachers, departments, service worker.</w:t>
      </w:r>
      <w:r w:rsidDel="00000000" w:rsidR="00000000" w:rsidRPr="00000000">
        <w:rPr>
          <w:rtl w:val="0"/>
        </w:rPr>
      </w:r>
    </w:p>
    <w:p w:rsidR="00000000" w:rsidDel="00000000" w:rsidP="00000000" w:rsidRDefault="00000000" w:rsidRPr="00000000" w14:paraId="00000046">
      <w:pPr>
        <w:spacing w:line="720" w:lineRule="auto"/>
        <w:jc w:val="center"/>
        <w:rPr>
          <w:b w:val="1"/>
          <w:sz w:val="28"/>
          <w:szCs w:val="28"/>
        </w:rPr>
      </w:pPr>
      <w:r w:rsidDel="00000000" w:rsidR="00000000" w:rsidRPr="00000000">
        <w:rPr>
          <w:rtl w:val="0"/>
        </w:rPr>
      </w:r>
    </w:p>
    <w:p w:rsidR="00000000" w:rsidDel="00000000" w:rsidP="00000000" w:rsidRDefault="00000000" w:rsidRPr="00000000" w14:paraId="00000047">
      <w:pPr>
        <w:spacing w:line="720" w:lineRule="auto"/>
        <w:jc w:val="center"/>
        <w:rPr>
          <w:b w:val="1"/>
          <w:sz w:val="28"/>
          <w:szCs w:val="28"/>
        </w:rPr>
      </w:pPr>
      <w:r w:rsidDel="00000000" w:rsidR="00000000" w:rsidRPr="00000000">
        <w:rPr>
          <w:rtl w:val="0"/>
        </w:rPr>
      </w:r>
    </w:p>
    <w:p w:rsidR="00000000" w:rsidDel="00000000" w:rsidP="00000000" w:rsidRDefault="00000000" w:rsidRPr="00000000" w14:paraId="00000048">
      <w:pPr>
        <w:spacing w:line="720" w:lineRule="auto"/>
        <w:jc w:val="center"/>
        <w:rPr>
          <w:b w:val="1"/>
          <w:sz w:val="28"/>
          <w:szCs w:val="28"/>
        </w:rPr>
      </w:pPr>
      <w:r w:rsidDel="00000000" w:rsidR="00000000" w:rsidRPr="00000000">
        <w:rPr>
          <w:rtl w:val="0"/>
        </w:rPr>
      </w:r>
    </w:p>
    <w:p w:rsidR="00000000" w:rsidDel="00000000" w:rsidP="00000000" w:rsidRDefault="00000000" w:rsidRPr="00000000" w14:paraId="00000049">
      <w:pPr>
        <w:spacing w:line="720" w:lineRule="auto"/>
        <w:jc w:val="center"/>
        <w:rPr>
          <w:b w:val="1"/>
          <w:sz w:val="28"/>
          <w:szCs w:val="28"/>
        </w:rPr>
      </w:pPr>
      <w:r w:rsidDel="00000000" w:rsidR="00000000" w:rsidRPr="00000000">
        <w:rPr>
          <w:b w:val="1"/>
          <w:sz w:val="28"/>
          <w:szCs w:val="28"/>
          <w:rtl w:val="0"/>
        </w:rPr>
        <w:t xml:space="preserve">SUMÁRIO</w:t>
      </w:r>
    </w:p>
    <w:p w:rsidR="00000000" w:rsidDel="00000000" w:rsidP="00000000" w:rsidRDefault="00000000" w:rsidRPr="00000000" w14:paraId="0000004A">
      <w:pPr>
        <w:spacing w:line="360" w:lineRule="auto"/>
        <w:jc w:val="left"/>
        <w:rPr>
          <w:b w:val="1"/>
        </w:rPr>
      </w:pPr>
      <w:r w:rsidDel="00000000" w:rsidR="00000000" w:rsidRPr="00000000">
        <w:rPr>
          <w:b w:val="1"/>
          <w:rtl w:val="0"/>
        </w:rPr>
        <w:t xml:space="preserve">1 Introdução...............................................................................................................5</w:t>
      </w:r>
    </w:p>
    <w:p w:rsidR="00000000" w:rsidDel="00000000" w:rsidP="00000000" w:rsidRDefault="00000000" w:rsidRPr="00000000" w14:paraId="0000004B">
      <w:pPr>
        <w:spacing w:line="360" w:lineRule="auto"/>
        <w:ind w:left="0" w:firstLine="0"/>
        <w:jc w:val="left"/>
        <w:rPr/>
      </w:pPr>
      <w:r w:rsidDel="00000000" w:rsidR="00000000" w:rsidRPr="00000000">
        <w:rPr>
          <w:rtl w:val="0"/>
        </w:rPr>
        <w:t xml:space="preserve">1.1 Objetivo Geral........................................................................................................5</w:t>
      </w:r>
    </w:p>
    <w:p w:rsidR="00000000" w:rsidDel="00000000" w:rsidP="00000000" w:rsidRDefault="00000000" w:rsidRPr="00000000" w14:paraId="0000004C">
      <w:pPr>
        <w:spacing w:line="360" w:lineRule="auto"/>
        <w:ind w:left="0" w:firstLine="0"/>
        <w:jc w:val="left"/>
        <w:rPr/>
      </w:pPr>
      <w:r w:rsidDel="00000000" w:rsidR="00000000" w:rsidRPr="00000000">
        <w:rPr>
          <w:rtl w:val="0"/>
        </w:rPr>
        <w:t xml:space="preserve">1.2 Objetivos Específicos............................................................................................6</w:t>
      </w:r>
    </w:p>
    <w:p w:rsidR="00000000" w:rsidDel="00000000" w:rsidP="00000000" w:rsidRDefault="00000000" w:rsidRPr="00000000" w14:paraId="0000004D">
      <w:pPr>
        <w:spacing w:line="360" w:lineRule="auto"/>
        <w:ind w:left="0" w:firstLine="0"/>
        <w:jc w:val="left"/>
        <w:rPr/>
      </w:pPr>
      <w:r w:rsidDel="00000000" w:rsidR="00000000" w:rsidRPr="00000000">
        <w:rPr>
          <w:rtl w:val="0"/>
        </w:rPr>
        <w:t xml:space="preserve">1.3 Justificativa............................................................................................................6</w:t>
      </w:r>
    </w:p>
    <w:p w:rsidR="00000000" w:rsidDel="00000000" w:rsidP="00000000" w:rsidRDefault="00000000" w:rsidRPr="00000000" w14:paraId="0000004E">
      <w:pPr>
        <w:spacing w:line="360" w:lineRule="auto"/>
        <w:jc w:val="both"/>
        <w:rPr>
          <w:b w:val="1"/>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INTRODUÇÃO</w:t>
      </w:r>
    </w:p>
    <w:p w:rsidR="00000000" w:rsidDel="00000000" w:rsidP="00000000" w:rsidRDefault="00000000" w:rsidRPr="00000000" w14:paraId="00000052">
      <w:pPr>
        <w:spacing w:after="240" w:before="240" w:lineRule="auto"/>
        <w:ind w:firstLine="708"/>
        <w:jc w:val="both"/>
        <w:rPr/>
      </w:pPr>
      <w:r w:rsidDel="00000000" w:rsidR="00000000" w:rsidRPr="00000000">
        <w:rPr>
          <w:rtl w:val="0"/>
        </w:rPr>
        <w:t xml:space="preserve">A comunicação é um elemento essencial para o funcionamento de qualquer instituição, especialmente no contexto educacional, onde alunos, professores e departamentos necessitam de interações claras, rápidas e objetivas. Contudo, em muitas escolas técnicas, como a Etec Zona Leste, observa-se que o fluxo de informações nem sempre é eficiente, ocasionando falhas, atrasos e ruídos na troca de mensagens entre os envolvidos. Esse cenário evidencia a necessidade de soluções inovadoras que permitam otimizar os processos de comunicação, garantindo maior organização e acessibilidade às informações.</w:t>
      </w:r>
    </w:p>
    <w:p w:rsidR="00000000" w:rsidDel="00000000" w:rsidP="00000000" w:rsidRDefault="00000000" w:rsidRPr="00000000" w14:paraId="00000053">
      <w:pPr>
        <w:spacing w:after="240" w:before="240" w:lineRule="auto"/>
        <w:ind w:firstLine="708"/>
        <w:jc w:val="both"/>
        <w:rPr/>
      </w:pPr>
      <w:r w:rsidDel="00000000" w:rsidR="00000000" w:rsidRPr="00000000">
        <w:rPr>
          <w:rtl w:val="0"/>
        </w:rPr>
        <w:t xml:space="preserve">Diante desse contexto, o presente trabalho tem como propósito desenvolver uma solução tecnológica baseada na implementação de um </w:t>
      </w:r>
      <w:r w:rsidDel="00000000" w:rsidR="00000000" w:rsidRPr="00000000">
        <w:rPr>
          <w:i w:val="1"/>
          <w:rtl w:val="0"/>
        </w:rPr>
        <w:t xml:space="preserve">service worker</w:t>
      </w:r>
      <w:r w:rsidDel="00000000" w:rsidR="00000000" w:rsidRPr="00000000">
        <w:rPr>
          <w:rtl w:val="0"/>
        </w:rPr>
        <w:t xml:space="preserve">, ferramenta que visa centralizar, organizar e facilitar a troca de informações entre alunos, professores e departamentos. A proposta busca, de forma prática e objetiva, minimizar as dificuldades encontradas atualmente, tornando o processo comunicativo mais eficiente e transparente.</w:t>
      </w:r>
    </w:p>
    <w:p w:rsidR="00000000" w:rsidDel="00000000" w:rsidP="00000000" w:rsidRDefault="00000000" w:rsidRPr="00000000" w14:paraId="00000054">
      <w:pPr>
        <w:spacing w:after="240" w:before="240" w:lineRule="auto"/>
        <w:ind w:firstLine="708"/>
        <w:jc w:val="both"/>
        <w:rPr/>
      </w:pPr>
      <w:r w:rsidDel="00000000" w:rsidR="00000000" w:rsidRPr="00000000">
        <w:rPr>
          <w:rtl w:val="0"/>
        </w:rPr>
        <w:t xml:space="preserve">Para alcançar esse objetivo geral, estabelecem-se como objetivos específicos: identificar os principais desafios enfrentados pela comunidade escolar em relação à comunicação; mapear os fluxos de informação mais relevantes; projetar e implementar um </w:t>
      </w:r>
      <w:r w:rsidDel="00000000" w:rsidR="00000000" w:rsidRPr="00000000">
        <w:rPr>
          <w:i w:val="1"/>
          <w:rtl w:val="0"/>
        </w:rPr>
        <w:t xml:space="preserve">service worker</w:t>
      </w:r>
      <w:r w:rsidDel="00000000" w:rsidR="00000000" w:rsidRPr="00000000">
        <w:rPr>
          <w:rtl w:val="0"/>
        </w:rPr>
        <w:t xml:space="preserve"> adequado às necessidades levantadas; testar sua aplicação em ambiente real; e, por fim, avaliar os resultados obtidos para propor melhorias futuras.</w:t>
      </w:r>
    </w:p>
    <w:p w:rsidR="00000000" w:rsidDel="00000000" w:rsidP="00000000" w:rsidRDefault="00000000" w:rsidRPr="00000000" w14:paraId="00000055">
      <w:pPr>
        <w:spacing w:after="240" w:before="240" w:lineRule="auto"/>
        <w:ind w:firstLine="708"/>
        <w:jc w:val="both"/>
        <w:rPr/>
      </w:pPr>
      <w:r w:rsidDel="00000000" w:rsidR="00000000" w:rsidRPr="00000000">
        <w:rPr>
          <w:rtl w:val="0"/>
        </w:rPr>
        <w:t xml:space="preserve">A escolha do tema justifica-se pela relevância da comunicação no meio educacional e pela possibilidade de aplicar a tecnologia como ferramenta de transformação nesse processo. Melhorar a interação entre alunos, professores e setores administrativos contribui não apenas para o desempenho acadêmico, mas também para a organização e eficiência da instituição como um todo. Além disso, a proposta dialoga com as demandas atuais de digitalização e inovação em ambientes educacionais, apresentando potencial de replicação em outras escolas e organizações.</w:t>
      </w:r>
    </w:p>
    <w:p w:rsidR="00000000" w:rsidDel="00000000" w:rsidP="00000000" w:rsidRDefault="00000000" w:rsidRPr="00000000" w14:paraId="00000056">
      <w:pPr>
        <w:ind w:left="0" w:firstLine="0"/>
        <w:jc w:val="both"/>
        <w:rPr>
          <w:b w:val="1"/>
          <w:sz w:val="24"/>
          <w:szCs w:val="24"/>
        </w:rPr>
      </w:pPr>
      <w:r w:rsidDel="00000000" w:rsidR="00000000" w:rsidRPr="00000000">
        <w:rPr>
          <w:rtl w:val="0"/>
        </w:rPr>
      </w:r>
    </w:p>
    <w:p w:rsidR="00000000" w:rsidDel="00000000" w:rsidP="00000000" w:rsidRDefault="00000000" w:rsidRPr="00000000" w14:paraId="00000057">
      <w:pPr>
        <w:ind w:left="0" w:firstLine="0"/>
        <w:rPr>
          <w:b w:val="1"/>
          <w:sz w:val="24"/>
          <w:szCs w:val="24"/>
        </w:rPr>
      </w:pPr>
      <w:r w:rsidDel="00000000" w:rsidR="00000000" w:rsidRPr="00000000">
        <w:rPr>
          <w:b w:val="1"/>
          <w:sz w:val="24"/>
          <w:szCs w:val="24"/>
          <w:rtl w:val="0"/>
        </w:rPr>
        <w:t xml:space="preserve">1.1 Objetivo Geral</w:t>
      </w:r>
    </w:p>
    <w:p w:rsidR="00000000" w:rsidDel="00000000" w:rsidP="00000000" w:rsidRDefault="00000000" w:rsidRPr="00000000" w14:paraId="00000058">
      <w:pPr>
        <w:ind w:left="0" w:firstLine="0"/>
        <w:rPr/>
      </w:pPr>
      <w:r w:rsidDel="00000000" w:rsidR="00000000" w:rsidRPr="00000000">
        <w:rPr>
          <w:rtl w:val="0"/>
        </w:rPr>
        <w:br w:type="textWrapping"/>
        <w:tab/>
        <w:t xml:space="preserve">O propósito deste trabalho é desenvolver uma solução tecnológica, por meio da implementação de um </w:t>
      </w:r>
      <w:r w:rsidDel="00000000" w:rsidR="00000000" w:rsidRPr="00000000">
        <w:rPr>
          <w:i w:val="1"/>
          <w:rtl w:val="0"/>
        </w:rPr>
        <w:t xml:space="preserve">service worker</w:t>
      </w:r>
      <w:r w:rsidDel="00000000" w:rsidR="00000000" w:rsidRPr="00000000">
        <w:rPr>
          <w:rtl w:val="0"/>
        </w:rPr>
        <w:t xml:space="preserve">, para otimizar e tornar mais eficaz a comunicação entre alunos, professores e departamentos da Etec Zona Leste, contribuindo para a redução de ruídos e falhas no compartilhamento de informações e fortalecendo a eficiência organizacional.</w:t>
      </w:r>
    </w:p>
    <w:p w:rsidR="00000000" w:rsidDel="00000000" w:rsidP="00000000" w:rsidRDefault="00000000" w:rsidRPr="00000000" w14:paraId="00000059">
      <w:pPr>
        <w:ind w:left="708" w:firstLine="0"/>
        <w:rPr>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b w:val="1"/>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1.2 Objetivo Específicos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Identificar os principais desafios de comunicação enfrentados pelos alunos, professores e departamentos da instituição.</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Mapear os fluxos de informação mais relevantes dentro da comunidade escolar.</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Projetar a arquitetura e as funcionalidades do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service worker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alinhadas às necessidades dos usuários.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Implementar o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service worker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forma funcional, integrando-o ao contexto da Etec Zona Leste.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Testar e validar a ferramenta, verificando sua eficácia na melhoria da comunicação.</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Avaliar os resultados obtidos e propor melhorias para sua evolução futura.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1.3 Justificativa</w:t>
      </w:r>
    </w:p>
    <w:p w:rsidR="00000000" w:rsidDel="00000000" w:rsidP="00000000" w:rsidRDefault="00000000" w:rsidRPr="00000000" w14:paraId="00000064">
      <w:pPr>
        <w:rPr/>
      </w:pPr>
      <w:r w:rsidDel="00000000" w:rsidR="00000000" w:rsidRPr="00000000">
        <w:rPr>
          <w:rtl w:val="0"/>
        </w:rPr>
        <w:br w:type="textWrapping"/>
        <w:tab/>
        <w:t xml:space="preserve"> A comunicação eficiente é um dos pilares para o bom funcionamento de qualquer instituição de ensino, pois garante clareza na transmissão de informações, organização de processos e fortalecimento da interação entre os diferentes setores. No caso da Etec Zona Leste, a existência de dificuldades nesse processo gera ruídos, atrasos e possíveis prejuízos na experiência acadêmica dos alunos e no trabalho dos professores e departamentos. Assim, a criação de um </w:t>
      </w:r>
      <w:r w:rsidDel="00000000" w:rsidR="00000000" w:rsidRPr="00000000">
        <w:rPr>
          <w:i w:val="1"/>
          <w:rtl w:val="0"/>
        </w:rPr>
        <w:t xml:space="preserve">service worker</w:t>
      </w:r>
      <w:r w:rsidDel="00000000" w:rsidR="00000000" w:rsidRPr="00000000">
        <w:rPr>
          <w:rtl w:val="0"/>
        </w:rPr>
        <w:t xml:space="preserve"> representa uma proposta inovadora e prática para centralizar e otimizar a comunicação, contribuindo não apenas para a melhoria da gestão interna, mas também para o desenvolvimento de competências tecnológicas aplicáveis em outras instituições educacionais e organizações.</w:t>
      </w:r>
    </w:p>
    <w:p w:rsidR="00000000" w:rsidDel="00000000" w:rsidP="00000000" w:rsidRDefault="00000000" w:rsidRPr="00000000" w14:paraId="00000065">
      <w:pPr>
        <w:spacing w:after="240" w:before="240" w:line="240" w:lineRule="auto"/>
        <w:rPr/>
      </w:pPr>
      <w:r w:rsidDel="00000000" w:rsidR="00000000" w:rsidRPr="00000000">
        <w:rPr>
          <w:rtl w:val="0"/>
        </w:rPr>
      </w:r>
    </w:p>
    <w:p w:rsidR="00000000" w:rsidDel="00000000" w:rsidP="00000000" w:rsidRDefault="00000000" w:rsidRPr="00000000" w14:paraId="00000066">
      <w:pPr>
        <w:spacing w:after="240" w:before="240" w:line="240" w:lineRule="auto"/>
        <w:rPr/>
      </w:pPr>
      <w:r w:rsidDel="00000000" w:rsidR="00000000" w:rsidRPr="00000000">
        <w:rPr>
          <w:rtl w:val="0"/>
        </w:rPr>
      </w:r>
    </w:p>
    <w:p w:rsidR="00000000" w:rsidDel="00000000" w:rsidP="00000000" w:rsidRDefault="00000000" w:rsidRPr="00000000" w14:paraId="00000067">
      <w:pPr>
        <w:spacing w:after="240" w:before="240" w:line="240" w:lineRule="auto"/>
        <w:rPr/>
      </w:pPr>
      <w:r w:rsidDel="00000000" w:rsidR="00000000" w:rsidRPr="00000000">
        <w:rPr>
          <w:rtl w:val="0"/>
        </w:rPr>
      </w:r>
    </w:p>
    <w:sectPr>
      <w:pgSz w:h="16838" w:w="11906" w:orient="portrait"/>
      <w:pgMar w:bottom="1134" w:top="1701" w:left="1701" w:right="1134"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color w:val="000000"/>
      <w:sz w:val="28"/>
      <w:szCs w:val="28"/>
    </w:rPr>
  </w:style>
  <w:style w:type="paragraph" w:styleId="Heading2">
    <w:name w:val="heading 2"/>
    <w:basedOn w:val="Normal"/>
    <w:next w:val="Normal"/>
    <w:pPr>
      <w:keepNext w:val="1"/>
      <w:keepLines w:val="1"/>
      <w:spacing w:after="240" w:before="280" w:lineRule="auto"/>
      <w:ind w:left="708"/>
    </w:pPr>
    <w:rPr>
      <w:b w:val="1"/>
      <w:color w:val="000000"/>
      <w:sz w:val="28"/>
      <w:szCs w:val="28"/>
    </w:rPr>
  </w:style>
  <w:style w:type="paragraph" w:styleId="Heading3">
    <w:name w:val="heading 3"/>
    <w:basedOn w:val="Normal"/>
    <w:next w:val="Normal"/>
    <w:pPr>
      <w:keepNext w:val="1"/>
      <w:keepLines w:val="1"/>
      <w:spacing w:after="0" w:before="4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80" w:line="240" w:lineRule="auto"/>
    </w:pPr>
    <w:rPr>
      <w:rFonts w:ascii="Calibri" w:cs="Calibri" w:eastAsia="Calibri" w:hAnsi="Calibri"/>
      <w:sz w:val="56"/>
      <w:szCs w:val="5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9E4282"/>
    <w:pPr>
      <w:ind w:left="720"/>
      <w:contextualSpacing w:val="1"/>
    </w:pPr>
  </w:style>
  <w:style w:type="character" w:styleId="Ttulo1Char" w:customStyle="1">
    <w:name w:val="Título 1 Char"/>
    <w:basedOn w:val="Fontepargpadro"/>
    <w:link w:val="Ttulo1"/>
    <w:uiPriority w:val="9"/>
    <w:rsid w:val="00952429"/>
    <w:rPr>
      <w:rFonts w:ascii="Arial" w:hAnsi="Arial" w:cstheme="majorBidi" w:eastAsiaTheme="majorEastAsia"/>
      <w:b w:val="1"/>
      <w:color w:val="000000" w:themeColor="text1"/>
      <w:sz w:val="28"/>
      <w:szCs w:val="32"/>
    </w:rPr>
  </w:style>
  <w:style w:type="character" w:styleId="Ttulo2Char" w:customStyle="1">
    <w:name w:val="Título 2 Char"/>
    <w:basedOn w:val="Fontepargpadro"/>
    <w:link w:val="Ttulo2"/>
    <w:uiPriority w:val="9"/>
    <w:rsid w:val="004B0573"/>
    <w:rPr>
      <w:rFonts w:ascii="Arial" w:hAnsi="Arial" w:cstheme="majorBidi" w:eastAsiaTheme="majorEastAsia"/>
      <w:b w:val="1"/>
      <w:color w:val="000000" w:themeColor="text1"/>
      <w:sz w:val="28"/>
      <w:szCs w:val="26"/>
    </w:rPr>
  </w:style>
  <w:style w:type="paragraph" w:styleId="CabealhodoSumrio">
    <w:name w:val="TOC Heading"/>
    <w:basedOn w:val="Ttulo1"/>
    <w:next w:val="Normal"/>
    <w:uiPriority w:val="39"/>
    <w:unhideWhenUsed w:val="1"/>
    <w:qFormat w:val="1"/>
    <w:rsid w:val="00305528"/>
    <w:pPr>
      <w:outlineLvl w:val="9"/>
    </w:pPr>
    <w:rPr>
      <w:rFonts w:asciiTheme="majorHAnsi" w:hAnsiTheme="majorHAnsi"/>
      <w:b w:val="0"/>
      <w:color w:val="2e74b5" w:themeColor="accent1" w:themeShade="0000BF"/>
      <w:sz w:val="32"/>
      <w:lang w:eastAsia="pt-BR"/>
    </w:rPr>
  </w:style>
  <w:style w:type="paragraph" w:styleId="Sumrio1">
    <w:name w:val="toc 1"/>
    <w:basedOn w:val="Normal"/>
    <w:next w:val="Normal"/>
    <w:autoRedefine w:val="1"/>
    <w:uiPriority w:val="39"/>
    <w:unhideWhenUsed w:val="1"/>
    <w:rsid w:val="00305528"/>
    <w:pPr>
      <w:spacing w:after="120" w:before="120"/>
    </w:pPr>
    <w:rPr>
      <w:rFonts w:asciiTheme="minorHAnsi" w:cstheme="minorHAnsi" w:hAnsiTheme="minorHAnsi"/>
      <w:b w:val="1"/>
      <w:bCs w:val="1"/>
      <w:caps w:val="1"/>
      <w:sz w:val="20"/>
      <w:szCs w:val="20"/>
    </w:rPr>
  </w:style>
  <w:style w:type="paragraph" w:styleId="Sumrio2">
    <w:name w:val="toc 2"/>
    <w:basedOn w:val="Normal"/>
    <w:next w:val="Normal"/>
    <w:autoRedefine w:val="1"/>
    <w:uiPriority w:val="39"/>
    <w:unhideWhenUsed w:val="1"/>
    <w:rsid w:val="00305528"/>
    <w:pPr>
      <w:spacing w:after="0"/>
      <w:ind w:left="240"/>
    </w:pPr>
    <w:rPr>
      <w:rFonts w:asciiTheme="minorHAnsi" w:cstheme="minorHAnsi" w:hAnsiTheme="minorHAnsi"/>
      <w:smallCaps w:val="1"/>
      <w:sz w:val="20"/>
      <w:szCs w:val="20"/>
    </w:rPr>
  </w:style>
  <w:style w:type="character" w:styleId="Hyperlink">
    <w:name w:val="Hyperlink"/>
    <w:basedOn w:val="Fontepargpadro"/>
    <w:uiPriority w:val="99"/>
    <w:unhideWhenUsed w:val="1"/>
    <w:rsid w:val="00305528"/>
    <w:rPr>
      <w:color w:val="0563c1" w:themeColor="hyperlink"/>
      <w:u w:val="single"/>
    </w:rPr>
  </w:style>
  <w:style w:type="paragraph" w:styleId="Cabealho">
    <w:name w:val="header"/>
    <w:basedOn w:val="Normal"/>
    <w:link w:val="CabealhoChar"/>
    <w:uiPriority w:val="99"/>
    <w:unhideWhenUsed w:val="1"/>
    <w:rsid w:val="00140772"/>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140772"/>
    <w:rPr>
      <w:rFonts w:ascii="Arial" w:hAnsi="Arial"/>
      <w:sz w:val="24"/>
    </w:rPr>
  </w:style>
  <w:style w:type="paragraph" w:styleId="Rodap">
    <w:name w:val="footer"/>
    <w:basedOn w:val="Normal"/>
    <w:link w:val="RodapChar"/>
    <w:uiPriority w:val="99"/>
    <w:unhideWhenUsed w:val="1"/>
    <w:rsid w:val="00140772"/>
    <w:pPr>
      <w:tabs>
        <w:tab w:val="center" w:pos="4252"/>
        <w:tab w:val="right" w:pos="8504"/>
      </w:tabs>
      <w:spacing w:after="0" w:line="240" w:lineRule="auto"/>
    </w:pPr>
  </w:style>
  <w:style w:type="character" w:styleId="RodapChar" w:customStyle="1">
    <w:name w:val="Rodapé Char"/>
    <w:basedOn w:val="Fontepargpadro"/>
    <w:link w:val="Rodap"/>
    <w:uiPriority w:val="99"/>
    <w:rsid w:val="00140772"/>
    <w:rPr>
      <w:rFonts w:ascii="Arial" w:hAnsi="Arial"/>
      <w:sz w:val="24"/>
    </w:rPr>
  </w:style>
  <w:style w:type="paragraph" w:styleId="Textodebalo">
    <w:name w:val="Balloon Text"/>
    <w:basedOn w:val="Normal"/>
    <w:link w:val="TextodebaloChar"/>
    <w:uiPriority w:val="99"/>
    <w:semiHidden w:val="1"/>
    <w:unhideWhenUsed w:val="1"/>
    <w:rsid w:val="002419FB"/>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2419FB"/>
    <w:rPr>
      <w:rFonts w:ascii="Segoe UI" w:cs="Segoe UI" w:hAnsi="Segoe UI"/>
      <w:sz w:val="18"/>
      <w:szCs w:val="18"/>
    </w:rPr>
  </w:style>
  <w:style w:type="table" w:styleId="SimplesTabela11" w:customStyle="1">
    <w:name w:val="Simples Tabela 11"/>
    <w:basedOn w:val="Tabelanormal"/>
    <w:uiPriority w:val="41"/>
    <w:rsid w:val="00F33BAE"/>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NormalWeb">
    <w:name w:val="Normal (Web)"/>
    <w:basedOn w:val="Normal"/>
    <w:uiPriority w:val="99"/>
    <w:unhideWhenUsed w:val="1"/>
    <w:rsid w:val="007F1276"/>
    <w:pPr>
      <w:spacing w:after="100" w:afterAutospacing="1" w:before="100" w:beforeAutospacing="1" w:line="240" w:lineRule="auto"/>
    </w:pPr>
    <w:rPr>
      <w:rFonts w:ascii="Times New Roman" w:cs="Times New Roman" w:eastAsia="Times New Roman" w:hAnsi="Times New Roman"/>
      <w:szCs w:val="24"/>
      <w:lang w:eastAsia="pt-BR"/>
    </w:rPr>
  </w:style>
  <w:style w:type="character" w:styleId="Forte">
    <w:name w:val="Strong"/>
    <w:basedOn w:val="Fontepargpadro"/>
    <w:uiPriority w:val="22"/>
    <w:qFormat w:val="1"/>
    <w:rsid w:val="006F765A"/>
    <w:rPr>
      <w:b w:val="1"/>
      <w:bCs w:val="1"/>
    </w:rPr>
  </w:style>
  <w:style w:type="paragraph" w:styleId="Textodenotaderodap">
    <w:name w:val="footnote text"/>
    <w:basedOn w:val="Normal"/>
    <w:link w:val="TextodenotaderodapChar"/>
    <w:uiPriority w:val="99"/>
    <w:semiHidden w:val="1"/>
    <w:unhideWhenUsed w:val="1"/>
    <w:rsid w:val="006F765A"/>
    <w:pPr>
      <w:spacing w:after="0" w:line="240" w:lineRule="auto"/>
    </w:pPr>
    <w:rPr>
      <w:rFonts w:asciiTheme="minorHAnsi" w:hAnsiTheme="minorHAnsi"/>
      <w:sz w:val="20"/>
      <w:szCs w:val="20"/>
    </w:rPr>
  </w:style>
  <w:style w:type="character" w:styleId="TextodenotaderodapChar" w:customStyle="1">
    <w:name w:val="Texto de nota de rodapé Char"/>
    <w:basedOn w:val="Fontepargpadro"/>
    <w:link w:val="Textodenotaderodap"/>
    <w:uiPriority w:val="99"/>
    <w:semiHidden w:val="1"/>
    <w:rsid w:val="006F765A"/>
    <w:rPr>
      <w:sz w:val="20"/>
      <w:szCs w:val="20"/>
    </w:rPr>
  </w:style>
  <w:style w:type="character" w:styleId="Refdenotaderodap">
    <w:name w:val="footnote reference"/>
    <w:basedOn w:val="Fontepargpadro"/>
    <w:uiPriority w:val="99"/>
    <w:semiHidden w:val="1"/>
    <w:unhideWhenUsed w:val="1"/>
    <w:rsid w:val="006F765A"/>
    <w:rPr>
      <w:vertAlign w:val="superscript"/>
    </w:rPr>
  </w:style>
  <w:style w:type="table" w:styleId="Tabelacomgrade">
    <w:name w:val="Table Grid"/>
    <w:basedOn w:val="Tabelanormal"/>
    <w:uiPriority w:val="39"/>
    <w:rsid w:val="00722DA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egenda">
    <w:name w:val="caption"/>
    <w:basedOn w:val="Normal"/>
    <w:next w:val="Normal"/>
    <w:uiPriority w:val="35"/>
    <w:unhideWhenUsed w:val="1"/>
    <w:qFormat w:val="1"/>
    <w:rsid w:val="00CC121D"/>
    <w:pPr>
      <w:spacing w:after="200" w:line="240" w:lineRule="auto"/>
    </w:pPr>
    <w:rPr>
      <w:b w:val="1"/>
      <w:iCs w:val="1"/>
      <w:szCs w:val="18"/>
    </w:rPr>
  </w:style>
  <w:style w:type="paragraph" w:styleId="ndicedeilustraes">
    <w:name w:val="table of figures"/>
    <w:basedOn w:val="Normal"/>
    <w:next w:val="Normal"/>
    <w:uiPriority w:val="99"/>
    <w:unhideWhenUsed w:val="1"/>
    <w:rsid w:val="000E4411"/>
    <w:pPr>
      <w:spacing w:after="0"/>
    </w:pPr>
  </w:style>
  <w:style w:type="character" w:styleId="Ttulo3Char" w:customStyle="1">
    <w:name w:val="Título 3 Char"/>
    <w:basedOn w:val="Fontepargpadro"/>
    <w:link w:val="Ttulo3"/>
    <w:uiPriority w:val="9"/>
    <w:rsid w:val="00C32FDF"/>
    <w:rPr>
      <w:rFonts w:ascii="Arial" w:hAnsi="Arial" w:cstheme="majorBidi" w:eastAsiaTheme="majorEastAsia"/>
      <w:b w:val="1"/>
      <w:sz w:val="28"/>
      <w:szCs w:val="24"/>
    </w:rPr>
  </w:style>
  <w:style w:type="paragraph" w:styleId="Sumrio3">
    <w:name w:val="toc 3"/>
    <w:basedOn w:val="Normal"/>
    <w:next w:val="Normal"/>
    <w:autoRedefine w:val="1"/>
    <w:uiPriority w:val="39"/>
    <w:unhideWhenUsed w:val="1"/>
    <w:rsid w:val="007565FD"/>
    <w:pPr>
      <w:spacing w:after="0"/>
      <w:ind w:left="480"/>
    </w:pPr>
    <w:rPr>
      <w:rFonts w:asciiTheme="minorHAnsi" w:cstheme="minorHAnsi" w:hAnsiTheme="minorHAnsi"/>
      <w:i w:val="1"/>
      <w:iCs w:val="1"/>
      <w:sz w:val="20"/>
      <w:szCs w:val="20"/>
    </w:rPr>
  </w:style>
  <w:style w:type="paragraph" w:styleId="SemEspaamento">
    <w:name w:val="No Spacing"/>
    <w:link w:val="SemEspaamentoChar"/>
    <w:uiPriority w:val="1"/>
    <w:qFormat w:val="1"/>
    <w:rsid w:val="002B55A3"/>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2B55A3"/>
    <w:rPr>
      <w:rFonts w:eastAsiaTheme="minorEastAsia"/>
      <w:lang w:eastAsia="pt-BR"/>
    </w:rPr>
  </w:style>
  <w:style w:type="paragraph" w:styleId="Estilo1" w:customStyle="1">
    <w:name w:val="Estilo1"/>
    <w:basedOn w:val="Ttulo1"/>
    <w:link w:val="Estilo1Char"/>
    <w:qFormat w:val="1"/>
    <w:rsid w:val="006D1FC3"/>
  </w:style>
  <w:style w:type="character" w:styleId="Estilo1Char" w:customStyle="1">
    <w:name w:val="Estilo1 Char"/>
    <w:basedOn w:val="Fontepargpadro"/>
    <w:link w:val="Estilo1"/>
    <w:rsid w:val="006D1FC3"/>
    <w:rPr>
      <w:rFonts w:ascii="Arial" w:hAnsi="Arial" w:cstheme="majorBidi" w:eastAsiaTheme="majorEastAsia"/>
      <w:b w:val="1"/>
      <w:color w:val="000000" w:themeColor="text1"/>
      <w:sz w:val="28"/>
      <w:szCs w:val="32"/>
    </w:rPr>
  </w:style>
  <w:style w:type="paragraph" w:styleId="ABNTTCC" w:customStyle="1">
    <w:name w:val="ABNT TCC"/>
    <w:basedOn w:val="Normal"/>
    <w:link w:val="ABNTTCCChar"/>
    <w:uiPriority w:val="1"/>
    <w:qFormat w:val="1"/>
    <w:rsid w:val="007864A6"/>
    <w:pPr>
      <w:spacing w:after="0" w:line="360" w:lineRule="auto"/>
      <w:ind w:firstLine="709"/>
      <w:jc w:val="both"/>
    </w:pPr>
    <w:rPr>
      <w:rFonts w:eastAsiaTheme="minorEastAsia"/>
    </w:rPr>
  </w:style>
  <w:style w:type="character" w:styleId="ABNTTCCChar" w:customStyle="1">
    <w:name w:val="ABNT TCC Char"/>
    <w:basedOn w:val="Fontepargpadro"/>
    <w:link w:val="ABNTTCC"/>
    <w:uiPriority w:val="1"/>
    <w:rsid w:val="007864A6"/>
    <w:rPr>
      <w:rFonts w:ascii="Arial" w:hAnsi="Arial" w:eastAsiaTheme="minorEastAsia"/>
      <w:sz w:val="24"/>
    </w:rPr>
  </w:style>
  <w:style w:type="character" w:styleId="MenoPendente">
    <w:name w:val="Unresolved Mention"/>
    <w:basedOn w:val="Fontepargpadro"/>
    <w:uiPriority w:val="99"/>
    <w:semiHidden w:val="1"/>
    <w:unhideWhenUsed w:val="1"/>
    <w:rsid w:val="00826D5E"/>
    <w:rPr>
      <w:color w:val="605e5c"/>
      <w:shd w:color="auto" w:fill="e1dfdd" w:val="clear"/>
    </w:rPr>
  </w:style>
  <w:style w:type="character" w:styleId="Refdecomentrio">
    <w:name w:val="annotation reference"/>
    <w:basedOn w:val="Fontepargpadro"/>
    <w:uiPriority w:val="99"/>
    <w:semiHidden w:val="1"/>
    <w:unhideWhenUsed w:val="1"/>
    <w:rsid w:val="00817A0A"/>
    <w:rPr>
      <w:sz w:val="16"/>
      <w:szCs w:val="16"/>
    </w:rPr>
  </w:style>
  <w:style w:type="paragraph" w:styleId="Textodecomentrio">
    <w:name w:val="annotation text"/>
    <w:basedOn w:val="Normal"/>
    <w:link w:val="TextodecomentrioChar"/>
    <w:uiPriority w:val="99"/>
    <w:semiHidden w:val="1"/>
    <w:unhideWhenUsed w:val="1"/>
    <w:rsid w:val="00817A0A"/>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817A0A"/>
    <w:rPr>
      <w:rFonts w:ascii="Arial" w:hAnsi="Arial"/>
      <w:sz w:val="20"/>
      <w:szCs w:val="20"/>
    </w:rPr>
  </w:style>
  <w:style w:type="paragraph" w:styleId="Assuntodocomentrio">
    <w:name w:val="annotation subject"/>
    <w:basedOn w:val="Textodecomentrio"/>
    <w:next w:val="Textodecomentrio"/>
    <w:link w:val="AssuntodocomentrioChar"/>
    <w:uiPriority w:val="99"/>
    <w:semiHidden w:val="1"/>
    <w:unhideWhenUsed w:val="1"/>
    <w:rsid w:val="00817A0A"/>
    <w:rPr>
      <w:b w:val="1"/>
      <w:bCs w:val="1"/>
    </w:rPr>
  </w:style>
  <w:style w:type="character" w:styleId="AssuntodocomentrioChar" w:customStyle="1">
    <w:name w:val="Assunto do comentário Char"/>
    <w:basedOn w:val="TextodecomentrioChar"/>
    <w:link w:val="Assuntodocomentrio"/>
    <w:uiPriority w:val="99"/>
    <w:semiHidden w:val="1"/>
    <w:rsid w:val="00817A0A"/>
    <w:rPr>
      <w:rFonts w:ascii="Arial" w:hAnsi="Arial"/>
      <w:b w:val="1"/>
      <w:bCs w:val="1"/>
      <w:sz w:val="20"/>
      <w:szCs w:val="20"/>
    </w:rPr>
  </w:style>
  <w:style w:type="paragraph" w:styleId="TTULOTCC" w:customStyle="1">
    <w:name w:val="TÍTULO TCC"/>
    <w:basedOn w:val="Normal"/>
    <w:link w:val="TTULOTCCChar"/>
    <w:qFormat w:val="1"/>
    <w:rsid w:val="00304248"/>
    <w:rPr>
      <w:b w:val="1"/>
      <w:bCs w:val="1"/>
      <w:sz w:val="28"/>
      <w:szCs w:val="24"/>
    </w:rPr>
  </w:style>
  <w:style w:type="character" w:styleId="TTULOTCCChar" w:customStyle="1">
    <w:name w:val="TÍTULO TCC Char"/>
    <w:basedOn w:val="Fontepargpadro"/>
    <w:link w:val="TTULOTCC"/>
    <w:rsid w:val="00304248"/>
    <w:rPr>
      <w:rFonts w:ascii="Arial" w:hAnsi="Arial"/>
      <w:b w:val="1"/>
      <w:bCs w:val="1"/>
      <w:sz w:val="28"/>
      <w:szCs w:val="24"/>
    </w:rPr>
  </w:style>
  <w:style w:type="paragraph" w:styleId="TtuloTCC-Certo" w:customStyle="1">
    <w:name w:val="Título TCC - Certo"/>
    <w:basedOn w:val="TTULOTCC"/>
    <w:link w:val="TtuloTCC-CertoChar"/>
    <w:qFormat w:val="1"/>
    <w:rsid w:val="00580624"/>
    <w:pPr>
      <w:numPr>
        <w:numId w:val="7"/>
      </w:numPr>
    </w:pPr>
  </w:style>
  <w:style w:type="paragraph" w:styleId="Sumrio4">
    <w:name w:val="toc 4"/>
    <w:basedOn w:val="Normal"/>
    <w:next w:val="Normal"/>
    <w:autoRedefine w:val="1"/>
    <w:uiPriority w:val="39"/>
    <w:unhideWhenUsed w:val="1"/>
    <w:rsid w:val="003651D1"/>
    <w:pPr>
      <w:spacing w:after="0"/>
      <w:ind w:left="720"/>
    </w:pPr>
    <w:rPr>
      <w:rFonts w:asciiTheme="minorHAnsi" w:cstheme="minorHAnsi" w:hAnsiTheme="minorHAnsi"/>
      <w:sz w:val="18"/>
      <w:szCs w:val="18"/>
    </w:rPr>
  </w:style>
  <w:style w:type="character" w:styleId="TtuloTCC-CertoChar" w:customStyle="1">
    <w:name w:val="Título TCC - Certo Char"/>
    <w:basedOn w:val="TTULOTCCChar"/>
    <w:link w:val="TtuloTCC-Certo"/>
    <w:rsid w:val="00580624"/>
    <w:rPr>
      <w:rFonts w:ascii="Arial" w:hAnsi="Arial"/>
      <w:b w:val="1"/>
      <w:bCs w:val="1"/>
      <w:sz w:val="28"/>
      <w:szCs w:val="24"/>
    </w:rPr>
  </w:style>
  <w:style w:type="paragraph" w:styleId="Sumrio5">
    <w:name w:val="toc 5"/>
    <w:basedOn w:val="Normal"/>
    <w:next w:val="Normal"/>
    <w:autoRedefine w:val="1"/>
    <w:uiPriority w:val="39"/>
    <w:unhideWhenUsed w:val="1"/>
    <w:rsid w:val="003651D1"/>
    <w:pPr>
      <w:spacing w:after="0"/>
      <w:ind w:left="960"/>
    </w:pPr>
    <w:rPr>
      <w:rFonts w:asciiTheme="minorHAnsi" w:cstheme="minorHAnsi" w:hAnsiTheme="minorHAnsi"/>
      <w:sz w:val="18"/>
      <w:szCs w:val="18"/>
    </w:rPr>
  </w:style>
  <w:style w:type="paragraph" w:styleId="Sumrio6">
    <w:name w:val="toc 6"/>
    <w:basedOn w:val="Normal"/>
    <w:next w:val="Normal"/>
    <w:autoRedefine w:val="1"/>
    <w:uiPriority w:val="39"/>
    <w:unhideWhenUsed w:val="1"/>
    <w:rsid w:val="003651D1"/>
    <w:pPr>
      <w:spacing w:after="0"/>
      <w:ind w:left="1200"/>
    </w:pPr>
    <w:rPr>
      <w:rFonts w:asciiTheme="minorHAnsi" w:cstheme="minorHAnsi" w:hAnsiTheme="minorHAnsi"/>
      <w:sz w:val="18"/>
      <w:szCs w:val="18"/>
    </w:rPr>
  </w:style>
  <w:style w:type="paragraph" w:styleId="Sumrio7">
    <w:name w:val="toc 7"/>
    <w:basedOn w:val="Normal"/>
    <w:next w:val="Normal"/>
    <w:autoRedefine w:val="1"/>
    <w:uiPriority w:val="39"/>
    <w:unhideWhenUsed w:val="1"/>
    <w:rsid w:val="003651D1"/>
    <w:pPr>
      <w:spacing w:after="0"/>
      <w:ind w:left="1440"/>
    </w:pPr>
    <w:rPr>
      <w:rFonts w:asciiTheme="minorHAnsi" w:cstheme="minorHAnsi" w:hAnsiTheme="minorHAnsi"/>
      <w:sz w:val="18"/>
      <w:szCs w:val="18"/>
    </w:rPr>
  </w:style>
  <w:style w:type="paragraph" w:styleId="Sumrio8">
    <w:name w:val="toc 8"/>
    <w:basedOn w:val="Normal"/>
    <w:next w:val="Normal"/>
    <w:autoRedefine w:val="1"/>
    <w:uiPriority w:val="39"/>
    <w:unhideWhenUsed w:val="1"/>
    <w:rsid w:val="003651D1"/>
    <w:pPr>
      <w:spacing w:after="0"/>
      <w:ind w:left="1680"/>
    </w:pPr>
    <w:rPr>
      <w:rFonts w:asciiTheme="minorHAnsi" w:cstheme="minorHAnsi" w:hAnsiTheme="minorHAnsi"/>
      <w:sz w:val="18"/>
      <w:szCs w:val="18"/>
    </w:rPr>
  </w:style>
  <w:style w:type="paragraph" w:styleId="Sumrio9">
    <w:name w:val="toc 9"/>
    <w:basedOn w:val="Normal"/>
    <w:next w:val="Normal"/>
    <w:autoRedefine w:val="1"/>
    <w:uiPriority w:val="39"/>
    <w:unhideWhenUsed w:val="1"/>
    <w:rsid w:val="003651D1"/>
    <w:pPr>
      <w:spacing w:after="0"/>
      <w:ind w:left="1920"/>
    </w:pPr>
    <w:rPr>
      <w:rFonts w:asciiTheme="minorHAnsi" w:cstheme="minorHAnsi" w:hAnsiTheme="minorHAns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d/A1pV012vOBkPnFDCp3sqVbMw==">CgMxLjA4AHIhMVdGeHduVE5jb3FlaVl0SzJ0NzJwbWZKTHcweEVSX2lT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2025-04-02T10:42:00.0000000Z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0x010100136A4D440D326449931B5D6C476207E3</vt:lpwstr>
  </property>
  <property fmtid="{D5CDD505-2E9C-101B-9397-08002B2CF9AE}" pid="3" name="MediaServiceImageTags">
    <vt:lpwstr/>
  </property>
  <property fmtid="{D5CDD505-2E9C-101B-9397-08002B2CF9AE}" pid="4" name="Order">
    <vt:r8>4200.0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