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Nome: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Arthur Henrique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Nome: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Felipe Duarte Dias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Nome: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Isaac Alves da Silva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Nome: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Guilherme Campos Leopoldo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ESTÓRIA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secretária da ETEC Zona Leste precisa de um portal de comunicação personalizado para gerenciar os avisos e solicitações dos alunos, pois atualmente a comunicação é realizada por murais físicos e atendimentos presenciais, o que gera filas, atrasos e repetição das mesmas dúvidas.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ser online, pois tanto a secretaria quanto os alunos acessam a internet em diferentes dispositivos: computador, tablet e celular.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página inicial, deve haver um banner com avisos importantes, para que o aluno visualize assim que acessar o sistema. Também deve existir uma seção de perguntas frequentes (FAQ), onde os estudantes possam consultar respostas prontas sobre os principais procedimentos acadêmicos.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Além disso, os alunos devem receber notificações sempre que um aviso ou solicitação for atualizado, garantindo que não percam prazos importantes.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secretária deve ter acesso a um painel administrativo onde será possível cadastrar, editar e excluir avisos, gerenciar as perguntas frequentes e acompanhar as solicitações dos alunos. Já os estudantes poderão apenas visualizar os avisos, acessar o FAQ e consultar suas próprias solicitações.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Dessa forma, o portal permitirá maior agilidade, organização e acessibilidade no processo de comunicação entre secretaria e alunos.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Tabela 1 – Regras de Negócio</w:t>
      </w:r>
    </w:p>
    <w:tbl>
      <w:tblPr>
        <w:tblStyle w:val="Table1"/>
        <w:tblW w:w="10212.0" w:type="dxa"/>
        <w:jc w:val="left"/>
        <w:tblInd w:w="-4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347"/>
        <w:gridCol w:w="8865"/>
        <w:tblGridChange w:id="0">
          <w:tblGrid>
            <w:gridCol w:w="1347"/>
            <w:gridCol w:w="886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Identificador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Apenas a secretaria pode cadastrar, editar ou excluir avisos.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aviso mais recente ou com maior prioridade será exibido no banner inicial.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notificações devem ser enviadas automaticamente sempre que um novo aviso for publicado.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FAQ pode ser atualizado somente pela secretaria.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Aluno pode consultar apenas suas próprias solicitações.</w:t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Tabela 2 – Requisitos Funcionais</w:t>
      </w:r>
    </w:p>
    <w:tbl>
      <w:tblPr>
        <w:tblStyle w:val="Table2"/>
        <w:tblW w:w="1017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347"/>
        <w:gridCol w:w="7523"/>
        <w:gridCol w:w="1305"/>
        <w:tblGridChange w:id="0">
          <w:tblGrid>
            <w:gridCol w:w="1347"/>
            <w:gridCol w:w="7523"/>
            <w:gridCol w:w="130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RF01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deverá permitir login de usuários (aluno e secretaria).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RF02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deverá permitir que a secretaria cadastre, edite e exclua avisos.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RF03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deverá exibir um banner inicial com os avisos mais recentes.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RF04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deverá permitir o envio de notificações para alunos.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RF05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deverá manter uma lista de perguntas frequentes (FAQ).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RF06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deverá permitir que o aluno envie solicitações à secretaria.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Importante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RF07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deverá permitir que a secretaria acompanhe e responda solicitações.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Importante</w:t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Tabela 3 – Requisitos Não Funcionais</w:t>
      </w:r>
    </w:p>
    <w:tbl>
      <w:tblPr>
        <w:tblStyle w:val="Table3"/>
        <w:tblW w:w="1019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883"/>
        <w:gridCol w:w="5189"/>
        <w:gridCol w:w="2068"/>
        <w:gridCol w:w="2055"/>
        <w:tblGridChange w:id="0">
          <w:tblGrid>
            <w:gridCol w:w="883"/>
            <w:gridCol w:w="5189"/>
            <w:gridCol w:w="2068"/>
            <w:gridCol w:w="20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RNF01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 portal deverá ser online (web) e responsivo para notebook, tablet e celular.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Responsividade Multiplataforma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RNF02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ser acessível, com opções de contraste e aumento de fonte.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Acessibilidade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RNF03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ser intuitivo e de fácil navegação.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Usabilidade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RNF04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armazenar senhas de forma segura (criptografadas).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Segurança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RNF05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suportar múltiplos acessos simultâneos sem perda de desempenho.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Desempenho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Importante</w:t>
            </w:r>
          </w:p>
        </w:tc>
      </w:tr>
    </w:tbl>
    <w:p w:rsidR="00000000" w:rsidDel="00000000" w:rsidP="00000000" w:rsidRDefault="00000000" w:rsidRPr="00000000" w14:paraId="0000004E">
      <w:pPr>
        <w:spacing w:after="240" w:befor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uGjz7o3wzcdlswpG5ZV/Cgj2Sw==">CgMxLjA4AHIhMWtEaVFkUlhLOUVjMURuVVhmRTJwNEpBdUpMSFM2Zk44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2025-08-16T21:59:54.4040983Z</dcterms:created>
  <dc:creator>WELLINGTON PEREIRA CAVALCANTI</dc:creator>
</cp:coreProperties>
</file>