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2FDD0" w14:textId="7C24F34C" w:rsidR="00FA1BE4" w:rsidRDefault="004E50B3" w:rsidP="004E50B3">
      <w:pPr>
        <w:pStyle w:val="Ttulo1"/>
        <w:jc w:val="center"/>
      </w:pPr>
      <w:r w:rsidRPr="004E50B3">
        <w:rPr>
          <w:b/>
          <w:bCs/>
        </w:rPr>
        <w:t xml:space="preserve">A importância da </w:t>
      </w:r>
      <w:r w:rsidRPr="004E50B3">
        <w:rPr>
          <w:b/>
          <w:bCs/>
        </w:rPr>
        <w:t xml:space="preserve">tecnologia na </w:t>
      </w:r>
      <w:r w:rsidRPr="004E50B3">
        <w:rPr>
          <w:b/>
          <w:bCs/>
        </w:rPr>
        <w:t>educação</w:t>
      </w:r>
      <w:r w:rsidR="00FA1BE4" w:rsidRPr="004E50B3">
        <w:rPr>
          <w:b/>
          <w:bCs/>
        </w:rPr>
        <w:br/>
      </w:r>
    </w:p>
    <w:p w14:paraId="3096B707" w14:textId="4765C773" w:rsidR="004E50B3" w:rsidRPr="00800206" w:rsidRDefault="004E50B3" w:rsidP="004E50B3">
      <w:pPr>
        <w:rPr>
          <w:b/>
          <w:bCs/>
          <w:sz w:val="24"/>
          <w:szCs w:val="24"/>
        </w:rPr>
      </w:pPr>
      <w:r w:rsidRPr="00800206">
        <w:rPr>
          <w:rStyle w:val="SubttuloChar"/>
          <w:b/>
          <w:bCs/>
          <w:sz w:val="24"/>
          <w:szCs w:val="24"/>
        </w:rPr>
        <w:t>Introduçã</w:t>
      </w:r>
      <w:r w:rsidRPr="00800206">
        <w:rPr>
          <w:b/>
          <w:bCs/>
          <w:sz w:val="24"/>
          <w:szCs w:val="24"/>
        </w:rPr>
        <w:t>o</w:t>
      </w:r>
    </w:p>
    <w:p w14:paraId="26A152FB" w14:textId="31DDE352" w:rsidR="004E50B3" w:rsidRPr="004E50B3" w:rsidRDefault="004E50B3" w:rsidP="002C6FF2">
      <w:pPr>
        <w:pStyle w:val="Subttulo"/>
      </w:pPr>
      <w:r w:rsidRPr="002C6FF2">
        <w:rPr>
          <w:rFonts w:ascii="Arial" w:hAnsi="Arial" w:cs="Arial"/>
          <w:color w:val="auto"/>
          <w:sz w:val="24"/>
          <w:szCs w:val="24"/>
        </w:rPr>
        <w:t>Durante muito tempo a educação foi moldada pela tradição, porém com as novas tendências</w:t>
      </w:r>
      <w:r w:rsidR="002C6FF2" w:rsidRPr="002C6FF2">
        <w:rPr>
          <w:rFonts w:ascii="Arial" w:hAnsi="Arial" w:cs="Arial"/>
          <w:color w:val="auto"/>
          <w:sz w:val="24"/>
          <w:szCs w:val="24"/>
        </w:rPr>
        <w:t xml:space="preserve"> </w:t>
      </w:r>
      <w:r w:rsidRPr="002C6FF2">
        <w:rPr>
          <w:rFonts w:ascii="Arial" w:hAnsi="Arial" w:cs="Arial"/>
          <w:color w:val="auto"/>
          <w:sz w:val="24"/>
          <w:szCs w:val="24"/>
        </w:rPr>
        <w:t>tecnológicas o paradigma dos estudos sofreu uma alteração. Isto é</w:t>
      </w:r>
      <w:r w:rsidR="002C6FF2" w:rsidRPr="002C6FF2">
        <w:rPr>
          <w:rFonts w:ascii="Arial" w:hAnsi="Arial" w:cs="Arial"/>
          <w:color w:val="auto"/>
          <w:sz w:val="24"/>
          <w:szCs w:val="24"/>
        </w:rPr>
        <w:t>, o fato de como a tecnologia está presente no dia a dia, fez com que ela também adentrasse as salas de aula</w:t>
      </w:r>
      <w:r w:rsidR="002C6FF2">
        <w:rPr>
          <w:rFonts w:ascii="Arial" w:hAnsi="Arial" w:cs="Arial"/>
          <w:color w:val="auto"/>
          <w:sz w:val="24"/>
          <w:szCs w:val="24"/>
        </w:rPr>
        <w:t>, ou melhor fora da sala</w:t>
      </w:r>
      <w:r w:rsidR="002C6FF2" w:rsidRPr="002C6FF2">
        <w:rPr>
          <w:rFonts w:ascii="Arial" w:hAnsi="Arial" w:cs="Arial"/>
          <w:color w:val="auto"/>
          <w:sz w:val="24"/>
          <w:szCs w:val="24"/>
        </w:rPr>
        <w:t>, forçando assim, uma adaptação dessas tendencias – por exemplo: como o uso de celulares e tablets vêm substituindo o livro didático tradicional</w:t>
      </w:r>
      <w:r w:rsidR="00800206">
        <w:rPr>
          <w:rFonts w:ascii="Arial" w:hAnsi="Arial" w:cs="Arial"/>
          <w:color w:val="auto"/>
          <w:sz w:val="24"/>
          <w:szCs w:val="24"/>
        </w:rPr>
        <w:t xml:space="preserve"> e</w:t>
      </w:r>
      <w:r w:rsidR="002C6FF2">
        <w:rPr>
          <w:rFonts w:ascii="Arial" w:hAnsi="Arial" w:cs="Arial"/>
          <w:color w:val="auto"/>
          <w:sz w:val="24"/>
          <w:szCs w:val="24"/>
        </w:rPr>
        <w:t xml:space="preserve"> as aula</w:t>
      </w:r>
      <w:r w:rsidR="00800206">
        <w:rPr>
          <w:rFonts w:ascii="Arial" w:hAnsi="Arial" w:cs="Arial"/>
          <w:color w:val="auto"/>
          <w:sz w:val="24"/>
          <w:szCs w:val="24"/>
        </w:rPr>
        <w:t>s</w:t>
      </w:r>
      <w:r w:rsidR="002C6FF2">
        <w:rPr>
          <w:rFonts w:ascii="Arial" w:hAnsi="Arial" w:cs="Arial"/>
          <w:color w:val="auto"/>
          <w:sz w:val="24"/>
          <w:szCs w:val="24"/>
        </w:rPr>
        <w:t>-online criaram novos meios de transmitir o conhecimento</w:t>
      </w:r>
      <w:r w:rsidR="00800206">
        <w:rPr>
          <w:rFonts w:ascii="Arial" w:hAnsi="Arial" w:cs="Arial"/>
          <w:color w:val="auto"/>
          <w:sz w:val="24"/>
          <w:szCs w:val="24"/>
        </w:rPr>
        <w:t>. E com elas</w:t>
      </w:r>
      <w:r w:rsidR="002C6FF2" w:rsidRPr="002C6FF2">
        <w:rPr>
          <w:rFonts w:ascii="Arial" w:hAnsi="Arial" w:cs="Arial"/>
          <w:color w:val="auto"/>
          <w:sz w:val="24"/>
          <w:szCs w:val="24"/>
        </w:rPr>
        <w:t xml:space="preserve"> v</w:t>
      </w:r>
      <w:r w:rsidR="00800206">
        <w:rPr>
          <w:rFonts w:ascii="Arial" w:hAnsi="Arial" w:cs="Arial"/>
          <w:color w:val="auto"/>
          <w:sz w:val="24"/>
          <w:szCs w:val="24"/>
        </w:rPr>
        <w:t>ê</w:t>
      </w:r>
      <w:r w:rsidR="002C6FF2" w:rsidRPr="002C6FF2">
        <w:rPr>
          <w:rFonts w:ascii="Arial" w:hAnsi="Arial" w:cs="Arial"/>
          <w:color w:val="auto"/>
          <w:sz w:val="24"/>
          <w:szCs w:val="24"/>
        </w:rPr>
        <w:t>m con</w:t>
      </w:r>
      <w:r w:rsidR="00800206">
        <w:rPr>
          <w:rFonts w:ascii="Arial" w:hAnsi="Arial" w:cs="Arial"/>
          <w:color w:val="auto"/>
          <w:sz w:val="24"/>
          <w:szCs w:val="24"/>
        </w:rPr>
        <w:t>sigo a</w:t>
      </w:r>
      <w:r w:rsidR="002C6FF2" w:rsidRPr="002C6FF2">
        <w:rPr>
          <w:rFonts w:ascii="Arial" w:hAnsi="Arial" w:cs="Arial"/>
          <w:color w:val="auto"/>
          <w:sz w:val="24"/>
          <w:szCs w:val="24"/>
        </w:rPr>
        <w:t xml:space="preserve"> produtividade e mais interação interpessoais.</w:t>
      </w:r>
      <w:r w:rsidR="002C6FF2" w:rsidRPr="002C6FF2">
        <w:rPr>
          <w:sz w:val="24"/>
          <w:szCs w:val="24"/>
        </w:rPr>
        <w:br/>
      </w:r>
      <w:r w:rsidR="002C6FF2">
        <w:br/>
      </w:r>
      <w:r w:rsidR="002C6FF2" w:rsidRPr="00800206">
        <w:rPr>
          <w:b/>
          <w:bCs/>
          <w:sz w:val="24"/>
          <w:szCs w:val="24"/>
        </w:rPr>
        <w:t>conclusão</w:t>
      </w:r>
    </w:p>
    <w:p w14:paraId="0BE18BB4" w14:textId="60EDAA49" w:rsidR="004E50B3" w:rsidRPr="002C6FF2" w:rsidRDefault="00800206" w:rsidP="0080020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tecnologia expandiu os horizontes da educação. Em suma, seus resultados por agora são positivos, já que aumentou o número de estudantes e a disponibilidade de matérias sérios de estudo. Porém, é importante lembrar que ainda é tudo muito novo e o excesso pode ser prejudicial, mas ela não deixa de ser uma excelente ferramenta nas salas de aula.  </w:t>
      </w:r>
    </w:p>
    <w:p w14:paraId="125231F9" w14:textId="77777777" w:rsidR="004E50B3" w:rsidRPr="004E50B3" w:rsidRDefault="004E50B3" w:rsidP="004E50B3">
      <w:pPr>
        <w:jc w:val="center"/>
      </w:pPr>
    </w:p>
    <w:sectPr w:rsidR="004E50B3" w:rsidRPr="004E50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062EF"/>
    <w:multiLevelType w:val="hybridMultilevel"/>
    <w:tmpl w:val="8A545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E4"/>
    <w:rsid w:val="002C6FF2"/>
    <w:rsid w:val="004E50B3"/>
    <w:rsid w:val="00800206"/>
    <w:rsid w:val="00FA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E33B9"/>
  <w15:chartTrackingRefBased/>
  <w15:docId w15:val="{AB2CD1BB-F37F-42F0-9C0C-8FE279D9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0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E50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A1B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FA1BE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4E50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4E5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0B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4E50B3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153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Dantas</dc:creator>
  <cp:keywords/>
  <dc:description/>
  <cp:lastModifiedBy>Gabriel Dantas</cp:lastModifiedBy>
  <cp:revision>2</cp:revision>
  <dcterms:created xsi:type="dcterms:W3CDTF">2026-03-10T18:11:00Z</dcterms:created>
  <dcterms:modified xsi:type="dcterms:W3CDTF">2026-03-10T18:11:00Z</dcterms:modified>
</cp:coreProperties>
</file>