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AD81" w14:textId="77777777" w:rsidR="000A2E80" w:rsidRDefault="000A2E80" w:rsidP="00575787">
      <w:pPr>
        <w:suppressAutoHyphens/>
        <w:jc w:val="center"/>
        <w:rPr>
          <w:b/>
          <w:color w:val="00000A"/>
          <w:sz w:val="32"/>
        </w:rPr>
      </w:pPr>
      <w:r>
        <w:rPr>
          <w:b/>
          <w:color w:val="00000A"/>
          <w:sz w:val="32"/>
        </w:rPr>
        <w:t>Centro Paula Souza</w:t>
      </w:r>
    </w:p>
    <w:p w14:paraId="05380CA7" w14:textId="77777777" w:rsidR="000A2E80" w:rsidRDefault="000A2E80" w:rsidP="00575787">
      <w:pPr>
        <w:suppressAutoHyphens/>
        <w:jc w:val="center"/>
        <w:rPr>
          <w:b/>
          <w:color w:val="00000A"/>
          <w:sz w:val="36"/>
        </w:rPr>
      </w:pPr>
      <w:r>
        <w:rPr>
          <w:b/>
          <w:color w:val="00000A"/>
        </w:rPr>
        <w:t>Etec Vasco Antonio Venchiarutti – Jundiaí - SP</w:t>
      </w:r>
    </w:p>
    <w:p w14:paraId="524A0D87" w14:textId="77777777" w:rsidR="000A2E80" w:rsidRDefault="000A2E80" w:rsidP="00575787">
      <w:pPr>
        <w:suppressAutoHyphens/>
        <w:jc w:val="center"/>
        <w:rPr>
          <w:color w:val="00000A"/>
        </w:rPr>
      </w:pPr>
      <w:r>
        <w:rPr>
          <w:color w:val="00000A"/>
        </w:rPr>
        <w:t>Técnico em Informatica Para Internet Integrado ao Ensino Médio – 2026</w:t>
      </w:r>
    </w:p>
    <w:p w14:paraId="7DF5C9FB" w14:textId="77777777" w:rsidR="000A2E80" w:rsidRDefault="000A2E80" w:rsidP="00575787">
      <w:pPr>
        <w:suppressAutoHyphens/>
        <w:rPr>
          <w:color w:val="00000A"/>
        </w:rPr>
      </w:pPr>
    </w:p>
    <w:p w14:paraId="5952AF7F" w14:textId="77777777" w:rsidR="000A2E80" w:rsidRDefault="000A2E80" w:rsidP="00575787">
      <w:pPr>
        <w:suppressAutoHyphens/>
        <w:jc w:val="right"/>
        <w:rPr>
          <w:b/>
          <w:color w:val="00000A"/>
          <w:sz w:val="28"/>
        </w:rPr>
      </w:pPr>
    </w:p>
    <w:p w14:paraId="54238B01" w14:textId="77777777" w:rsidR="000A2E80" w:rsidRDefault="000A2E80" w:rsidP="00575787">
      <w:pPr>
        <w:suppressAutoHyphens/>
        <w:jc w:val="right"/>
        <w:rPr>
          <w:color w:val="00000A"/>
        </w:rPr>
      </w:pPr>
      <w:r>
        <w:rPr>
          <w:color w:val="00000A"/>
        </w:rPr>
        <w:t>Levi Alves</w:t>
      </w:r>
    </w:p>
    <w:p w14:paraId="72988678" w14:textId="77777777" w:rsidR="000A2E80" w:rsidRDefault="000A2E80" w:rsidP="00575787">
      <w:pPr>
        <w:suppressAutoHyphens/>
        <w:jc w:val="right"/>
        <w:rPr>
          <w:color w:val="00000A"/>
        </w:rPr>
      </w:pPr>
    </w:p>
    <w:p w14:paraId="1AC67496" w14:textId="77777777" w:rsidR="006F0D53" w:rsidRDefault="006F0D53">
      <w:pPr>
        <w:spacing w:line="360" w:lineRule="auto"/>
      </w:pPr>
    </w:p>
    <w:p w14:paraId="4A736CCB" w14:textId="77777777" w:rsidR="006F0D53" w:rsidRDefault="00674FCC">
      <w:pPr>
        <w:spacing w:before="480" w:after="240" w:line="360" w:lineRule="auto"/>
        <w:jc w:val="center"/>
      </w:pPr>
      <w:r>
        <w:rPr>
          <w:b/>
          <w:bCs/>
          <w:sz w:val="28"/>
          <w:szCs w:val="28"/>
        </w:rPr>
        <w:t>SportLife: Plataforma Web para Conexão de Parceiros Esportivos como Ferramenta de Combate ao Sedentarismo</w:t>
      </w:r>
    </w:p>
    <w:p w14:paraId="0E623045" w14:textId="770A711E" w:rsidR="006F0D53" w:rsidRDefault="006F0D53" w:rsidP="000A2E80"/>
    <w:p w14:paraId="67E2881A" w14:textId="77777777" w:rsidR="006F0D53" w:rsidRDefault="006F0D53">
      <w:pPr>
        <w:spacing w:line="360" w:lineRule="auto"/>
      </w:pPr>
    </w:p>
    <w:p w14:paraId="788C40C2" w14:textId="77777777" w:rsidR="006F0D53" w:rsidRDefault="00674FCC">
      <w:pPr>
        <w:spacing w:before="480" w:after="240" w:line="360" w:lineRule="auto"/>
        <w:jc w:val="center"/>
      </w:pPr>
      <w:r>
        <w:rPr>
          <w:b/>
          <w:bCs/>
          <w:sz w:val="24"/>
          <w:szCs w:val="24"/>
        </w:rPr>
        <w:t>RESUMO</w:t>
      </w:r>
    </w:p>
    <w:p w14:paraId="379D4139" w14:textId="77777777" w:rsidR="006F0D53" w:rsidRDefault="00674FCC">
      <w:pPr>
        <w:spacing w:line="360" w:lineRule="auto"/>
        <w:ind w:firstLine="709"/>
        <w:jc w:val="both"/>
      </w:pPr>
      <w:r>
        <w:rPr>
          <w:sz w:val="24"/>
          <w:szCs w:val="24"/>
        </w:rPr>
        <w:t>Este estudo tem o objetivo de analisar o desenvolvimento de uma plataforma web denominada SportLife, voltada para a conexão entre pessoas com interesses esportivos em comum, como estratégia de incentivo à prática regular de atividade física e combate ao sedentarismo. Dentre os autores e fontes pesquisadas para a constituição conceitual deste trabalho, destacaram-se o Instituto Brasileiro de Geografia e Estatística (IBGE, 2023), a Organização Mundial da Saúde (OMS, 2020), Bradesco Seguros (2022) e pesquisadores do Journal of American Osteopathic Association (2017). A metodologia utilizada foi a pesquisa aplicada de caráter exploratório e descritivo, tendo como coleta de dados o levantamento bibliográfico e o desenvolvimento de um protótipo funcional do sistema. As conclusões mais relevantes apontam que a solução tecnológica proposta pelo SportLife tem potencial para aumentar a adesão à prática esportiva ao reunir, em uma única plataforma, a filtragem de conteúdo por modalidade esportiva, um feed de resultados de jogos em formato de rolagem semelhante ao de redes sociais, e a organização de times e torneios com gestão restrita a seus respectivos criadores, contribuindo para a redução dos índices de sedentarismo no Brasil, especialmente entre jovens.</w:t>
      </w:r>
    </w:p>
    <w:p w14:paraId="26DBED04" w14:textId="77777777" w:rsidR="006F0D53" w:rsidRDefault="006F0D53">
      <w:pPr>
        <w:spacing w:line="360" w:lineRule="auto"/>
      </w:pPr>
    </w:p>
    <w:p w14:paraId="5E208CF7" w14:textId="77777777" w:rsidR="006F0D53" w:rsidRDefault="00674FCC">
      <w:pPr>
        <w:spacing w:line="360" w:lineRule="auto"/>
        <w:jc w:val="both"/>
      </w:pPr>
      <w:r>
        <w:rPr>
          <w:b/>
          <w:bCs/>
          <w:sz w:val="24"/>
          <w:szCs w:val="24"/>
        </w:rPr>
        <w:t xml:space="preserve">Palavras-chave: </w:t>
      </w:r>
      <w:r>
        <w:rPr>
          <w:sz w:val="24"/>
          <w:szCs w:val="24"/>
        </w:rPr>
        <w:t>Sedentarismo. Atividade Física. Plataforma Web. Conexão Social. Esporte.</w:t>
      </w:r>
    </w:p>
    <w:p w14:paraId="21CCC9C2" w14:textId="77777777" w:rsidR="006F0D53" w:rsidRDefault="00674FCC">
      <w:pPr>
        <w:spacing w:before="480" w:after="240" w:line="360" w:lineRule="auto"/>
        <w:jc w:val="center"/>
      </w:pPr>
      <w:r>
        <w:rPr>
          <w:b/>
          <w:bCs/>
          <w:sz w:val="24"/>
          <w:szCs w:val="24"/>
        </w:rPr>
        <w:t>INTRODUÇÃO</w:t>
      </w:r>
    </w:p>
    <w:p w14:paraId="4864CBC7" w14:textId="77777777" w:rsidR="006F0D53" w:rsidRDefault="00674FCC">
      <w:pPr>
        <w:spacing w:line="360" w:lineRule="auto"/>
        <w:ind w:firstLine="709"/>
        <w:jc w:val="both"/>
      </w:pPr>
      <w:r>
        <w:rPr>
          <w:sz w:val="24"/>
          <w:szCs w:val="24"/>
        </w:rPr>
        <w:t>O sedentarismo representa um dos maiores desafios de saúde pública da sociedade contemporânea. Dados do Instituto Brasileiro de Geografia e Estatística (IBGE) indicam que cerca de 47% dos adultos brasileiros são fisicamente inativos, e entre os jovens esse índice chega a alarmantes 84% (IBGE, 2023). A Organização Mundial da Saúde (OMS) aponta que o Brasil é o país mais sedentário da América Latina e ocupa a quinta posição no ranking mundial de inatividade física, responsável por aproximadamente 300 mil mortes anuais no país e 5 milhões de mortes no mundo (OMS, 2020). Nesse cenário, torna-se urgente o desenvolvimento de soluções que incentivem a adoção de hábitos mais ativos, especialmente entre o público jovem, que apresenta os piores indicadores de inatividade física.</w:t>
      </w:r>
    </w:p>
    <w:p w14:paraId="5DEA62E3" w14:textId="77777777" w:rsidR="006F0D53" w:rsidRDefault="00674FCC">
      <w:pPr>
        <w:spacing w:line="360" w:lineRule="auto"/>
        <w:ind w:firstLine="709"/>
        <w:jc w:val="both"/>
      </w:pPr>
      <w:r>
        <w:rPr>
          <w:sz w:val="24"/>
          <w:szCs w:val="24"/>
        </w:rPr>
        <w:t>O presente estudo delimita-se ao desenvolvimento do SportLife, uma plataforma web responsiva para conexão entre pessoas com interesses esportivos semelhantes, cujo objetivo central é reunir, em um único espaço, a filtragem de conteúdo por modalidade esportiva, um feed de resultados de jogos em formato de rolagem (estilo "reels"), e a formação de times e a organização de torneios entre os usuários cadastrados, com a edição de cada time ou torneio restrita exclusivamente ao usuário que o criou. O escopo do projeto abrange o levantamento de requisitos, a prototipagem das interfaces e o desenvolvimento de um produto funcional mínimo (MVP) do sistema.</w:t>
      </w:r>
    </w:p>
    <w:p w14:paraId="03E09741" w14:textId="77777777" w:rsidR="006F0D53" w:rsidRDefault="00674FCC">
      <w:pPr>
        <w:spacing w:line="360" w:lineRule="auto"/>
        <w:ind w:firstLine="709"/>
        <w:jc w:val="both"/>
      </w:pPr>
      <w:r>
        <w:rPr>
          <w:sz w:val="24"/>
          <w:szCs w:val="24"/>
        </w:rPr>
        <w:t>O objetivo geral é desenvolver uma plataforma web que facilite a conexão entre pessoas interessadas na prática esportiva, promovendo o engajamento coletivo como estratégia para reduzir o sedentarismo e melhorar a qualidade de vida da população, com foco no público jovem brasileiro.</w:t>
      </w:r>
    </w:p>
    <w:p w14:paraId="5A174498" w14:textId="77777777" w:rsidR="006F0D53" w:rsidRDefault="00674FCC">
      <w:pPr>
        <w:spacing w:line="360" w:lineRule="auto"/>
        <w:ind w:firstLine="709"/>
        <w:jc w:val="both"/>
      </w:pPr>
      <w:r>
        <w:rPr>
          <w:sz w:val="24"/>
          <w:szCs w:val="24"/>
        </w:rPr>
        <w:t>Esta pesquisa justifica-se pela relevância social e acadêmica do problema do sedentarismo no Brasil, especialmente entre jovens, e pela lacuna observada no mercado de aplicativos voltados exclusivamente para a conexão entre praticantes de esportes. Evidências científicas demonstram que praticar atividades físicas em grupo ou com parceiros aumenta significativamente a motivação, a consistência e os resultados dos praticantes (Journal of American Osteopathic Association, 2017). Ao aliar tecnologia web a essa demanda social, o SportLife propõe uma intervenção inovadora e acessível para fomentar um estilo de vida mais saudável.</w:t>
      </w:r>
    </w:p>
    <w:p w14:paraId="49AF6CF6" w14:textId="77777777" w:rsidR="006F0D53" w:rsidRDefault="00674FCC">
      <w:pPr>
        <w:spacing w:line="360" w:lineRule="auto"/>
        <w:ind w:firstLine="709"/>
        <w:jc w:val="both"/>
      </w:pPr>
      <w:r>
        <w:rPr>
          <w:sz w:val="24"/>
          <w:szCs w:val="24"/>
        </w:rPr>
        <w:t>A metodologia deste trabalho é a pesquisa aplicada de caráter exploratório, tendo como coleta de dados o levantamento bibliográfico de fontes acadêmicas e institucionais, além do desenvolvimento iterativo de protótipos e testes de usabilidade do sistema.</w:t>
      </w:r>
    </w:p>
    <w:p w14:paraId="69F3E8DD" w14:textId="77777777" w:rsidR="006F0D53" w:rsidRDefault="00674FCC">
      <w:pPr>
        <w:spacing w:before="480" w:after="240" w:line="360" w:lineRule="auto"/>
        <w:jc w:val="center"/>
      </w:pPr>
      <w:r>
        <w:rPr>
          <w:b/>
          <w:bCs/>
          <w:sz w:val="24"/>
          <w:szCs w:val="24"/>
        </w:rPr>
        <w:t>SEDENTARISMO NO BRASIL: UM PROBLEMA DE SAÚDE PÚBLICA</w:t>
      </w:r>
    </w:p>
    <w:p w14:paraId="4D395BC6" w14:textId="77777777" w:rsidR="006F0D53" w:rsidRDefault="00674FCC">
      <w:pPr>
        <w:spacing w:line="360" w:lineRule="auto"/>
        <w:ind w:firstLine="709"/>
        <w:jc w:val="both"/>
      </w:pPr>
      <w:r>
        <w:rPr>
          <w:sz w:val="24"/>
          <w:szCs w:val="24"/>
        </w:rPr>
        <w:t>O sedentarismo é definido pela OMS como a ausência de atividade física suficiente para promover benefícios à saúde, sendo considerados sedentários os adultos que não realizam ao menos 150 minutos semanais de atividade física moderada ou 75 minutos de atividade vigorosa (OMS, 2020). Segundo a mesma organização, a atividade física regular é fundamental para prevenir e controlar doenças cardíacas, diabetes tipo 2 e câncer, além de reduzir sintomas de depressão e ansiedade e melhorar a função cognitiva.</w:t>
      </w:r>
    </w:p>
    <w:p w14:paraId="2C828D94" w14:textId="77777777" w:rsidR="006F0D53" w:rsidRDefault="00674FCC">
      <w:pPr>
        <w:spacing w:line="360" w:lineRule="auto"/>
        <w:ind w:firstLine="709"/>
        <w:jc w:val="both"/>
      </w:pPr>
      <w:r>
        <w:rPr>
          <w:sz w:val="24"/>
          <w:szCs w:val="24"/>
        </w:rPr>
        <w:t>No Brasil, o cenário é especialmente preocupante. Dados do IBGE apontam que 47% dos adultos brasileiros são sedentários e, entre os jovens, esse índice alcança 84% (IBGE, 2023). O especialista em medicina esportiva Luciano Lourenço contextualiza esse fenômeno ao observar que, na década de 1970, um adulto jovem caminhava cerca de 10 mil passos por dia, enquanto hoje esse número caiu para aproximadamente dois mil passos, atribuindo essa queda ao uso excessivo de tecnologia e ao estilo de vida cada vez mais sedentário (LOURENÇO apud CORREIO BRAZILIENSE, 2024).</w:t>
      </w:r>
    </w:p>
    <w:p w14:paraId="277E27A8" w14:textId="77777777" w:rsidR="006F0D53" w:rsidRDefault="00674FCC">
      <w:pPr>
        <w:spacing w:line="360" w:lineRule="auto"/>
        <w:ind w:firstLine="709"/>
        <w:jc w:val="both"/>
      </w:pPr>
      <w:r>
        <w:rPr>
          <w:sz w:val="24"/>
          <w:szCs w:val="24"/>
        </w:rPr>
        <w:t>Em termos de impacto global, estima-se que cerca de 5 milhões de pessoas morram todos os anos em decorrência de doenças associadas à falta de atividade física (OMS, 2020). Um relatório da OMS alertou que, entre 2020 e 2030, aproximadamente 500 milhões de pessoas poderão desenvolver doenças cardíacas, obesidade ou outras condições associadas à inatividade física. No Brasil especificamente, o Ministério da Saúde registra cerca de 300 mil mortes anuais relacionadas ao sedentarismo (MINISTÉRIO DA SAÚDE, 2021). Esses dados evidenciam a urgência de iniciativas — inclusive tecnológicas — que estimulem a população a adotar hábitos mais ativos.</w:t>
      </w:r>
    </w:p>
    <w:p w14:paraId="2DC4170C" w14:textId="77777777" w:rsidR="006F0D53" w:rsidRDefault="00674FCC">
      <w:pPr>
        <w:spacing w:before="480" w:after="240" w:line="360" w:lineRule="auto"/>
        <w:jc w:val="center"/>
      </w:pPr>
      <w:r>
        <w:rPr>
          <w:b/>
          <w:bCs/>
          <w:sz w:val="24"/>
          <w:szCs w:val="24"/>
        </w:rPr>
        <w:t>BENEFÍCIOS DO EXERCÍCIO FÍSICO EM GRUPO E COM PARCEIROS</w:t>
      </w:r>
    </w:p>
    <w:p w14:paraId="56B4F7FB" w14:textId="77777777" w:rsidR="006F0D53" w:rsidRDefault="00674FCC" w:rsidP="00674FCC">
      <w:pPr>
        <w:spacing w:line="360" w:lineRule="auto"/>
        <w:ind w:firstLine="709"/>
        <w:jc w:val="both"/>
      </w:pPr>
      <w:r>
        <w:rPr>
          <w:sz w:val="24"/>
          <w:szCs w:val="24"/>
        </w:rPr>
        <w:t>Entre as estratégias comprovadas para aumentar a adesão e a regularidade na prática de atividades físicas, o exercício em grupo ou com parceiros se destaca pela sua eficácia. Uma pesquisa australiana publicada no Journal of American Osteopathic Association analisou 69 estudantes que escolheram entre um programa de exercícios individual ou em grupo. Após 12 semanas, os resultados demonstraram que os estudantes que optaram pelo treino coletivo relataram melhorias no bem-estar mental de 12%, no condicionamento físico de 24% e na estabilidade emocional de 26%, além de uma redução de 26% nos níveis de estresse. Já os que treinaram individualmente observaram apenas uma melhora de 11% no bem-estar mental (BRADESCO SEGUROS, 2022).</w:t>
      </w:r>
    </w:p>
    <w:p w14:paraId="779A431A" w14:textId="77777777" w:rsidR="006F0D53" w:rsidRPr="00B13996" w:rsidRDefault="00674FCC" w:rsidP="00674FCC">
      <w:pPr>
        <w:spacing w:before="240" w:after="240"/>
        <w:ind w:left="2268"/>
        <w:jc w:val="both"/>
        <w:rPr>
          <w:sz w:val="24"/>
          <w:szCs w:val="24"/>
        </w:rPr>
      </w:pPr>
      <w:r>
        <w:rPr>
          <w:sz w:val="24"/>
          <w:szCs w:val="24"/>
        </w:rPr>
        <w:t>"A prática de atividade física em grupo transforma o exercício em uma experiência mais enriquecedora e motivadora. Treinar em conjunto não apenas estimula a persistência e o compromisso, mas também cria um ambiente de camaradagem e apoio mútuo. A interação social durante os treinos fortalece vínculos e torna a jornada em busca da saúde e do bem-estar mais leve e prazerosa" (PRATIQUE FITNESS, 2024).</w:t>
      </w:r>
    </w:p>
    <w:p w14:paraId="740D445D" w14:textId="77777777" w:rsidR="006F0D53" w:rsidRDefault="00674FCC" w:rsidP="00674FCC">
      <w:pPr>
        <w:spacing w:line="360" w:lineRule="auto"/>
        <w:ind w:firstLine="709"/>
        <w:jc w:val="both"/>
      </w:pPr>
      <w:r>
        <w:rPr>
          <w:sz w:val="24"/>
          <w:szCs w:val="24"/>
        </w:rPr>
        <w:t>Essa perspectiva é reforçada por especialistas em educação física que observam que há muitas pessoas que não gostam de treinar sozinhas e, ao criar um compromisso com o grupo, acabam por não faltar aos treinos (JOÃO MARTINHO apud SAPO, 2026). A consistência é um dos maiores desafios para quem busca manter uma rotina de exercícios, e o fator social desempenha papel crucial nesse processo. O treinamento coletivo impõe uma "obrigação saudável" de comparecimento, beneficiando ainda a correção técnica e postural durante as atividades.</w:t>
      </w:r>
    </w:p>
    <w:p w14:paraId="3C0490A8" w14:textId="77777777" w:rsidR="006F0D53" w:rsidRDefault="00674FCC">
      <w:pPr>
        <w:spacing w:line="360" w:lineRule="auto"/>
        <w:ind w:firstLine="709"/>
        <w:jc w:val="both"/>
      </w:pPr>
      <w:r>
        <w:rPr>
          <w:sz w:val="24"/>
          <w:szCs w:val="24"/>
        </w:rPr>
        <w:t>O impacto psicológico e social do exercício em grupo também é relevante. Segundo o portal TotalPass (2025), treinar em grupo pode ajudar a reduzir problemas mentais como estresse, ansiedade e depressão, trazendo mais qualidade de vida para a rotina. Além disso, a competição saudável entre integrantes do grupo melhora a convivência e estimula a superação individual. A motivação, que antes precisava ser exclusivamente interna, passa a ser construída e alimentada pelo ambiente coletivo.</w:t>
      </w:r>
    </w:p>
    <w:p w14:paraId="162E5407" w14:textId="77777777" w:rsidR="006F0D53" w:rsidRDefault="00674FCC">
      <w:pPr>
        <w:spacing w:before="480" w:after="240" w:line="360" w:lineRule="auto"/>
        <w:jc w:val="center"/>
      </w:pPr>
      <w:r>
        <w:rPr>
          <w:b/>
          <w:bCs/>
          <w:sz w:val="24"/>
          <w:szCs w:val="24"/>
        </w:rPr>
        <w:t>TECNOLOGIAS DIGITAIS COMO FERRAMENTA DE PROMOÇÃO DA SAÚDE</w:t>
      </w:r>
    </w:p>
    <w:p w14:paraId="0A5A3F9A" w14:textId="77777777" w:rsidR="006F0D53" w:rsidRDefault="00674FCC">
      <w:pPr>
        <w:spacing w:line="360" w:lineRule="auto"/>
        <w:ind w:firstLine="709"/>
        <w:jc w:val="both"/>
      </w:pPr>
      <w:r>
        <w:rPr>
          <w:sz w:val="24"/>
          <w:szCs w:val="24"/>
        </w:rPr>
        <w:t>O crescimento do uso de smartphones no Brasil abre oportunidades para o desenvolvimento de soluções tecnológicas voltadas à promoção de saúde e bem-estar. Aplicativos móveis voltados para a prática esportiva têm se mostrado ferramentas eficazes para engajar usuários na adoção de hábitos saudáveis. Iniciativas como o Decathlon Play, lançado em 2019, já exploraram o conceito de conectar praticantes de esporte por modalidade, local e nível, criando mecanismos que estimulam as pessoas a interagir e praticar um esporte com outros simpatizantes (DECATHLON, 2019). A empresa declarou que o aplicativo contribui para a redução do sedentarismo no país ao facilitar o encontro entre apaixonados por esporte.</w:t>
      </w:r>
    </w:p>
    <w:p w14:paraId="4346AD1E" w14:textId="77777777" w:rsidR="006F0D53" w:rsidRDefault="00674FCC">
      <w:pPr>
        <w:spacing w:line="360" w:lineRule="auto"/>
        <w:ind w:firstLine="709"/>
        <w:jc w:val="both"/>
      </w:pPr>
      <w:r>
        <w:rPr>
          <w:sz w:val="24"/>
          <w:szCs w:val="24"/>
        </w:rPr>
        <w:t>Em 2023, o aplicativo BlinkFIT surgiu com proposta semelhante, permitindo que o usuário crie um perfil com base em preferências e habilidades esportivas, encontrando parceiros de treino por meio de um sistema de compatibilidade (PROJETO DRAFT, 2024). O SportLife se insere nesse contexto inovador, propondo uma abordagem voltada especificamente ao público brasileiro e desenvolvida como uma plataforma web, acessível diretamente pelo navegador e sem necessidade de instalação, reunindo cadastro de usuários, filtragem de conteúdo por modalidade esportiva, um feed de resultados de jogos em formato de rolagem similar ao de redes sociais, e a criação de times e torneios esportivos com gestão restrita aos seus respectivos criadores.</w:t>
      </w:r>
    </w:p>
    <w:p w14:paraId="096C3E41" w14:textId="77777777" w:rsidR="006F0D53" w:rsidRDefault="00674FCC">
      <w:pPr>
        <w:spacing w:before="480" w:after="240" w:line="360" w:lineRule="auto"/>
        <w:jc w:val="center"/>
      </w:pPr>
      <w:r>
        <w:rPr>
          <w:b/>
          <w:bCs/>
          <w:sz w:val="24"/>
          <w:szCs w:val="24"/>
        </w:rPr>
        <w:t>O PROJETO SPORTLIFE: DESCRIÇÃO E FUNCIONALIDADES</w:t>
      </w:r>
    </w:p>
    <w:p w14:paraId="189CFBBD" w14:textId="77777777" w:rsidR="006F0D53" w:rsidRDefault="00674FCC">
      <w:pPr>
        <w:spacing w:line="360" w:lineRule="auto"/>
        <w:ind w:firstLine="709"/>
        <w:jc w:val="both"/>
      </w:pPr>
      <w:r>
        <w:rPr>
          <w:sz w:val="24"/>
          <w:szCs w:val="24"/>
        </w:rPr>
        <w:t>O SportLife é uma plataforma web desenvolvida como projeto de conclusão de curso do Técnico em Informática para Internet da Etec Vasco Antonio Venchiarutti, em Jundiaí-SP. O conceito central do projeto parte da premissa de que conectar pessoas com interesses esportivos em comum, por meio de uma rede social voltada ao esporte, pode ser uma estratégia eficaz para combater o sedentarismo e promover a adesão à prática regular de atividade física, especialmente entre os jovens.</w:t>
      </w:r>
    </w:p>
    <w:p w14:paraId="59723702" w14:textId="77777777" w:rsidR="006F0D53" w:rsidRDefault="00674FCC">
      <w:pPr>
        <w:spacing w:line="360" w:lineRule="auto"/>
        <w:ind w:firstLine="709"/>
        <w:jc w:val="both"/>
      </w:pPr>
      <w:r>
        <w:rPr>
          <w:sz w:val="24"/>
          <w:szCs w:val="24"/>
        </w:rPr>
        <w:t>As funcionalidades implementadas na versão atual (MVP) do SportLife incluem: cadastro e autenticação de usuários, com senha protegida por criptografia; uma página de seleção de esportes, na qual o usuário escolhe a modalidade que deseja visualizar (futebol, vôlei, basquete, corrida, tênis, natação, entre outras); um feed de resultados em formato de rolagem vertical, semelhante aos reels de redes sociais, exibindo os placares dos jogos marcados entre os times cadastrados, filtráveis por modalidade esportiva; um módulo de times, no qual o usuário cria uma equipe informando nome e modalidade e cadastra os jogadores do elenco com seus respectivos nomes e posições, sendo a edição e a exclusão do time restritas exclusivamente ao usuário que o criou; e um módulo de torneios, que permite o cadastro de competições com nome, modalidade, local de realização e os times participantes, com a edição e a exclusão também restritas ao usuário que criou o torneio. Cada usuário possui ainda uma página de perfil, na qual visualiza os times e torneios que criou.</w:t>
      </w:r>
    </w:p>
    <w:p w14:paraId="0DB52E28" w14:textId="77777777" w:rsidR="006F0D53" w:rsidRDefault="00674FCC">
      <w:pPr>
        <w:spacing w:line="360" w:lineRule="auto"/>
        <w:ind w:firstLine="709"/>
        <w:jc w:val="both"/>
      </w:pPr>
      <w:r>
        <w:rPr>
          <w:sz w:val="24"/>
          <w:szCs w:val="24"/>
        </w:rPr>
        <w:t>A interface do sistema foi projetada com foco na experiência do usuário (UX), priorizando simplicidade e acessibilidade para atingir o público jovem, e foi construída de forma responsiva, ou seja, adaptável tanto a computadores quanto a smartphones, sem a necessidade de instalação de um aplicativo nativo. O desenvolvimento back-end foi realizado em Python, com o microframework Flask, escolhido por sua simplicidade e curva de aprendizado reduzida em comparação a frameworks mais robustos, características adequadas ao escopo e ao prazo de um trabalho de conclusão de curso. A persistência dos dados é feita em SQLite, por meio da extensão Flask-SQLAlchemy, que dispensa a configuração de um servidor de banco de dados separado e facilita a portabilidade do sistema. A autenticação e o controle de sessão dos usuários são gerenciados pela extensão Flask-Login, enquanto a biblioteca Werkzeug é responsável por criptografar as senhas armazenadas, que nunca são gravadas em texto puro. A proteção contra ataques de Cross-Site Request Forgery (CSRF) é implementada com a extensão Flask-WTF, e dados sensíveis, como a chave de segurança do sistema, são mantidos fora do código-fonte por meio da biblioteca python-dotenv, seguindo boas práticas de segurança da informação. No front-end, a renderização das páginas é feita com o motor de templates Jinja2, nativo do Flask, em conjunto com o framework Bootstrap, responsável pela estilização e pela responsividade da interface. Para a publicação do sistema em ambiente de produção, foi adotado o servidor Gunicorn, com hospedagem em plataformas gratuitas como PythonAnywhere ou Render.</w:t>
      </w:r>
    </w:p>
    <w:p w14:paraId="7AB8739E" w14:textId="77777777" w:rsidR="006F0D53" w:rsidRDefault="00674FCC">
      <w:pPr>
        <w:spacing w:line="360" w:lineRule="auto"/>
        <w:ind w:firstLine="709"/>
        <w:jc w:val="both"/>
      </w:pPr>
      <w:r>
        <w:rPr>
          <w:sz w:val="24"/>
          <w:szCs w:val="24"/>
        </w:rPr>
        <w:t>Atualmente, o SportLife está disponível como uma plataforma web de acesso gratuito, publicada em serviços de hospedagem na nuvem, podendo ser acessada por qualquer usuário com conexão à internet, diretamente pelo navegador, sem custos de instalação ou manutenção de infraestrutura própria.</w:t>
      </w:r>
    </w:p>
    <w:p w14:paraId="1138725B" w14:textId="77777777" w:rsidR="006F0D53" w:rsidRDefault="00674FCC">
      <w:pPr>
        <w:spacing w:before="480" w:after="240" w:line="360" w:lineRule="auto"/>
        <w:jc w:val="center"/>
      </w:pPr>
      <w:r>
        <w:rPr>
          <w:b/>
          <w:bCs/>
          <w:sz w:val="24"/>
          <w:szCs w:val="24"/>
        </w:rPr>
        <w:t>DISCUSSÕES E RESULTADOS</w:t>
      </w:r>
    </w:p>
    <w:p w14:paraId="3D87CD93" w14:textId="77777777" w:rsidR="006F0D53" w:rsidRDefault="00674FCC">
      <w:pPr>
        <w:spacing w:line="360" w:lineRule="auto"/>
        <w:ind w:firstLine="709"/>
        <w:jc w:val="both"/>
      </w:pPr>
      <w:r>
        <w:rPr>
          <w:sz w:val="24"/>
          <w:szCs w:val="24"/>
        </w:rPr>
        <w:t>O desenvolvimento do SportLife demonstrou a viabilidade técnica e a relevância social da proposta. A prototipagem das interfaces foi concluída com êxito, e os testes iniciais de usabilidade com um grupo de voluntários indicaram boa receptividade ao conceito e à navegação do sistema. Os usuários destacaram positivamente a simplicidade de uso e a possibilidade de reunir, em um mesmo espaço, um feed de resultados em formato de rolagem, a filtragem de conteúdo por modalidade esportiva e a organização de times e torneios com gestão restrita aos seus criadores, considerando-os os diferenciais mais relevantes do produto.</w:t>
      </w:r>
    </w:p>
    <w:p w14:paraId="1DE642F1" w14:textId="77777777" w:rsidR="006F0D53" w:rsidRDefault="00674FCC">
      <w:pPr>
        <w:spacing w:line="360" w:lineRule="auto"/>
        <w:ind w:firstLine="709"/>
        <w:jc w:val="both"/>
      </w:pPr>
      <w:r>
        <w:rPr>
          <w:sz w:val="24"/>
          <w:szCs w:val="24"/>
        </w:rPr>
        <w:t>Os dados levantados ao longo da pesquisa bibliográfica corroboram a hipótese central do projeto: a de que a facilidade para encontrar companhia para a prática esportiva é um fator determinante para a adesão e manutenção de hábitos ativos. Pesquisa publicada no Journal of American Osteopathic Association comprovou que pessoas que treinam em grupo obtêm resultados significativamente superiores em bem-estar físico e mental em comparação com as que treinam individualmente (BRADESCO SEGUROS, 2022). Essa evidência fundamenta o potencial de impacto do SportLife na vida de seus usuários.</w:t>
      </w:r>
    </w:p>
    <w:p w14:paraId="25A2D66B" w14:textId="77777777" w:rsidR="006F0D53" w:rsidRDefault="00674FCC">
      <w:pPr>
        <w:spacing w:line="360" w:lineRule="auto"/>
        <w:ind w:firstLine="709"/>
        <w:jc w:val="both"/>
      </w:pPr>
      <w:r>
        <w:rPr>
          <w:sz w:val="24"/>
          <w:szCs w:val="24"/>
        </w:rPr>
        <w:t>A análise do mercado de aplicativos esportivos revelou que, embora existam soluções similares em outros países, há uma lacuna no Brasil para um aplicativo focado exclusivamente na conexão entre praticantes de esportes variados, com suporte ao idioma português e adaptado à realidade cultural brasileira. O SportLife posiciona-se para preencher essa lacuna, combinando filtragem por modalidade esportiva, um feed de resultados em formato de rolagem e a organização de times e torneios em uma única plataforma intuitiva e acessível.</w:t>
      </w:r>
    </w:p>
    <w:p w14:paraId="7308898E" w14:textId="77777777" w:rsidR="006F0D53" w:rsidRDefault="00674FCC">
      <w:pPr>
        <w:spacing w:before="480" w:after="240" w:line="360" w:lineRule="auto"/>
        <w:jc w:val="center"/>
      </w:pPr>
      <w:r>
        <w:rPr>
          <w:b/>
          <w:bCs/>
          <w:sz w:val="24"/>
          <w:szCs w:val="24"/>
        </w:rPr>
        <w:t>CONSIDERAÇÕES FINAIS</w:t>
      </w:r>
    </w:p>
    <w:p w14:paraId="2991FFC1" w14:textId="77777777" w:rsidR="006F0D53" w:rsidRDefault="00674FCC">
      <w:pPr>
        <w:spacing w:line="360" w:lineRule="auto"/>
        <w:ind w:firstLine="709"/>
        <w:jc w:val="both"/>
      </w:pPr>
      <w:r>
        <w:rPr>
          <w:sz w:val="24"/>
          <w:szCs w:val="24"/>
        </w:rPr>
        <w:t>O presente trabalho apresentou o desenvolvimento do SportLife, uma plataforma web voltada para a conexão de praticantes de esportes, concebida como uma solução tecnológica para o problema do sedentarismo no Brasil. A pesquisa bibliográfica evidenciou a gravidade da inatividade física no país — com 47% dos adultos e 84% dos jovens classificados como sedentários pelo IBGE — e as comprovadas vantagens do exercício físico em grupo ou com parceiros sobre a motivação, a consistência e os resultados dos praticantes.</w:t>
      </w:r>
    </w:p>
    <w:p w14:paraId="610D49A1" w14:textId="77777777" w:rsidR="006F0D53" w:rsidRDefault="00674FCC">
      <w:pPr>
        <w:spacing w:line="360" w:lineRule="auto"/>
        <w:ind w:firstLine="709"/>
        <w:jc w:val="both"/>
      </w:pPr>
      <w:r>
        <w:rPr>
          <w:sz w:val="24"/>
          <w:szCs w:val="24"/>
        </w:rPr>
        <w:t>Os resultados alcançados demonstram que o SportLife é técnica e conceitualmente viável, com funcionalidades que atendem às necessidades identificadas no público-alvo. O sistema tem potencial para aumentar a adesão à prática esportiva ao eliminar uma das principais barreiras relatadas pelos indivíduos sedentários: a dificuldade de encontrar companhia e motivação para iniciar e manter uma rotina de exercícios. Os testes de usabilidade iniciais reforçam a receptividade do produto pelo público jovem.</w:t>
      </w:r>
    </w:p>
    <w:p w14:paraId="55CEA05F" w14:textId="77777777" w:rsidR="006F0D53" w:rsidRDefault="00674FCC">
      <w:pPr>
        <w:spacing w:line="360" w:lineRule="auto"/>
        <w:ind w:firstLine="709"/>
        <w:jc w:val="both"/>
      </w:pPr>
      <w:r>
        <w:rPr>
          <w:sz w:val="24"/>
          <w:szCs w:val="24"/>
        </w:rPr>
        <w:t>Como desdobramentos futuros, sugere-se: a implementação de um sistema de upload de imagens para times, jogadores e perfis de usuário; o desenvolvimento de funcionalidades de busca de parceiros de treino por geolocalização e de agendamento de treinos com notificações automáticas, além de um chat integrado para comunicação entre os usuários, recursos ainda não disponíveis na versão atual; a criação de uma versão nativa para dispositivos móveis (Android e iOS); a implementação de gamificação para aumentar o engajamento dos usuários; a integração com wearables e aplicativos de saúde como Google Fit e Apple Health; a adoção de um modelo de negócios híbrido, com uma versão premium oferecendo recursos adicionais e a possibilidade de uso da plataforma por academias, clubes e instrutores para divulgação de eventos; o desenvolvimento de parcerias com academias e prefeituras para ampliar o alcance social do projeto; e a realização de estudos de impacto para mensurar a efetividade do sistema na redução do sedentarismo entre seus usuários.</w:t>
      </w:r>
    </w:p>
    <w:p w14:paraId="72EB3227" w14:textId="77777777" w:rsidR="006F0D53" w:rsidRDefault="00674FCC">
      <w:pPr>
        <w:spacing w:before="480" w:after="240" w:line="360" w:lineRule="auto"/>
        <w:jc w:val="center"/>
      </w:pPr>
      <w:r>
        <w:rPr>
          <w:b/>
          <w:bCs/>
          <w:sz w:val="24"/>
          <w:szCs w:val="24"/>
        </w:rPr>
        <w:t>REFERÊNCIAS</w:t>
      </w:r>
    </w:p>
    <w:p w14:paraId="43EFF39C" w14:textId="77777777" w:rsidR="006F0D53" w:rsidRDefault="00674FCC">
      <w:pPr>
        <w:spacing w:after="240"/>
        <w:jc w:val="both"/>
      </w:pPr>
      <w:r>
        <w:rPr>
          <w:sz w:val="24"/>
          <w:szCs w:val="24"/>
        </w:rPr>
        <w:t xml:space="preserve">BRADESCO SEGUROS. </w:t>
      </w:r>
      <w:r>
        <w:rPr>
          <w:b/>
          <w:bCs/>
          <w:sz w:val="24"/>
          <w:szCs w:val="24"/>
        </w:rPr>
        <w:t>Benefícios das atividades físicas em grupo.</w:t>
      </w:r>
      <w:r>
        <w:rPr>
          <w:sz w:val="24"/>
          <w:szCs w:val="24"/>
        </w:rPr>
        <w:t xml:space="preserve"> 2022. Disponível em: &lt;https://www.bradescoseguros.com.br/clientes/noticias/noticia/atividades-fisicas-em-grupo-beneficios&gt;. Acesso em: 07 jun. 2026.</w:t>
      </w:r>
    </w:p>
    <w:p w14:paraId="676181A9" w14:textId="77777777" w:rsidR="006F0D53" w:rsidRDefault="00674FCC">
      <w:pPr>
        <w:spacing w:after="240"/>
        <w:jc w:val="both"/>
      </w:pPr>
      <w:r>
        <w:rPr>
          <w:sz w:val="24"/>
          <w:szCs w:val="24"/>
        </w:rPr>
        <w:t xml:space="preserve">CORREIO BRAZILIENSE. </w:t>
      </w:r>
      <w:r>
        <w:rPr>
          <w:b/>
          <w:bCs/>
          <w:sz w:val="24"/>
          <w:szCs w:val="24"/>
        </w:rPr>
        <w:t>84% dos jovens brasileiros são sedentários.</w:t>
      </w:r>
      <w:r>
        <w:rPr>
          <w:sz w:val="24"/>
          <w:szCs w:val="24"/>
        </w:rPr>
        <w:t xml:space="preserve"> 2024. Disponível em: &lt;https://www.correiobraziliense.com.br/cidades-df/2024/08/6916313-jovens-estao-ficando-sedentarios-por-conta-da-tecnologia-diz-educador-fisico.html&gt;. Acesso em: 07 jun. 2026.</w:t>
      </w:r>
    </w:p>
    <w:p w14:paraId="22B81001" w14:textId="77777777" w:rsidR="006F0D53" w:rsidRDefault="00674FCC">
      <w:pPr>
        <w:spacing w:after="240"/>
        <w:jc w:val="both"/>
      </w:pPr>
      <w:r>
        <w:rPr>
          <w:sz w:val="24"/>
          <w:szCs w:val="24"/>
        </w:rPr>
        <w:t xml:space="preserve">DECATHLON. </w:t>
      </w:r>
      <w:r>
        <w:rPr>
          <w:b/>
          <w:bCs/>
          <w:sz w:val="24"/>
          <w:szCs w:val="24"/>
        </w:rPr>
        <w:t>Decathlon Play: aplicativo ajuda a encontrar parceiros para treinos.</w:t>
      </w:r>
      <w:r>
        <w:rPr>
          <w:sz w:val="24"/>
          <w:szCs w:val="24"/>
        </w:rPr>
        <w:t xml:space="preserve"> 2019. Disponível em: &lt;https://maquinadoesporte.com.br/noticia/decathlon-cria-aplicativo-que-ajuda-achar-parceiros-para-treinos/&gt;. Acesso em: 07 jun. 2026.</w:t>
      </w:r>
    </w:p>
    <w:p w14:paraId="0A4AC784" w14:textId="77777777" w:rsidR="006F0D53" w:rsidRDefault="00674FCC">
      <w:pPr>
        <w:spacing w:after="240"/>
        <w:jc w:val="both"/>
      </w:pPr>
      <w:r>
        <w:rPr>
          <w:sz w:val="24"/>
          <w:szCs w:val="24"/>
        </w:rPr>
        <w:t xml:space="preserve">IBGE – INSTITUTO BRASILEIRO DE GEOGRAFIA E ESTATÍSTICA. </w:t>
      </w:r>
      <w:r>
        <w:rPr>
          <w:b/>
          <w:bCs/>
          <w:sz w:val="24"/>
          <w:szCs w:val="24"/>
        </w:rPr>
        <w:t>Pesquisa Nacional de Saúde: indicadores de atividade física.</w:t>
      </w:r>
      <w:r>
        <w:rPr>
          <w:sz w:val="24"/>
          <w:szCs w:val="24"/>
        </w:rPr>
        <w:t xml:space="preserve"> 2023. Disponível em: &lt;https://www.ibge.gov.br&gt;. Acesso em: 07 jun. 2026.</w:t>
      </w:r>
    </w:p>
    <w:p w14:paraId="71D4BB90" w14:textId="77777777" w:rsidR="006F0D53" w:rsidRDefault="00674FCC">
      <w:pPr>
        <w:spacing w:after="240"/>
        <w:jc w:val="both"/>
      </w:pPr>
      <w:r>
        <w:rPr>
          <w:sz w:val="24"/>
          <w:szCs w:val="24"/>
        </w:rPr>
        <w:t xml:space="preserve">MINISTÉRIO DA SAÚDE. </w:t>
      </w:r>
      <w:r>
        <w:rPr>
          <w:b/>
          <w:bCs/>
          <w:sz w:val="24"/>
          <w:szCs w:val="24"/>
        </w:rPr>
        <w:t>Guia de Atividade Física para a População Brasileira.</w:t>
      </w:r>
      <w:r>
        <w:rPr>
          <w:sz w:val="24"/>
          <w:szCs w:val="24"/>
        </w:rPr>
        <w:t xml:space="preserve"> Brasília: Ministério da Saúde, 2021. Disponível em: &lt;https://www.gov.br/saude&gt;. Acesso em: 07 jun. 2026.</w:t>
      </w:r>
    </w:p>
    <w:p w14:paraId="092C6E64" w14:textId="77777777" w:rsidR="006F0D53" w:rsidRDefault="00674FCC">
      <w:pPr>
        <w:spacing w:after="240"/>
        <w:jc w:val="both"/>
      </w:pPr>
      <w:r>
        <w:rPr>
          <w:sz w:val="24"/>
          <w:szCs w:val="24"/>
        </w:rPr>
        <w:t xml:space="preserve">OMS – ORGANIZAÇÃO MUNDIAL DA SAÚDE. </w:t>
      </w:r>
      <w:r>
        <w:rPr>
          <w:b/>
          <w:bCs/>
          <w:sz w:val="24"/>
          <w:szCs w:val="24"/>
        </w:rPr>
        <w:t>Diretrizes da OMS para atividade física e comportamento sedentário.</w:t>
      </w:r>
      <w:r>
        <w:rPr>
          <w:sz w:val="24"/>
          <w:szCs w:val="24"/>
        </w:rPr>
        <w:t xml:space="preserve"> Genebra: OMS, 2020. Disponível em: &lt;https://www.who.int&gt;. Acesso em: 07 jun. 2026.</w:t>
      </w:r>
    </w:p>
    <w:p w14:paraId="0893952C" w14:textId="77777777" w:rsidR="006F0D53" w:rsidRDefault="00674FCC">
      <w:pPr>
        <w:spacing w:after="240"/>
        <w:jc w:val="both"/>
      </w:pPr>
      <w:r>
        <w:rPr>
          <w:sz w:val="24"/>
          <w:szCs w:val="24"/>
        </w:rPr>
        <w:t xml:space="preserve">PRATIQUE FITNESS. </w:t>
      </w:r>
      <w:r>
        <w:rPr>
          <w:b/>
          <w:bCs/>
          <w:sz w:val="24"/>
          <w:szCs w:val="24"/>
        </w:rPr>
        <w:t>Atividade física em grupo: motivação e socialização no treino.</w:t>
      </w:r>
      <w:r>
        <w:rPr>
          <w:sz w:val="24"/>
          <w:szCs w:val="24"/>
        </w:rPr>
        <w:t xml:space="preserve"> 2024. Disponível em: &lt;https://pratiquefitness.com.br/blog/atividade-fisica-em-grupo-motivacao-e-socializacao-no-treino/&gt;. Acesso em: 07 jun. 2026.</w:t>
      </w:r>
    </w:p>
    <w:p w14:paraId="20CE7E38" w14:textId="77777777" w:rsidR="006F0D53" w:rsidRDefault="00674FCC">
      <w:pPr>
        <w:spacing w:after="240"/>
        <w:jc w:val="both"/>
      </w:pPr>
      <w:r>
        <w:rPr>
          <w:sz w:val="24"/>
          <w:szCs w:val="24"/>
        </w:rPr>
        <w:t xml:space="preserve">PROJETO DRAFT. </w:t>
      </w:r>
      <w:r>
        <w:rPr>
          <w:b/>
          <w:bCs/>
          <w:sz w:val="24"/>
          <w:szCs w:val="24"/>
        </w:rPr>
        <w:t>BlinkFIT: aplicativo de relacionamento com foco em esportes.</w:t>
      </w:r>
      <w:r>
        <w:rPr>
          <w:sz w:val="24"/>
          <w:szCs w:val="24"/>
        </w:rPr>
        <w:t xml:space="preserve"> 2024. Disponível em: &lt;https://www.projetodraft.com/ja-pensou-encontrar-uma-parceiroa-de-treino-ou-para-a-vida-em-um-aplicativo-de-relacionamento-com-foco-em-esportes/&gt;. Acesso em: 07 jun. 2026.</w:t>
      </w:r>
    </w:p>
    <w:p w14:paraId="2CCCFDE4" w14:textId="77777777" w:rsidR="006F0D53" w:rsidRDefault="00674FCC">
      <w:pPr>
        <w:spacing w:after="240"/>
        <w:jc w:val="both"/>
      </w:pPr>
      <w:r>
        <w:rPr>
          <w:sz w:val="24"/>
          <w:szCs w:val="24"/>
        </w:rPr>
        <w:t xml:space="preserve">SAPO. </w:t>
      </w:r>
      <w:r>
        <w:rPr>
          <w:b/>
          <w:bCs/>
          <w:sz w:val="24"/>
          <w:szCs w:val="24"/>
        </w:rPr>
        <w:t>O treino que alia motivação, saúde e convívio.</w:t>
      </w:r>
      <w:r>
        <w:rPr>
          <w:sz w:val="24"/>
          <w:szCs w:val="24"/>
        </w:rPr>
        <w:t xml:space="preserve"> 2026. Disponível em: &lt;https://sapo.pt/artigo/o-treino-que-alia-motivacao-saude-e-convivio-69d9c83af9b8534ae328d90b&gt;. Acesso em: 07 jun. 2026.</w:t>
      </w:r>
    </w:p>
    <w:p w14:paraId="4F34DB9C" w14:textId="77777777" w:rsidR="006F0D53" w:rsidRDefault="00674FCC">
      <w:pPr>
        <w:spacing w:after="240"/>
        <w:jc w:val="both"/>
      </w:pPr>
      <w:r>
        <w:rPr>
          <w:sz w:val="24"/>
          <w:szCs w:val="24"/>
        </w:rPr>
        <w:t xml:space="preserve">TOTALPASS. </w:t>
      </w:r>
      <w:r>
        <w:rPr>
          <w:b/>
          <w:bCs/>
          <w:sz w:val="24"/>
          <w:szCs w:val="24"/>
        </w:rPr>
        <w:t>Exercício em grupo: sua importância.</w:t>
      </w:r>
      <w:r>
        <w:rPr>
          <w:sz w:val="24"/>
          <w:szCs w:val="24"/>
        </w:rPr>
        <w:t xml:space="preserve"> 2025. Disponível em: &lt;https://totalpass.com/br/blog/bem-estar/exercicio-em-grupo-sua-importancia/&gt;. Acesso em: 07 jun. 2026.</w:t>
      </w:r>
    </w:p>
    <w:sectPr w:rsidR="006F0D53">
      <w:pgSz w:w="11906" w:h="16838"/>
      <w:pgMar w:top="1701" w:right="1134" w:bottom="1134" w:left="1701"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2106E"/>
    <w:multiLevelType w:val="hybridMultilevel"/>
    <w:tmpl w:val="FFFFFFFF"/>
    <w:lvl w:ilvl="0" w:tplc="0078405C">
      <w:start w:val="1"/>
      <w:numFmt w:val="bullet"/>
      <w:lvlText w:val="●"/>
      <w:lvlJc w:val="left"/>
      <w:pPr>
        <w:ind w:left="720" w:hanging="360"/>
      </w:pPr>
    </w:lvl>
    <w:lvl w:ilvl="1" w:tplc="71DC8A98">
      <w:start w:val="1"/>
      <w:numFmt w:val="bullet"/>
      <w:lvlText w:val="○"/>
      <w:lvlJc w:val="left"/>
      <w:pPr>
        <w:ind w:left="1440" w:hanging="360"/>
      </w:pPr>
    </w:lvl>
    <w:lvl w:ilvl="2" w:tplc="78C82D68">
      <w:start w:val="1"/>
      <w:numFmt w:val="bullet"/>
      <w:lvlText w:val="■"/>
      <w:lvlJc w:val="left"/>
      <w:pPr>
        <w:ind w:left="2160" w:hanging="360"/>
      </w:pPr>
    </w:lvl>
    <w:lvl w:ilvl="3" w:tplc="4F90A7A0">
      <w:start w:val="1"/>
      <w:numFmt w:val="bullet"/>
      <w:lvlText w:val="●"/>
      <w:lvlJc w:val="left"/>
      <w:pPr>
        <w:ind w:left="2880" w:hanging="360"/>
      </w:pPr>
    </w:lvl>
    <w:lvl w:ilvl="4" w:tplc="2240712E">
      <w:start w:val="1"/>
      <w:numFmt w:val="bullet"/>
      <w:lvlText w:val="○"/>
      <w:lvlJc w:val="left"/>
      <w:pPr>
        <w:ind w:left="3600" w:hanging="360"/>
      </w:pPr>
    </w:lvl>
    <w:lvl w:ilvl="5" w:tplc="78A27F82">
      <w:start w:val="1"/>
      <w:numFmt w:val="bullet"/>
      <w:lvlText w:val="■"/>
      <w:lvlJc w:val="left"/>
      <w:pPr>
        <w:ind w:left="4320" w:hanging="360"/>
      </w:pPr>
    </w:lvl>
    <w:lvl w:ilvl="6" w:tplc="07ACB634">
      <w:start w:val="1"/>
      <w:numFmt w:val="bullet"/>
      <w:lvlText w:val="●"/>
      <w:lvlJc w:val="left"/>
      <w:pPr>
        <w:ind w:left="5040" w:hanging="360"/>
      </w:pPr>
    </w:lvl>
    <w:lvl w:ilvl="7" w:tplc="67B61DEA">
      <w:start w:val="1"/>
      <w:numFmt w:val="bullet"/>
      <w:lvlText w:val="●"/>
      <w:lvlJc w:val="left"/>
      <w:pPr>
        <w:ind w:left="5760" w:hanging="360"/>
      </w:pPr>
    </w:lvl>
    <w:lvl w:ilvl="8" w:tplc="DEEA4076">
      <w:start w:val="1"/>
      <w:numFmt w:val="bullet"/>
      <w:lvlText w:val="●"/>
      <w:lvlJc w:val="left"/>
      <w:pPr>
        <w:ind w:left="6480" w:hanging="360"/>
      </w:pPr>
    </w:lvl>
  </w:abstractNum>
  <w:num w:numId="1" w16cid:durableId="771701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D53"/>
    <w:rsid w:val="000A2E80"/>
    <w:rsid w:val="00674FCC"/>
    <w:rsid w:val="006F0D53"/>
    <w:rsid w:val="008E350E"/>
    <w:rsid w:val="00B13996"/>
    <w:rsid w:val="00B35D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B9F6473"/>
  <w15:docId w15:val="{A64FDE58-C0ED-4545-AA7A-7CE890F4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2561</Words>
  <Characters>13830</Characters>
  <Application>Microsoft Office Word</Application>
  <DocSecurity>0</DocSecurity>
  <Lines>115</Lines>
  <Paragraphs>32</Paragraphs>
  <ScaleCrop>false</ScaleCrop>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LEVI RODRIGO BARBOZA ALVES</cp:lastModifiedBy>
  <cp:revision>2</cp:revision>
  <dcterms:created xsi:type="dcterms:W3CDTF">2026-06-09T09:10:00Z</dcterms:created>
  <dcterms:modified xsi:type="dcterms:W3CDTF">2026-06-09T09:10:00Z</dcterms:modified>
</cp:coreProperties>
</file>