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91AA3" w:rsidR="006A265F" w:rsidP="006A265F" w:rsidRDefault="006A265F" w14:paraId="3F11E9EB" w14:textId="77777777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:rsidRPr="00A91AA3" w:rsidR="006A265F" w:rsidP="006A265F" w:rsidRDefault="000D7E84" w14:paraId="2D47B4F0" w14:textId="343D029A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sz w:val="24"/>
        </w:rPr>
        <w:t>Etec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Vasco Antô</w:t>
      </w:r>
      <w:r w:rsidRPr="00A91AA3" w:rsidR="006A265F">
        <w:rPr>
          <w:rFonts w:ascii="Times New Roman" w:hAnsi="Times New Roman" w:cs="Times New Roman"/>
          <w:bCs/>
          <w:sz w:val="24"/>
        </w:rPr>
        <w:t xml:space="preserve">nio </w:t>
      </w:r>
      <w:proofErr w:type="spellStart"/>
      <w:r w:rsidRPr="00A91AA3" w:rsidR="006A265F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 w:rsidR="006A265F">
        <w:rPr>
          <w:rFonts w:ascii="Times New Roman" w:hAnsi="Times New Roman" w:cs="Times New Roman"/>
          <w:bCs/>
          <w:sz w:val="24"/>
        </w:rPr>
        <w:t xml:space="preserve"> – Jundiaí - SP</w:t>
      </w:r>
    </w:p>
    <w:p w:rsidRPr="00A91AA3" w:rsidR="006A265F" w:rsidP="006A265F" w:rsidRDefault="000D7E84" w14:paraId="32F5297D" w14:textId="3B0DB4DD">
      <w:pPr>
        <w:spacing w:after="0" w:line="240" w:lineRule="auto"/>
        <w:jc w:val="center"/>
        <w:rPr>
          <w:rFonts w:cs="Times New Roman"/>
        </w:rPr>
      </w:pPr>
      <w:r w:rsidRPr="59319FB9" w:rsidR="113CF17E">
        <w:rPr>
          <w:rFonts w:cs="Times New Roman"/>
        </w:rPr>
        <w:t xml:space="preserve">Técnico em Desenvolvimento de Sistemas – </w:t>
      </w:r>
      <w:r w:rsidRPr="59319FB9" w:rsidR="2D38A02F">
        <w:rPr>
          <w:rFonts w:cs="Times New Roman"/>
        </w:rPr>
        <w:t>setembro</w:t>
      </w:r>
      <w:r w:rsidRPr="59319FB9" w:rsidR="25F70787">
        <w:rPr>
          <w:rFonts w:cs="Times New Roman"/>
        </w:rPr>
        <w:t>/</w:t>
      </w:r>
      <w:r w:rsidRPr="59319FB9" w:rsidR="3E26B6D4">
        <w:rPr>
          <w:rFonts w:cs="Times New Roman"/>
        </w:rPr>
        <w:t>20</w:t>
      </w:r>
      <w:r w:rsidRPr="59319FB9" w:rsidR="61750A1B">
        <w:rPr>
          <w:rFonts w:cs="Times New Roman"/>
        </w:rPr>
        <w:t>25</w:t>
      </w:r>
    </w:p>
    <w:p w:rsidRPr="00A91AA3" w:rsidR="006A265F" w:rsidP="006A265F" w:rsidRDefault="006A265F" w14:paraId="02457323" w14:textId="77777777">
      <w:pPr>
        <w:spacing w:after="0" w:line="240" w:lineRule="auto"/>
        <w:rPr>
          <w:rFonts w:cs="Times New Roman"/>
        </w:rPr>
      </w:pPr>
    </w:p>
    <w:p w:rsidRPr="00A91AA3" w:rsidR="006A265F" w:rsidP="006A265F" w:rsidRDefault="006A265F" w14:paraId="3D5EA735" w14:textId="77777777">
      <w:pPr>
        <w:spacing w:after="0" w:line="240" w:lineRule="auto"/>
        <w:rPr>
          <w:rFonts w:cs="Times New Roman"/>
        </w:rPr>
      </w:pPr>
    </w:p>
    <w:p w:rsidRPr="00A91AA3" w:rsidR="006A265F" w:rsidP="006A265F" w:rsidRDefault="006A265F" w14:paraId="73417D83" w14:textId="2D49BFC6">
      <w:pPr>
        <w:spacing w:after="0" w:line="240" w:lineRule="auto"/>
        <w:ind w:left="4546"/>
        <w:jc w:val="both"/>
        <w:rPr>
          <w:rFonts w:cs="Times New Roman"/>
        </w:rPr>
      </w:pPr>
      <w:r w:rsidRPr="00A91AA3">
        <w:rPr>
          <w:rFonts w:cs="Times New Roman"/>
          <w:sz w:val="20"/>
          <w:szCs w:val="20"/>
        </w:rPr>
        <w:t>Artigo</w:t>
      </w:r>
      <w:r w:rsidR="000D7E84">
        <w:rPr>
          <w:rFonts w:cs="Times New Roman"/>
          <w:sz w:val="20"/>
          <w:szCs w:val="20"/>
        </w:rPr>
        <w:t xml:space="preserve"> desenvolvido na disciplina de Fundamentos da Informática sob orientação dos professores Ronildo Aparecido e Roberto Pinto.</w:t>
      </w:r>
    </w:p>
    <w:p w:rsidR="006A265F" w:rsidRDefault="006A265F" w14:paraId="3278F297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265F" w:rsidRDefault="006A265F" w14:paraId="64FF6930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07F" w:rsidRDefault="000D7E84" w14:paraId="35734A94" w14:textId="48DB739B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907014" w:id="0"/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SISTEMAS DE I</w:t>
      </w:r>
      <w:bookmarkEnd w:id="0"/>
      <w:r w:rsidR="00BC4CE8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NTELIGÊNCIA ARTIFICAL (IA)</w:t>
      </w:r>
    </w:p>
    <w:p w:rsidR="00B026DC" w:rsidRDefault="00B026DC" w14:paraId="2300D813" w14:textId="77777777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825919" w:rsidR="00AA532E" w:rsidP="00FD694C" w:rsidRDefault="00AA532E" w14:paraId="034B9C29" w14:textId="77777777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:rsidRPr="00A91AA3" w:rsidR="008B0629" w:rsidRDefault="008B0629" w14:paraId="06B29442" w14:textId="77777777">
      <w:pPr>
        <w:spacing w:after="0" w:line="240" w:lineRule="auto"/>
        <w:ind w:left="4546"/>
        <w:jc w:val="both"/>
        <w:rPr>
          <w:rFonts w:cs="Times New Roman"/>
        </w:rPr>
      </w:pPr>
    </w:p>
    <w:p w:rsidRPr="00A91AA3" w:rsidR="008B0629" w:rsidRDefault="008B0629" w14:paraId="0BEE66C6" w14:textId="77777777">
      <w:pPr>
        <w:spacing w:after="0" w:line="240" w:lineRule="auto"/>
        <w:ind w:left="4546"/>
        <w:jc w:val="both"/>
        <w:rPr>
          <w:rFonts w:cs="Times New Roman"/>
        </w:rPr>
      </w:pPr>
    </w:p>
    <w:p w:rsidRPr="00A91AA3" w:rsidR="008B0629" w:rsidRDefault="000D7E84" w14:paraId="53E96647" w14:textId="2B30A7E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Ana Clara Soares da Silva Lima</w:t>
      </w:r>
    </w:p>
    <w:p w:rsidRPr="00A91AA3" w:rsidR="00F242BF" w:rsidRDefault="6ECCF19C" w14:paraId="3C0590C1" w14:textId="18143416">
      <w:pPr>
        <w:spacing w:after="0" w:line="240" w:lineRule="auto"/>
        <w:jc w:val="right"/>
        <w:rPr>
          <w:rStyle w:val="ncoradanotaderodap"/>
          <w:rFonts w:cs="Times New Roman"/>
        </w:rPr>
      </w:pPr>
      <w:r w:rsidRPr="5A12B86D">
        <w:rPr>
          <w:rFonts w:cs="Times New Roman"/>
        </w:rPr>
        <w:t>Gabriel Araújo</w:t>
      </w:r>
      <w:r w:rsidRPr="5A12B86D" w:rsidR="16CE910F">
        <w:rPr>
          <w:rFonts w:cs="Times New Roman"/>
        </w:rPr>
        <w:t xml:space="preserve"> Gonçalves</w:t>
      </w:r>
    </w:p>
    <w:p w:rsidR="008B0629" w:rsidRDefault="000D7E84" w14:paraId="3C8F22B1" w14:textId="78BCD0A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Hector Elias dos Santos Fernandes</w:t>
      </w:r>
    </w:p>
    <w:p w:rsidR="000D7E84" w:rsidRDefault="000D7E84" w14:paraId="7077E9C5" w14:textId="7F42E77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Henrique </w:t>
      </w:r>
      <w:proofErr w:type="spellStart"/>
      <w:r>
        <w:rPr>
          <w:rFonts w:cs="Times New Roman"/>
        </w:rPr>
        <w:t>Suhr</w:t>
      </w:r>
      <w:proofErr w:type="spellEnd"/>
    </w:p>
    <w:p w:rsidR="000D7E84" w:rsidRDefault="000D7E84" w14:paraId="44B77802" w14:textId="30D07707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Daniel Rodrigues </w:t>
      </w:r>
      <w:proofErr w:type="spellStart"/>
      <w:r>
        <w:rPr>
          <w:rFonts w:cs="Times New Roman"/>
        </w:rPr>
        <w:t>Eustachio</w:t>
      </w:r>
      <w:proofErr w:type="spellEnd"/>
    </w:p>
    <w:p w:rsidRPr="00825919" w:rsidR="005F5621" w:rsidRDefault="005F5621" w14:paraId="06E88BD7" w14:textId="77777777">
      <w:pPr>
        <w:spacing w:after="0" w:line="240" w:lineRule="auto"/>
        <w:jc w:val="right"/>
        <w:rPr>
          <w:rFonts w:cs="Times New Roman"/>
          <w:color w:val="FF0000"/>
        </w:rPr>
      </w:pPr>
    </w:p>
    <w:p w:rsidRPr="00A91AA3" w:rsidR="00F242BF" w:rsidP="6B9F63E8" w:rsidRDefault="002D3926" w14:paraId="75B2E5FD" w14:textId="71E667E7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6B9F63E8">
        <w:rPr>
          <w:rFonts w:ascii="Times New Roman" w:hAnsi="Times New Roman" w:cs="Times New Roman"/>
          <w:sz w:val="24"/>
        </w:rPr>
        <w:t>RESUMO</w:t>
      </w:r>
    </w:p>
    <w:p w:rsidRPr="00A91AA3" w:rsidR="007F244A" w:rsidP="5A12B86D" w:rsidRDefault="021CEA9A" w14:paraId="6B2E0754" w14:textId="650E7929">
      <w:pPr>
        <w:spacing w:line="360" w:lineRule="auto"/>
        <w:ind w:firstLine="709"/>
        <w:jc w:val="both"/>
        <w:rPr>
          <w:rFonts w:cs="Times New Roman"/>
        </w:rPr>
      </w:pPr>
      <w:r w:rsidRPr="6B9F63E8">
        <w:rPr>
          <w:rFonts w:cs="Times New Roman"/>
        </w:rPr>
        <w:t xml:space="preserve">Este estudo tem o objetivo de analisar </w:t>
      </w:r>
      <w:r w:rsidRPr="6B9F63E8" w:rsidR="6ECCF19C">
        <w:rPr>
          <w:rFonts w:cs="Times New Roman"/>
          <w:color w:val="000000" w:themeColor="text1"/>
        </w:rPr>
        <w:t>os sistemas de IA buscando seus impactos na atualidade.</w:t>
      </w:r>
      <w:r w:rsidRPr="6B9F63E8" w:rsidR="6ECCF19C">
        <w:rPr>
          <w:rFonts w:cs="Times New Roman"/>
          <w:color w:val="FF0000"/>
        </w:rPr>
        <w:t xml:space="preserve"> </w:t>
      </w:r>
      <w:r w:rsidRPr="6B9F63E8">
        <w:rPr>
          <w:rFonts w:cs="Times New Roman"/>
        </w:rPr>
        <w:t>Dentre os autores pesquisados para a constituição conceitual deste trabalho, destacaram-se</w:t>
      </w:r>
      <w:r w:rsidRPr="6B9F63E8" w:rsidR="52810FCB">
        <w:rPr>
          <w:rFonts w:cs="Times New Roman"/>
          <w:color w:val="FF0000"/>
        </w:rPr>
        <w:t xml:space="preserve"> </w:t>
      </w:r>
      <w:r w:rsidRPr="6B9F63E8" w:rsidR="523536C7">
        <w:rPr>
          <w:rFonts w:cs="Times New Roman"/>
          <w:color w:val="000000" w:themeColor="text1"/>
        </w:rPr>
        <w:t>Oliveira</w:t>
      </w:r>
      <w:r w:rsidRPr="6B9F63E8" w:rsidR="523536C7">
        <w:rPr>
          <w:rFonts w:cs="Times New Roman"/>
          <w:color w:val="FF0000"/>
        </w:rPr>
        <w:t xml:space="preserve"> </w:t>
      </w:r>
      <w:r w:rsidRPr="6B9F63E8" w:rsidR="523536C7">
        <w:rPr>
          <w:rFonts w:cs="Times New Roman"/>
        </w:rPr>
        <w:t xml:space="preserve">(2024), </w:t>
      </w:r>
      <w:proofErr w:type="spellStart"/>
      <w:r w:rsidRPr="6B9F63E8" w:rsidR="2B37CC5F">
        <w:rPr>
          <w:rFonts w:cs="Times New Roman"/>
          <w:color w:val="000000" w:themeColor="text1"/>
        </w:rPr>
        <w:t>Spadini</w:t>
      </w:r>
      <w:proofErr w:type="spellEnd"/>
      <w:r w:rsidR="00BC4CE8">
        <w:rPr>
          <w:rFonts w:cs="Times New Roman"/>
          <w:color w:val="000000" w:themeColor="text1"/>
        </w:rPr>
        <w:t xml:space="preserve"> </w:t>
      </w:r>
      <w:r w:rsidRPr="6B9F63E8">
        <w:rPr>
          <w:rFonts w:cs="Times New Roman"/>
        </w:rPr>
        <w:t>(</w:t>
      </w:r>
      <w:r w:rsidRPr="6B9F63E8" w:rsidR="62644629">
        <w:rPr>
          <w:rFonts w:cs="Times New Roman"/>
        </w:rPr>
        <w:t>2023</w:t>
      </w:r>
      <w:r w:rsidRPr="6B9F63E8">
        <w:rPr>
          <w:rFonts w:cs="Times New Roman"/>
        </w:rPr>
        <w:t xml:space="preserve">), </w:t>
      </w:r>
      <w:r w:rsidRPr="6B9F63E8" w:rsidR="2CCA4756">
        <w:rPr>
          <w:rFonts w:cs="Times New Roman"/>
        </w:rPr>
        <w:t>Trindade</w:t>
      </w:r>
      <w:r w:rsidRPr="6B9F63E8">
        <w:rPr>
          <w:rFonts w:cs="Times New Roman"/>
          <w:color w:val="FF0000"/>
        </w:rPr>
        <w:t xml:space="preserve"> </w:t>
      </w:r>
      <w:r w:rsidRPr="6B9F63E8">
        <w:rPr>
          <w:rFonts w:cs="Times New Roman"/>
        </w:rPr>
        <w:t>(</w:t>
      </w:r>
      <w:r w:rsidRPr="6B9F63E8" w:rsidR="20B2F737">
        <w:rPr>
          <w:rFonts w:cs="Times New Roman"/>
        </w:rPr>
        <w:t>2024)</w:t>
      </w:r>
      <w:r w:rsidRPr="6B9F63E8">
        <w:rPr>
          <w:rFonts w:cs="Times New Roman"/>
        </w:rPr>
        <w:t xml:space="preserve">. A metodologia utilizada foi a pesquisa </w:t>
      </w:r>
      <w:r w:rsidRPr="6B9F63E8" w:rsidR="31072AD8">
        <w:rPr>
          <w:rFonts w:cs="Times New Roman"/>
        </w:rPr>
        <w:t>explicativa</w:t>
      </w:r>
      <w:r w:rsidRPr="6B9F63E8" w:rsidR="6ECCF19C">
        <w:rPr>
          <w:rFonts w:cs="Times New Roman"/>
          <w:color w:val="000000" w:themeColor="text1"/>
        </w:rPr>
        <w:t>,</w:t>
      </w:r>
      <w:r w:rsidRPr="6B9F63E8">
        <w:rPr>
          <w:rFonts w:cs="Times New Roman"/>
        </w:rPr>
        <w:t xml:space="preserve"> tendo como coleta de dados o levantamento bibliográfico </w:t>
      </w:r>
      <w:r w:rsidRPr="6B9F63E8" w:rsidR="6ECCF19C">
        <w:rPr>
          <w:rFonts w:cs="Times New Roman"/>
          <w:color w:val="000000" w:themeColor="text1"/>
        </w:rPr>
        <w:t>e a pesquisa de campo</w:t>
      </w:r>
      <w:r w:rsidRPr="6B9F63E8">
        <w:rPr>
          <w:rFonts w:cs="Times New Roman"/>
        </w:rPr>
        <w:t>. As conclusões mais relevantes são</w:t>
      </w:r>
      <w:r w:rsidRPr="6B9F63E8" w:rsidR="70640436">
        <w:rPr>
          <w:rFonts w:cs="Times New Roman"/>
        </w:rPr>
        <w:t xml:space="preserve"> as formas com que a IA afeta o mundo científico e social</w:t>
      </w:r>
      <w:r w:rsidRPr="6B9F63E8" w:rsidR="449851CC">
        <w:rPr>
          <w:rFonts w:cs="Times New Roman"/>
        </w:rPr>
        <w:t xml:space="preserve"> e a densa quantidade de alternativas com que essa pode ser aplicada</w:t>
      </w:r>
      <w:r w:rsidRPr="6B9F63E8">
        <w:rPr>
          <w:rFonts w:cs="Times New Roman"/>
        </w:rPr>
        <w:t>.</w:t>
      </w:r>
    </w:p>
    <w:p w:rsidRPr="00A91AA3" w:rsidR="00D60C7C" w:rsidP="5A12B86D" w:rsidRDefault="021CEA9A" w14:paraId="5FDC1B6C" w14:textId="05113990">
      <w:pPr>
        <w:spacing w:line="360" w:lineRule="auto"/>
        <w:jc w:val="both"/>
        <w:rPr>
          <w:rFonts w:cs="Times New Roman"/>
        </w:rPr>
      </w:pPr>
      <w:r w:rsidRPr="59319FB9" w:rsidR="2F507D6D">
        <w:rPr>
          <w:rFonts w:cs="Times New Roman"/>
          <w:b w:val="1"/>
          <w:bCs w:val="1"/>
        </w:rPr>
        <w:t>Palavras-chave</w:t>
      </w:r>
      <w:r w:rsidRPr="59319FB9" w:rsidR="2F507D6D">
        <w:rPr>
          <w:rFonts w:cs="Times New Roman"/>
        </w:rPr>
        <w:t>:</w:t>
      </w:r>
      <w:r w:rsidRPr="59319FB9" w:rsidR="71C9EC35">
        <w:rPr>
          <w:rFonts w:cs="Times New Roman"/>
        </w:rPr>
        <w:t xml:space="preserve"> </w:t>
      </w:r>
      <w:r w:rsidRPr="59319FB9" w:rsidR="60C14D79">
        <w:rPr>
          <w:rFonts w:cs="Times New Roman"/>
        </w:rPr>
        <w:t>Inteligência Artificial</w:t>
      </w:r>
      <w:r w:rsidRPr="59319FB9" w:rsidR="2F507D6D">
        <w:rPr>
          <w:rFonts w:cs="Times New Roman"/>
          <w:color w:val="000000" w:themeColor="text1" w:themeTint="FF" w:themeShade="FF"/>
        </w:rPr>
        <w:t xml:space="preserve">. </w:t>
      </w:r>
      <w:r w:rsidRPr="59319FB9" w:rsidR="47FE397B">
        <w:rPr>
          <w:rFonts w:cs="Times New Roman"/>
          <w:i w:val="1"/>
          <w:iCs w:val="1"/>
          <w:color w:val="000000" w:themeColor="text1" w:themeTint="FF" w:themeShade="FF"/>
        </w:rPr>
        <w:t>Machine learning</w:t>
      </w:r>
      <w:r w:rsidRPr="59319FB9" w:rsidR="47FE397B">
        <w:rPr>
          <w:rFonts w:cs="Times New Roman"/>
          <w:color w:val="000000" w:themeColor="text1" w:themeTint="FF" w:themeShade="FF"/>
        </w:rPr>
        <w:t>.</w:t>
      </w:r>
      <w:r w:rsidRPr="59319FB9" w:rsidR="6C12A5F0">
        <w:rPr>
          <w:rFonts w:cs="Times New Roman"/>
          <w:color w:val="000000" w:themeColor="text1" w:themeTint="FF" w:themeShade="FF"/>
        </w:rPr>
        <w:t xml:space="preserve"> </w:t>
      </w:r>
      <w:r w:rsidRPr="59319FB9" w:rsidR="14B46983">
        <w:rPr>
          <w:rFonts w:cs="Times New Roman"/>
          <w:color w:val="000000" w:themeColor="text1" w:themeTint="FF" w:themeShade="FF"/>
        </w:rPr>
        <w:t>Dados.</w:t>
      </w:r>
    </w:p>
    <w:p w:rsidR="59319FB9" w:rsidP="59319FB9" w:rsidRDefault="59319FB9" w14:paraId="1DD1F528" w14:textId="5A346B1B">
      <w:pPr>
        <w:spacing w:line="360" w:lineRule="auto"/>
        <w:jc w:val="both"/>
        <w:rPr>
          <w:rFonts w:cs="Times New Roman"/>
          <w:color w:val="000000" w:themeColor="text1" w:themeTint="FF" w:themeShade="FF"/>
        </w:rPr>
      </w:pPr>
    </w:p>
    <w:p w:rsidR="00F41E6F" w:rsidRDefault="71191D71" w14:paraId="5F35318D" w14:textId="613A22E8">
      <w:pPr>
        <w:pStyle w:val="TituloRESUMO"/>
        <w:spacing w:before="0" w:after="200" w:line="360" w:lineRule="auto"/>
        <w:jc w:val="both"/>
        <w:rPr>
          <w:rFonts w:cs="Times New Roman"/>
          <w:color w:val="FF0000"/>
          <w:highlight w:val="yellow"/>
        </w:rPr>
      </w:pPr>
      <w:r w:rsidRPr="5A12B86D">
        <w:rPr>
          <w:rFonts w:ascii="Times New Roman" w:hAnsi="Times New Roman" w:cs="Times New Roman"/>
          <w:sz w:val="24"/>
        </w:rPr>
        <w:t>INTRODUÇÃO</w:t>
      </w:r>
    </w:p>
    <w:p w:rsidRPr="00F41E6F" w:rsidR="00F242BF" w:rsidP="54594769" w:rsidRDefault="5B95C407" w14:paraId="73B5BD0D" w14:textId="1C393A26">
      <w:pPr>
        <w:spacing w:line="360" w:lineRule="auto"/>
        <w:ind w:firstLine="709"/>
        <w:jc w:val="both"/>
        <w:rPr>
          <w:rFonts w:eastAsia="Arial" w:cs="Times New Roman"/>
          <w:color w:val="000000" w:themeColor="text1"/>
        </w:rPr>
      </w:pPr>
      <w:r w:rsidRPr="6B9F63E8">
        <w:rPr>
          <w:rFonts w:eastAsia="Arial" w:cs="Times New Roman"/>
          <w:color w:val="000000" w:themeColor="text1"/>
        </w:rPr>
        <w:t xml:space="preserve">O processo de criação da IA teve início na década de 50, com a invenção do termo “Inteligência Artificial” pelo matemático e cientista da computação americano John McCarthy, em 1956, e, posteriormente, com </w:t>
      </w:r>
      <w:proofErr w:type="spellStart"/>
      <w:r w:rsidRPr="00BC4CE8" w:rsidR="00BC4CE8">
        <w:rPr>
          <w:rFonts w:eastAsia="Times New Roman" w:cs="Times New Roman"/>
          <w:color w:val="040C28"/>
        </w:rPr>
        <w:t>LISt</w:t>
      </w:r>
      <w:proofErr w:type="spellEnd"/>
      <w:r w:rsidRPr="00BC4CE8" w:rsidR="00BC4CE8">
        <w:rPr>
          <w:rFonts w:eastAsia="Times New Roman" w:cs="Times New Roman"/>
          <w:color w:val="040C28"/>
        </w:rPr>
        <w:t xml:space="preserve"> </w:t>
      </w:r>
      <w:proofErr w:type="spellStart"/>
      <w:r w:rsidRPr="00BC4CE8" w:rsidR="00BC4CE8">
        <w:rPr>
          <w:rFonts w:eastAsia="Times New Roman" w:cs="Times New Roman"/>
          <w:color w:val="040C28"/>
        </w:rPr>
        <w:t>Processing</w:t>
      </w:r>
      <w:proofErr w:type="spellEnd"/>
      <w:r w:rsidRPr="6B9F63E8" w:rsidR="2535E25B">
        <w:rPr>
          <w:rFonts w:eastAsia="Arial" w:cs="Times New Roman"/>
          <w:color w:val="000000" w:themeColor="text1"/>
        </w:rPr>
        <w:t xml:space="preserve"> (</w:t>
      </w:r>
      <w:r w:rsidRPr="00BC4CE8" w:rsidR="00BC4CE8">
        <w:rPr>
          <w:rFonts w:eastAsia="Times New Roman" w:cs="Times New Roman"/>
          <w:color w:val="040C28"/>
        </w:rPr>
        <w:t>LISP</w:t>
      </w:r>
      <w:r w:rsidRPr="6B9F63E8" w:rsidR="2535E25B">
        <w:rPr>
          <w:rFonts w:ascii="Arial" w:hAnsi="Arial" w:eastAsia="Arial" w:cs="Arial"/>
          <w:color w:val="040C28"/>
        </w:rPr>
        <w:t>)</w:t>
      </w:r>
      <w:r w:rsidRPr="6B9F63E8">
        <w:rPr>
          <w:rFonts w:eastAsia="Arial" w:cs="Times New Roman"/>
          <w:color w:val="000000" w:themeColor="text1"/>
        </w:rPr>
        <w:t>, a primeira linguagem de programação de IA, desenvolvida por ele quatro anos depois</w:t>
      </w:r>
      <w:r w:rsidRPr="6B9F63E8" w:rsidR="70DD7AE5">
        <w:rPr>
          <w:rFonts w:eastAsia="Arial" w:cs="Times New Roman"/>
          <w:color w:val="000000" w:themeColor="text1"/>
        </w:rPr>
        <w:t xml:space="preserve"> </w:t>
      </w:r>
      <w:r w:rsidRPr="6B9F63E8" w:rsidR="68954319">
        <w:rPr>
          <w:rFonts w:eastAsia="Arial" w:cs="Times New Roman"/>
          <w:color w:val="000000" w:themeColor="text1"/>
        </w:rPr>
        <w:t>(</w:t>
      </w:r>
      <w:r w:rsidRPr="6B9F63E8" w:rsidR="4A96CA20">
        <w:rPr>
          <w:rFonts w:eastAsia="Times New Roman" w:cs="Times New Roman"/>
          <w:color w:val="000000" w:themeColor="text1"/>
          <w:lang w:val="en-US"/>
        </w:rPr>
        <w:t>BRITANNICA, 2024;</w:t>
      </w:r>
      <w:r w:rsidRPr="6B9F63E8" w:rsidR="4A96CA20">
        <w:rPr>
          <w:rFonts w:eastAsia="Times New Roman" w:cs="Times New Roman"/>
        </w:rPr>
        <w:t xml:space="preserve"> </w:t>
      </w:r>
      <w:r w:rsidRPr="6B9F63E8" w:rsidR="68954319">
        <w:rPr>
          <w:rFonts w:eastAsia="Arial" w:cs="Times New Roman"/>
          <w:color w:val="000000" w:themeColor="text1"/>
        </w:rPr>
        <w:t>IBERDROLA</w:t>
      </w:r>
      <w:r w:rsidRPr="6B9F63E8" w:rsidR="54DACF29">
        <w:rPr>
          <w:rFonts w:eastAsia="Arial" w:cs="Times New Roman"/>
          <w:color w:val="000000" w:themeColor="text1"/>
        </w:rPr>
        <w:t xml:space="preserve">, </w:t>
      </w:r>
      <w:r w:rsidRPr="6B9F63E8" w:rsidR="70CF8133">
        <w:rPr>
          <w:rFonts w:eastAsia="Arial" w:cs="Times New Roman"/>
          <w:color w:val="000000" w:themeColor="text1"/>
        </w:rPr>
        <w:t>[</w:t>
      </w:r>
      <w:proofErr w:type="spellStart"/>
      <w:r w:rsidRPr="6B9F63E8" w:rsidR="70CF8133">
        <w:rPr>
          <w:rFonts w:eastAsia="Arial" w:cs="Times New Roman"/>
          <w:color w:val="000000" w:themeColor="text1"/>
        </w:rPr>
        <w:t>s.d</w:t>
      </w:r>
      <w:proofErr w:type="spellEnd"/>
      <w:r w:rsidRPr="6B9F63E8" w:rsidR="70CF8133">
        <w:rPr>
          <w:rFonts w:eastAsia="Arial" w:cs="Times New Roman"/>
          <w:color w:val="000000" w:themeColor="text1"/>
        </w:rPr>
        <w:t>]</w:t>
      </w:r>
      <w:r w:rsidRPr="6B9F63E8" w:rsidR="54DACF29">
        <w:rPr>
          <w:rFonts w:eastAsia="Arial" w:cs="Times New Roman"/>
          <w:color w:val="000000" w:themeColor="text1"/>
        </w:rPr>
        <w:t>)</w:t>
      </w:r>
      <w:r w:rsidRPr="6B9F63E8" w:rsidR="50F487E1">
        <w:rPr>
          <w:rFonts w:eastAsia="Arial" w:cs="Times New Roman"/>
          <w:color w:val="000000" w:themeColor="text1"/>
        </w:rPr>
        <w:t>.</w:t>
      </w:r>
      <w:r w:rsidRPr="6B9F63E8" w:rsidR="4524E2C8">
        <w:rPr>
          <w:rFonts w:eastAsia="Arial" w:cs="Times New Roman"/>
          <w:color w:val="000000" w:themeColor="text1"/>
        </w:rPr>
        <w:t xml:space="preserve"> Com o seu avanço, </w:t>
      </w:r>
      <w:r w:rsidRPr="6B9F63E8" w:rsidR="539AFF40">
        <w:rPr>
          <w:rFonts w:eastAsia="Arial" w:cs="Times New Roman"/>
          <w:color w:val="000000" w:themeColor="text1"/>
        </w:rPr>
        <w:t>foi possível automatizar de forma eficiente diversas áreas que demandam esforço human</w:t>
      </w:r>
      <w:r w:rsidRPr="6B9F63E8" w:rsidR="71479A97">
        <w:rPr>
          <w:rFonts w:eastAsia="Arial" w:cs="Times New Roman"/>
          <w:color w:val="000000" w:themeColor="text1"/>
        </w:rPr>
        <w:t xml:space="preserve">o, contribuindo com </w:t>
      </w:r>
      <w:r w:rsidRPr="6B9F63E8" w:rsidR="2B0AE696">
        <w:rPr>
          <w:rFonts w:eastAsia="Arial" w:cs="Times New Roman"/>
          <w:color w:val="000000" w:themeColor="text1"/>
        </w:rPr>
        <w:t>maior produtividade e menores gastos</w:t>
      </w:r>
      <w:r w:rsidRPr="6B9F63E8" w:rsidR="52DCB644">
        <w:rPr>
          <w:rFonts w:eastAsia="Arial" w:cs="Times New Roman"/>
          <w:color w:val="000000" w:themeColor="text1"/>
        </w:rPr>
        <w:t>.</w:t>
      </w:r>
      <w:r w:rsidRPr="6B9F63E8" w:rsidR="2B0AE696">
        <w:rPr>
          <w:rFonts w:eastAsia="Arial" w:cs="Times New Roman"/>
          <w:color w:val="000000" w:themeColor="text1"/>
        </w:rPr>
        <w:t xml:space="preserve"> </w:t>
      </w:r>
      <w:r w:rsidRPr="6B9F63E8" w:rsidR="51AF63FE">
        <w:rPr>
          <w:rFonts w:eastAsia="Arial" w:cs="Times New Roman"/>
          <w:color w:val="000000" w:themeColor="text1"/>
        </w:rPr>
        <w:t>E</w:t>
      </w:r>
      <w:r w:rsidRPr="6B9F63E8" w:rsidR="2B0AE696">
        <w:rPr>
          <w:rFonts w:eastAsia="Arial" w:cs="Times New Roman"/>
          <w:color w:val="000000" w:themeColor="text1"/>
        </w:rPr>
        <w:t>ntretanto</w:t>
      </w:r>
      <w:r w:rsidRPr="6B9F63E8" w:rsidR="6F6A2F94">
        <w:rPr>
          <w:rFonts w:eastAsia="Arial" w:cs="Times New Roman"/>
          <w:color w:val="000000" w:themeColor="text1"/>
        </w:rPr>
        <w:t xml:space="preserve"> nas últimas décadas</w:t>
      </w:r>
      <w:r w:rsidRPr="6B9F63E8" w:rsidR="2B0AE696">
        <w:rPr>
          <w:rFonts w:eastAsia="Arial" w:cs="Times New Roman"/>
          <w:color w:val="000000" w:themeColor="text1"/>
        </w:rPr>
        <w:t xml:space="preserve"> </w:t>
      </w:r>
      <w:r w:rsidRPr="6B9F63E8" w:rsidR="539AFF40">
        <w:rPr>
          <w:rFonts w:eastAsia="Arial" w:cs="Times New Roman"/>
          <w:color w:val="000000" w:themeColor="text1"/>
        </w:rPr>
        <w:t xml:space="preserve">questões como a potencial </w:t>
      </w:r>
      <w:r w:rsidRPr="6B9F63E8" w:rsidR="4AD9EC7F">
        <w:rPr>
          <w:rFonts w:eastAsia="Arial" w:cs="Times New Roman"/>
          <w:color w:val="000000" w:themeColor="text1"/>
        </w:rPr>
        <w:t>falta de empregabilidade causam riscos a sociedade moderna.</w:t>
      </w:r>
    </w:p>
    <w:p w:rsidRPr="00A91AA3" w:rsidR="00F242BF" w:rsidP="5A12B86D" w:rsidRDefault="021CEA9A" w14:paraId="1E228320" w14:textId="586A5961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5A12B86D">
        <w:rPr>
          <w:rFonts w:cs="Times New Roman"/>
        </w:rPr>
        <w:lastRenderedPageBreak/>
        <w:t>O presente estudo delimita-se a</w:t>
      </w:r>
      <w:r w:rsidRPr="5A12B86D" w:rsidR="1A77FA52">
        <w:rPr>
          <w:rFonts w:cs="Times New Roman"/>
        </w:rPr>
        <w:t xml:space="preserve"> </w:t>
      </w:r>
      <w:r w:rsidRPr="5A12B86D" w:rsidR="0D5D56A7">
        <w:rPr>
          <w:rFonts w:cs="Times New Roman"/>
        </w:rPr>
        <w:t xml:space="preserve">observação de </w:t>
      </w:r>
      <w:r w:rsidRPr="5A12B86D" w:rsidR="1A77FA52">
        <w:rPr>
          <w:rFonts w:cs="Times New Roman"/>
          <w:color w:val="000000" w:themeColor="text1"/>
        </w:rPr>
        <w:t>sistematizações da Inteligência Artificial, focando em suas aplicações, principais ferramentas, funcionamento e impactos.</w:t>
      </w:r>
      <w:r w:rsidRPr="5A12B86D" w:rsidR="10A45D9C">
        <w:rPr>
          <w:rFonts w:cs="Times New Roman"/>
          <w:color w:val="000000" w:themeColor="text1"/>
        </w:rPr>
        <w:t xml:space="preserve"> Examinando desde sua criação até as </w:t>
      </w:r>
      <w:r w:rsidRPr="5A12B86D" w:rsidR="3DBC0D20">
        <w:rPr>
          <w:rFonts w:cs="Times New Roman"/>
          <w:color w:val="000000" w:themeColor="text1"/>
        </w:rPr>
        <w:t>suas implicações.</w:t>
      </w:r>
    </w:p>
    <w:p w:rsidRPr="00A91AA3" w:rsidR="00F242BF" w:rsidP="00F242BF" w:rsidRDefault="021CEA9A" w14:paraId="2D0D2F94" w14:textId="01A93FB9">
      <w:pPr>
        <w:spacing w:line="360" w:lineRule="auto"/>
        <w:ind w:firstLine="708"/>
        <w:jc w:val="both"/>
        <w:rPr>
          <w:rFonts w:cs="Times New Roman"/>
        </w:rPr>
      </w:pPr>
      <w:r w:rsidRPr="5A12B86D">
        <w:rPr>
          <w:rFonts w:cs="Times New Roman"/>
        </w:rPr>
        <w:t xml:space="preserve">O objetivo geral é </w:t>
      </w:r>
      <w:r w:rsidRPr="5A12B86D" w:rsidR="6B190034">
        <w:rPr>
          <w:rFonts w:cs="Times New Roman"/>
        </w:rPr>
        <w:t xml:space="preserve">compreender </w:t>
      </w:r>
      <w:r w:rsidRPr="5A12B86D" w:rsidR="7C354795">
        <w:rPr>
          <w:rFonts w:cs="Times New Roman"/>
        </w:rPr>
        <w:t xml:space="preserve">as aplicações </w:t>
      </w:r>
      <w:r w:rsidRPr="5A12B86D" w:rsidR="018486FB">
        <w:rPr>
          <w:rFonts w:cs="Times New Roman"/>
        </w:rPr>
        <w:t xml:space="preserve">da máquina automatizada, </w:t>
      </w:r>
      <w:r w:rsidRPr="5A12B86D" w:rsidR="64E26631">
        <w:rPr>
          <w:rFonts w:cs="Times New Roman"/>
        </w:rPr>
        <w:t xml:space="preserve">e </w:t>
      </w:r>
      <w:r w:rsidRPr="5A12B86D" w:rsidR="018486FB">
        <w:rPr>
          <w:rFonts w:cs="Times New Roman"/>
        </w:rPr>
        <w:t xml:space="preserve">como o seu crescimento demonstra transformações significativas </w:t>
      </w:r>
      <w:r w:rsidRPr="5A12B86D" w:rsidR="5F3E2866">
        <w:rPr>
          <w:rFonts w:cs="Times New Roman"/>
        </w:rPr>
        <w:t>não só a um novo tipo de inteligência capaz de replicar o comportamento humano, como</w:t>
      </w:r>
      <w:r w:rsidRPr="5A12B86D" w:rsidR="3E99453D">
        <w:rPr>
          <w:rFonts w:cs="Times New Roman"/>
        </w:rPr>
        <w:t xml:space="preserve"> também mudá-lo no homem e substituí-lo.</w:t>
      </w:r>
    </w:p>
    <w:p w:rsidRPr="00D60C7C" w:rsidR="00D60C7C" w:rsidP="5A12B86D" w:rsidRDefault="021CEA9A" w14:paraId="1E597D73" w14:textId="74BD3949">
      <w:pPr>
        <w:spacing w:line="360" w:lineRule="auto"/>
        <w:ind w:firstLine="708"/>
        <w:jc w:val="both"/>
        <w:rPr>
          <w:rFonts w:cs="Times New Roman"/>
        </w:rPr>
      </w:pPr>
      <w:r w:rsidRPr="5A12B86D">
        <w:rPr>
          <w:rFonts w:cs="Times New Roman"/>
        </w:rPr>
        <w:t xml:space="preserve">Esta pesquisa justifica-se </w:t>
      </w:r>
      <w:r w:rsidRPr="5A12B86D" w:rsidR="3A30E69F">
        <w:rPr>
          <w:rFonts w:cs="Times New Roman"/>
        </w:rPr>
        <w:t xml:space="preserve">a dar maior visibilidade a relevância da IA, além de outras alternativas de uso </w:t>
      </w:r>
      <w:r w:rsidRPr="5A12B86D" w:rsidR="2475717A">
        <w:rPr>
          <w:rFonts w:cs="Times New Roman"/>
        </w:rPr>
        <w:t>dela</w:t>
      </w:r>
      <w:r w:rsidRPr="5A12B86D" w:rsidR="3A30E69F">
        <w:rPr>
          <w:rFonts w:cs="Times New Roman"/>
        </w:rPr>
        <w:t xml:space="preserve">, e de formas </w:t>
      </w:r>
      <w:r w:rsidRPr="5A12B86D" w:rsidR="1F02D818">
        <w:rPr>
          <w:rFonts w:cs="Times New Roman"/>
        </w:rPr>
        <w:t>a</w:t>
      </w:r>
      <w:r w:rsidRPr="5A12B86D" w:rsidR="3A30E69F">
        <w:rPr>
          <w:rFonts w:cs="Times New Roman"/>
        </w:rPr>
        <w:t xml:space="preserve"> ser produzida. A </w:t>
      </w:r>
      <w:r w:rsidRPr="5A12B86D" w:rsidR="4842BDF7">
        <w:rPr>
          <w:rFonts w:cs="Times New Roman"/>
        </w:rPr>
        <w:t>razão da pesquisa se dá às</w:t>
      </w:r>
      <w:r w:rsidRPr="5A12B86D" w:rsidR="567BFB9E">
        <w:rPr>
          <w:rFonts w:cs="Times New Roman"/>
        </w:rPr>
        <w:t xml:space="preserve"> m</w:t>
      </w:r>
      <w:r w:rsidRPr="5A12B86D" w:rsidR="55B06440">
        <w:rPr>
          <w:rFonts w:cs="Times New Roman"/>
        </w:rPr>
        <w:t>udanças expressivas n</w:t>
      </w:r>
      <w:r w:rsidR="00BC4CE8">
        <w:rPr>
          <w:rFonts w:cs="Times New Roman"/>
        </w:rPr>
        <w:t>o mundo</w:t>
      </w:r>
      <w:r w:rsidRPr="5A12B86D" w:rsidR="0EE38CF6">
        <w:rPr>
          <w:rFonts w:cs="Times New Roman"/>
        </w:rPr>
        <w:t xml:space="preserve"> desde a </w:t>
      </w:r>
      <w:r w:rsidR="00BC4CE8">
        <w:rPr>
          <w:rFonts w:cs="Times New Roman"/>
        </w:rPr>
        <w:t xml:space="preserve">sua </w:t>
      </w:r>
      <w:r w:rsidRPr="5A12B86D" w:rsidR="0EE38CF6">
        <w:rPr>
          <w:rFonts w:cs="Times New Roman"/>
        </w:rPr>
        <w:t xml:space="preserve">inovação constante, moldando </w:t>
      </w:r>
      <w:r w:rsidRPr="5A12B86D" w:rsidR="68B0655E">
        <w:rPr>
          <w:rFonts w:cs="Times New Roman"/>
        </w:rPr>
        <w:t>práticas naturais ou costumes humanos</w:t>
      </w:r>
      <w:r w:rsidRPr="5A12B86D" w:rsidR="504930CE">
        <w:rPr>
          <w:rFonts w:cs="Times New Roman"/>
        </w:rPr>
        <w:t>. A</w:t>
      </w:r>
      <w:r w:rsidRPr="5A12B86D" w:rsidR="68B0655E">
        <w:rPr>
          <w:rFonts w:cs="Times New Roman"/>
        </w:rPr>
        <w:t>lém da significativa</w:t>
      </w:r>
      <w:r w:rsidRPr="5A12B86D" w:rsidR="7EBDBFA7">
        <w:rPr>
          <w:rFonts w:cs="Times New Roman"/>
        </w:rPr>
        <w:t xml:space="preserve"> mudança na ciência, d</w:t>
      </w:r>
      <w:r w:rsidRPr="5A12B86D" w:rsidR="53DD9E39">
        <w:rPr>
          <w:rFonts w:cs="Times New Roman"/>
        </w:rPr>
        <w:t>os meios de se ch</w:t>
      </w:r>
      <w:r w:rsidRPr="5A12B86D" w:rsidR="51D2D379">
        <w:rPr>
          <w:rFonts w:cs="Times New Roman"/>
        </w:rPr>
        <w:t xml:space="preserve">egar a conclusões científicas, a eficiência </w:t>
      </w:r>
      <w:r w:rsidRPr="5A12B86D" w:rsidR="600C7B42">
        <w:rPr>
          <w:rFonts w:cs="Times New Roman"/>
        </w:rPr>
        <w:t xml:space="preserve">no desenvolvimento em quaisquer áreas </w:t>
      </w:r>
      <w:r w:rsidRPr="5A12B86D" w:rsidR="22D11C69">
        <w:rPr>
          <w:rFonts w:cs="Times New Roman"/>
        </w:rPr>
        <w:t>do conhecimento</w:t>
      </w:r>
      <w:r w:rsidRPr="5A12B86D" w:rsidR="106EFDB2">
        <w:rPr>
          <w:rFonts w:cs="Times New Roman"/>
        </w:rPr>
        <w:t>, junto do acelerado modo de inovações tecnológicas para qual se explora</w:t>
      </w:r>
      <w:r w:rsidRPr="5A12B86D" w:rsidR="69159EC2">
        <w:rPr>
          <w:rFonts w:cs="Times New Roman"/>
        </w:rPr>
        <w:t xml:space="preserve"> e estuda o mundo. </w:t>
      </w:r>
    </w:p>
    <w:p w:rsidRPr="00D60C7C" w:rsidR="00D60C7C" w:rsidP="00D60C7C" w:rsidRDefault="021CEA9A" w14:paraId="5356BC1D" w14:textId="6153C389">
      <w:pPr>
        <w:spacing w:line="360" w:lineRule="auto"/>
        <w:ind w:firstLine="708"/>
        <w:jc w:val="both"/>
        <w:rPr>
          <w:rFonts w:cs="Times New Roman"/>
        </w:rPr>
      </w:pPr>
      <w:r w:rsidRPr="59319FB9" w:rsidR="2F507D6D">
        <w:rPr>
          <w:rFonts w:cs="Times New Roman"/>
        </w:rPr>
        <w:t xml:space="preserve">A metodologia deste trabalho é a pesquisa </w:t>
      </w:r>
      <w:r w:rsidRPr="59319FB9" w:rsidR="1EE301A2">
        <w:rPr>
          <w:rFonts w:cs="Times New Roman"/>
        </w:rPr>
        <w:t>explicativa,</w:t>
      </w:r>
      <w:r w:rsidRPr="59319FB9" w:rsidR="2F507D6D">
        <w:rPr>
          <w:rFonts w:cs="Times New Roman"/>
        </w:rPr>
        <w:t xml:space="preserve"> tendo como coleta de dados o levantamento bibliográfico</w:t>
      </w:r>
      <w:r w:rsidRPr="59319FB9" w:rsidR="4F6EF9EC">
        <w:rPr>
          <w:rFonts w:cs="Times New Roman"/>
        </w:rPr>
        <w:t xml:space="preserve"> e de observação</w:t>
      </w:r>
      <w:r w:rsidRPr="59319FB9" w:rsidR="76D4B4E1">
        <w:rPr>
          <w:rFonts w:cs="Times New Roman"/>
        </w:rPr>
        <w:t>.</w:t>
      </w:r>
      <w:r w:rsidRPr="59319FB9" w:rsidR="2F507D6D">
        <w:rPr>
          <w:rFonts w:cs="Times New Roman"/>
        </w:rPr>
        <w:t xml:space="preserve"> </w:t>
      </w:r>
      <w:r w:rsidRPr="59319FB9" w:rsidR="6C12A5F0">
        <w:rPr>
          <w:rFonts w:cs="Times New Roman"/>
        </w:rPr>
        <w:t xml:space="preserve"> </w:t>
      </w:r>
    </w:p>
    <w:p w:rsidR="59319FB9" w:rsidP="59319FB9" w:rsidRDefault="59319FB9" w14:paraId="5C3D5418" w14:textId="6C7C529E">
      <w:pPr>
        <w:spacing w:line="360" w:lineRule="auto"/>
        <w:ind w:firstLine="708"/>
        <w:jc w:val="both"/>
        <w:rPr>
          <w:rFonts w:cs="Times New Roman"/>
        </w:rPr>
      </w:pPr>
    </w:p>
    <w:p w:rsidR="52167E5D" w:rsidP="5A12B86D" w:rsidRDefault="52167E5D" w14:paraId="6D5C6FC6" w14:textId="4F1A518A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5A12B86D">
        <w:rPr>
          <w:rFonts w:ascii="Times New Roman" w:hAnsi="Times New Roman" w:cs="Times New Roman"/>
          <w:sz w:val="24"/>
        </w:rPr>
        <w:t>DEFINIÇÃO</w:t>
      </w:r>
    </w:p>
    <w:p w:rsidRPr="00A91AA3" w:rsidR="008B0629" w:rsidP="5A12B86D" w:rsidRDefault="5A653953" w14:paraId="6477C927" w14:textId="40B79A3A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59319FB9" w:rsidR="62936B76">
        <w:rPr>
          <w:rFonts w:eastAsia="Times New Roman" w:cs="Times New Roman"/>
          <w:color w:val="000000" w:themeColor="text1" w:themeTint="FF" w:themeShade="FF"/>
        </w:rPr>
        <w:t>A Inteligência Artificial é uma área da ciência dedicada ao desenvolvimento de sistemas e algoritmos capazes de realizar tarefas que antes dependiam exclusivamente de inteligência humana. Entre essas tarefas estão a edição de vídeos, geração de imagens, auxílio nos estudos e até mesmo a criação de textos completos</w:t>
      </w:r>
      <w:r w:rsidRPr="59319FB9" w:rsidR="22D20F8F">
        <w:rPr>
          <w:rFonts w:eastAsia="Times New Roman" w:cs="Times New Roman"/>
          <w:color w:val="000000" w:themeColor="text1" w:themeTint="FF" w:themeShade="FF"/>
        </w:rPr>
        <w:t xml:space="preserve"> (SPADINI, 2023).</w:t>
      </w:r>
    </w:p>
    <w:p w:rsidR="59319FB9" w:rsidP="59319FB9" w:rsidRDefault="59319FB9" w14:paraId="3FA41123" w14:textId="49D43B53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 w:themeTint="FF" w:themeShade="FF"/>
        </w:rPr>
      </w:pPr>
    </w:p>
    <w:p w:rsidR="70E4CBBF" w:rsidP="5A12B86D" w:rsidRDefault="70E4CBBF" w14:paraId="27F05C43" w14:textId="546CC950">
      <w:pPr>
        <w:pStyle w:val="Ttulo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5A12B86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FUNCIONAMENTO</w:t>
      </w:r>
    </w:p>
    <w:p w:rsidR="70E4CBBF" w:rsidP="6B9F63E8" w:rsidRDefault="70E4CBBF" w14:paraId="5B6D4797" w14:textId="7E568341">
      <w:pPr>
        <w:spacing w:line="360" w:lineRule="auto"/>
        <w:ind w:firstLine="709"/>
        <w:jc w:val="both"/>
      </w:pPr>
      <w:r w:rsidRPr="6B9F63E8">
        <w:rPr>
          <w:rFonts w:eastAsia="Times New Roman" w:cs="Times New Roman"/>
        </w:rPr>
        <w:t>A Inteligência Artificial funciona a partir da capacidade de máquinas processarem grandes volumes de dados e aprenderem padrões a partir deles. O processo envolve três etapas principais: coleta de dados, processamento e aprendizado. Os sistemas de IA recebem informações (imagens, textos, números, sons), que são transformadas em representações matemáticas capazes de ser analisadas por algoritmos.</w:t>
      </w:r>
    </w:p>
    <w:p w:rsidR="70E4CBBF" w:rsidP="6B9F63E8" w:rsidRDefault="70E4CBBF" w14:paraId="6E2CCFF2" w14:textId="3DF9326E">
      <w:pPr>
        <w:spacing w:before="240" w:after="240" w:line="360" w:lineRule="auto"/>
        <w:ind w:firstLine="709"/>
        <w:jc w:val="both"/>
      </w:pPr>
      <w:r w:rsidRPr="6B9F63E8">
        <w:rPr>
          <w:rFonts w:eastAsia="Times New Roman" w:cs="Times New Roman"/>
        </w:rPr>
        <w:t>Um dos pilares é o aprendizado de máquina (</w:t>
      </w:r>
      <w:r w:rsidRPr="6B9F63E8">
        <w:rPr>
          <w:rFonts w:eastAsia="Times New Roman" w:cs="Times New Roman"/>
          <w:i/>
          <w:iCs/>
        </w:rPr>
        <w:t>machine learning</w:t>
      </w:r>
      <w:r w:rsidRPr="6B9F63E8">
        <w:rPr>
          <w:rFonts w:eastAsia="Times New Roman" w:cs="Times New Roman"/>
        </w:rPr>
        <w:t xml:space="preserve">), em que algoritmos são treinados com exemplos e, gradualmente, ajustam seus parâmetros para melhorar a precisão em previsões ou classificações (SILVA et al., 2020). Quanto maior e mais qualificado for o conjunto de dados, melhor tende a ser o desempenho do sistema, já que os algoritmos </w:t>
      </w:r>
      <w:r w:rsidRPr="6B9F63E8">
        <w:rPr>
          <w:rFonts w:eastAsia="Times New Roman" w:cs="Times New Roman"/>
        </w:rPr>
        <w:lastRenderedPageBreak/>
        <w:t>conseguem reconhecer padrões mais complexos (BANKO; BRILL, 2001, apud MICROSOFT RESEARCH, 2001).</w:t>
      </w:r>
    </w:p>
    <w:p w:rsidR="70E4CBBF" w:rsidP="6B9F63E8" w:rsidRDefault="70E4CBBF" w14:paraId="553BBE13" w14:textId="15B2E479">
      <w:pPr>
        <w:spacing w:before="240" w:after="240" w:line="360" w:lineRule="auto"/>
        <w:ind w:firstLine="709"/>
        <w:jc w:val="both"/>
        <w:rPr>
          <w:rFonts w:eastAsia="Times New Roman" w:cs="Times New Roman"/>
        </w:rPr>
      </w:pPr>
      <w:r w:rsidRPr="59319FB9" w:rsidR="788C40B3">
        <w:rPr>
          <w:rFonts w:eastAsia="Times New Roman" w:cs="Times New Roman"/>
        </w:rPr>
        <w:t>Além disso, técnicas mais recentes como o</w:t>
      </w:r>
      <w:r w:rsidRPr="59319FB9" w:rsidR="788C40B3">
        <w:rPr>
          <w:rFonts w:eastAsia="Times New Roman" w:cs="Times New Roman"/>
          <w:i w:val="1"/>
          <w:iCs w:val="1"/>
        </w:rPr>
        <w:t xml:space="preserve"> </w:t>
      </w:r>
      <w:r w:rsidRPr="59319FB9" w:rsidR="788C40B3">
        <w:rPr>
          <w:rFonts w:eastAsia="Times New Roman" w:cs="Times New Roman"/>
          <w:i w:val="1"/>
          <w:iCs w:val="1"/>
        </w:rPr>
        <w:t>deep</w:t>
      </w:r>
      <w:r w:rsidRPr="59319FB9" w:rsidR="788C40B3">
        <w:rPr>
          <w:rFonts w:eastAsia="Times New Roman" w:cs="Times New Roman"/>
          <w:i w:val="1"/>
          <w:iCs w:val="1"/>
        </w:rPr>
        <w:t xml:space="preserve"> learning</w:t>
      </w:r>
      <w:r w:rsidRPr="59319FB9" w:rsidR="788C40B3">
        <w:rPr>
          <w:rFonts w:eastAsia="Times New Roman" w:cs="Times New Roman"/>
        </w:rPr>
        <w:t xml:space="preserve"> permitem que máquinas processem informações em várias camadas sucessivas, tornando possível tarefas como reconhecimento facial, tradução automática e geração de imagens realistas (OLIVEIRA; TRINDADE, 2024).</w:t>
      </w:r>
    </w:p>
    <w:p w:rsidR="59319FB9" w:rsidP="59319FB9" w:rsidRDefault="59319FB9" w14:paraId="7F12D5D3" w14:textId="39A88A12">
      <w:pPr>
        <w:spacing w:before="240" w:after="240" w:line="360" w:lineRule="auto"/>
        <w:ind w:firstLine="709"/>
        <w:jc w:val="both"/>
        <w:rPr>
          <w:rFonts w:eastAsia="Times New Roman" w:cs="Times New Roman"/>
        </w:rPr>
      </w:pPr>
    </w:p>
    <w:p w:rsidR="70E4CBBF" w:rsidP="5A12B86D" w:rsidRDefault="70E4CBBF" w14:paraId="08450501" w14:textId="257B16F8">
      <w:pPr>
        <w:pStyle w:val="TituloRESUMO"/>
        <w:spacing w:before="0" w:after="160" w:line="360" w:lineRule="auto"/>
        <w:jc w:val="both"/>
        <w:rPr>
          <w:rFonts w:ascii="Times New Roman" w:hAnsi="Times New Roman" w:cs="Times New Roman"/>
          <w:sz w:val="24"/>
        </w:rPr>
      </w:pPr>
      <w:r w:rsidRPr="5A12B86D">
        <w:rPr>
          <w:rFonts w:ascii="Times New Roman" w:hAnsi="Times New Roman" w:cs="Times New Roman"/>
          <w:sz w:val="24"/>
        </w:rPr>
        <w:t>PRINCIPAIS SISTEMAS</w:t>
      </w:r>
    </w:p>
    <w:p w:rsidR="70E4CBBF" w:rsidP="5A12B86D" w:rsidRDefault="70E4CBBF" w14:paraId="07BB7873" w14:textId="0D4732A0">
      <w:pPr>
        <w:pStyle w:val="TituloRESUMO"/>
        <w:spacing w:before="0"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  <w:t xml:space="preserve">A Inteligência Artificial pode ser classificada de acordo com seu nível de complexidade e capacidade cognitiva, sendo geralmente dividida em quatro categorias principais </w:t>
      </w:r>
      <w:r w:rsidRPr="5A12B86D">
        <w:rPr>
          <w:rFonts w:ascii="Times New Roman" w:hAnsi="Times New Roman" w:eastAsia="Times New Roman" w:cs="Times New Roman"/>
          <w:b w:val="0"/>
          <w:sz w:val="24"/>
        </w:rPr>
        <w:t>(BRITANNICA, 2007).</w:t>
      </w:r>
    </w:p>
    <w:p w:rsidR="70E4CBBF" w:rsidP="5A12B86D" w:rsidRDefault="70E4CBBF" w14:paraId="1DAF2FE8" w14:textId="2D13450F">
      <w:pPr>
        <w:pStyle w:val="TituloRESUMO"/>
        <w:spacing w:before="0" w:after="16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Cs/>
          <w:color w:val="000000" w:themeColor="text1"/>
          <w:sz w:val="24"/>
        </w:rPr>
        <w:t xml:space="preserve">Inteligência Artificial Limitada (ANI): </w:t>
      </w:r>
      <w:r w:rsidRPr="5A12B86D"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  <w:t xml:space="preserve">trata-se de um sistema com grande capacidade de armazenamento de dados desenvolvido para executar tarefas específicas de forma eficaz e precisa. Apesar de conseguir lidar com problemas complexos, sua aplicação se restringe ao objetivo para o qual foi programada. Um exemplo, é a capacidade de resolver cálculos avançados com rapidez, porém sem ir além dessa função. </w:t>
      </w:r>
    </w:p>
    <w:p w:rsidR="70E4CBBF" w:rsidP="5A12B86D" w:rsidRDefault="70E4CBBF" w14:paraId="32238ADA" w14:textId="35F04AF9">
      <w:pPr>
        <w:pStyle w:val="TituloRESUMO"/>
        <w:spacing w:before="0" w:after="16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Cs/>
          <w:color w:val="000000" w:themeColor="text1"/>
          <w:sz w:val="24"/>
        </w:rPr>
        <w:t xml:space="preserve">Inteligência Artificial Geral (AGI): </w:t>
      </w:r>
      <w:r w:rsidRPr="5A12B86D"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  <w:t xml:space="preserve">possui nível de inteligência semelhante à humana e com capacidade de autoensino. O sistema tem como objetivo realizar diversas tarefas, diferentemente da ANI, onde há apenas uma tarefa a ser executada. Há duas subdivisões nessa classificação: máquinas cientes (compreendem os estímulos recebidos para assim processar as informações) e máquinas autoconscientes (têm consciência do mundo e de si mesma, facilitando a compreensão de estímulos externos). </w:t>
      </w:r>
    </w:p>
    <w:p w:rsidR="70E4CBBF" w:rsidP="5A12B86D" w:rsidRDefault="70E4CBBF" w14:paraId="124DA800" w14:textId="596734B3">
      <w:pPr>
        <w:pStyle w:val="TituloRESUMO"/>
        <w:spacing w:before="0" w:after="16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Cs/>
          <w:color w:val="000000" w:themeColor="text1"/>
          <w:sz w:val="24"/>
        </w:rPr>
        <w:t>Inteligência Artificial Generativa (IA Generativa):</w:t>
      </w:r>
      <w:r w:rsidRPr="5A12B86D"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  <w:t xml:space="preserve"> uma categoria emergente onde o foco do sistema é a criação de conteúdos, como imagens, músicas, textos e até mesmo vídeos (OLIVEIRA; TRINDADE, 2024).</w:t>
      </w:r>
    </w:p>
    <w:p w:rsidR="70E4CBBF" w:rsidP="5A12B86D" w:rsidRDefault="70E4CBBF" w14:paraId="530E4FF6" w14:textId="62AE8120">
      <w:pPr>
        <w:pStyle w:val="TituloRESUMO"/>
        <w:spacing w:before="0" w:after="16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Cs/>
          <w:color w:val="000000" w:themeColor="text1"/>
          <w:sz w:val="24"/>
        </w:rPr>
        <w:t>Superinteligência artificial (ASI):</w:t>
      </w:r>
      <w:r w:rsidR="00BC4CE8">
        <w:rPr>
          <w:rFonts w:ascii="Times New Roman" w:hAnsi="Times New Roman" w:eastAsia="Times New Roman" w:cs="Times New Roman"/>
          <w:bCs/>
          <w:color w:val="000000" w:themeColor="text1"/>
          <w:sz w:val="24"/>
        </w:rPr>
        <w:t xml:space="preserve"> </w:t>
      </w:r>
      <w:r w:rsidRPr="5A12B86D">
        <w:rPr>
          <w:rFonts w:ascii="Times New Roman" w:hAnsi="Times New Roman" w:eastAsia="Times New Roman" w:cs="Times New Roman"/>
          <w:b w:val="0"/>
          <w:color w:val="000000" w:themeColor="text1"/>
          <w:sz w:val="24"/>
        </w:rPr>
        <w:t>dentre todas as outras categorias, é a única que se trata apenas de uma suposição futura e ainda está sendo estudada. Supõe-se que será superior à inteligência humana, sendo capaz de tomar decisões por conta própria e executar tarefas impossíveis para seres humanos (SPADINI, 2023).</w:t>
      </w:r>
    </w:p>
    <w:p w:rsidR="70E4CBBF" w:rsidP="5A12B86D" w:rsidRDefault="70E4CBBF" w14:paraId="23402AF4" w14:textId="7D574B82">
      <w:pPr>
        <w:pStyle w:val="TituloRESUMO"/>
        <w:spacing w:before="0" w:after="160" w:line="36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</w:rPr>
      </w:pPr>
      <w:r w:rsidRPr="5A12B86D">
        <w:rPr>
          <w:rFonts w:ascii="Times New Roman" w:hAnsi="Times New Roman" w:eastAsia="Times New Roman" w:cs="Times New Roman"/>
          <w:bCs/>
          <w:color w:val="000000" w:themeColor="text1"/>
          <w:sz w:val="24"/>
        </w:rPr>
        <w:t>FERRAMENTAS</w:t>
      </w:r>
    </w:p>
    <w:p w:rsidR="70E4CBBF" w:rsidP="6B9F63E8" w:rsidRDefault="70E4CBBF" w14:paraId="2AE8417A" w14:textId="5AE4262A">
      <w:pPr>
        <w:shd w:val="clear" w:color="auto" w:fill="FFFFFF" w:themeFill="background1"/>
        <w:spacing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Entre as principais ferramentas de IA disponíveis no mercado, destacam-se as seguintes:</w:t>
      </w:r>
    </w:p>
    <w:p w:rsidR="70E4CBBF" w:rsidP="6B9F63E8" w:rsidRDefault="70E4CBBF" w14:paraId="05810BCD" w14:textId="7B2B5CDA">
      <w:pPr>
        <w:shd w:val="clear" w:color="auto" w:fill="FFFFFF" w:themeFill="background1"/>
        <w:spacing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lastRenderedPageBreak/>
        <w:t xml:space="preserve">ChatGPT, Gemini e </w:t>
      </w:r>
      <w:proofErr w:type="spellStart"/>
      <w:r w:rsidRPr="6B9F63E8">
        <w:rPr>
          <w:rFonts w:eastAsia="Times New Roman" w:cs="Times New Roman"/>
          <w:color w:val="000000" w:themeColor="text1"/>
        </w:rPr>
        <w:t>Perplexity</w:t>
      </w:r>
      <w:proofErr w:type="spellEnd"/>
      <w:r w:rsidRPr="6B9F63E8">
        <w:rPr>
          <w:rFonts w:eastAsia="Times New Roman" w:cs="Times New Roman"/>
          <w:color w:val="000000" w:themeColor="text1"/>
        </w:rPr>
        <w:t xml:space="preserve"> IA: Inteligências Artificiais Generativas que, de modo geral, focam na geração de textos, suporte nos estudos, auxílio em pesquisas, etc. Todas as citações exercem a mesma função, o diferencial está na </w:t>
      </w:r>
      <w:proofErr w:type="spellStart"/>
      <w:r w:rsidRPr="6B9F63E8">
        <w:rPr>
          <w:rFonts w:eastAsia="Times New Roman" w:cs="Times New Roman"/>
          <w:color w:val="000000" w:themeColor="text1"/>
        </w:rPr>
        <w:t>Perplexity</w:t>
      </w:r>
      <w:proofErr w:type="spellEnd"/>
      <w:r w:rsidRPr="6B9F63E8">
        <w:rPr>
          <w:rFonts w:eastAsia="Times New Roman" w:cs="Times New Roman"/>
          <w:color w:val="000000" w:themeColor="text1"/>
        </w:rPr>
        <w:t xml:space="preserve"> IA que possui acesso em tempo real à internet, fornece informações mais recentes que ChatGPT, Gemini e outros </w:t>
      </w:r>
      <w:proofErr w:type="spellStart"/>
      <w:r w:rsidRPr="6B9F63E8">
        <w:rPr>
          <w:rFonts w:eastAsia="Times New Roman" w:cs="Times New Roman"/>
          <w:color w:val="000000" w:themeColor="text1"/>
        </w:rPr>
        <w:t>IAs</w:t>
      </w:r>
      <w:proofErr w:type="spellEnd"/>
      <w:r w:rsidRPr="6B9F63E8">
        <w:rPr>
          <w:rFonts w:eastAsia="Times New Roman" w:cs="Times New Roman"/>
          <w:color w:val="000000" w:themeColor="text1"/>
        </w:rPr>
        <w:t xml:space="preserve"> da mesma categoria (OLIVEIRA; TRINDADE, 2024).</w:t>
      </w:r>
    </w:p>
    <w:p w:rsidR="70E4CBBF" w:rsidP="6B9F63E8" w:rsidRDefault="70E4CBBF" w14:paraId="5996C5F4" w14:textId="2B9767C4">
      <w:pPr>
        <w:shd w:val="clear" w:color="auto" w:fill="FFFFFF" w:themeFill="background1"/>
        <w:spacing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59319FB9" w:rsidR="788C40B3">
        <w:rPr>
          <w:rFonts w:eastAsia="Times New Roman" w:cs="Times New Roman"/>
          <w:color w:val="000000" w:themeColor="text1" w:themeTint="FF" w:themeShade="FF"/>
        </w:rPr>
        <w:t xml:space="preserve">Siri, 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>Alexa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 xml:space="preserve">, Google 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>Assistent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 xml:space="preserve">: Inteligências Artificiais Limitadas (ANI) designadas para atender a comandos de voz a fim de realizar buscas, controlar aparelhos domésticos, auxiliar na organização pessoal criando lembretes, alarmes, 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>etc</w:t>
      </w:r>
      <w:r w:rsidRPr="59319FB9" w:rsidR="788C40B3">
        <w:rPr>
          <w:rFonts w:eastAsia="Times New Roman" w:cs="Times New Roman"/>
          <w:color w:val="000000" w:themeColor="text1" w:themeTint="FF" w:themeShade="FF"/>
        </w:rPr>
        <w:t xml:space="preserve"> (IBERDROLA, 2025).</w:t>
      </w:r>
    </w:p>
    <w:p w:rsidR="59319FB9" w:rsidP="59319FB9" w:rsidRDefault="59319FB9" w14:paraId="7102D368" w14:textId="2961535C">
      <w:pPr>
        <w:shd w:val="clear" w:color="auto" w:fill="FFFFFF" w:themeFill="background1"/>
        <w:spacing w:after="240" w:line="360" w:lineRule="auto"/>
        <w:ind w:firstLine="709"/>
        <w:jc w:val="both"/>
        <w:rPr>
          <w:rFonts w:eastAsia="Times New Roman" w:cs="Times New Roman"/>
          <w:color w:val="000000" w:themeColor="text1" w:themeTint="FF" w:themeShade="FF"/>
        </w:rPr>
      </w:pPr>
    </w:p>
    <w:p w:rsidR="00BC4CE8" w:rsidP="00BC4CE8" w:rsidRDefault="00BC4CE8" w14:paraId="0C6444EF" w14:textId="77777777">
      <w:pPr>
        <w:shd w:val="clear" w:color="auto" w:fill="FFFFFF" w:themeFill="background1"/>
        <w:spacing w:before="240" w:after="240"/>
        <w:jc w:val="both"/>
        <w:rPr>
          <w:rFonts w:cs="Times New Roman"/>
          <w:b/>
          <w:bCs/>
        </w:rPr>
      </w:pPr>
      <w:r w:rsidRPr="5A12B86D">
        <w:rPr>
          <w:rFonts w:cs="Times New Roman"/>
          <w:b/>
          <w:bCs/>
        </w:rPr>
        <w:t>EXEMPLIFICAÇÃO</w:t>
      </w:r>
    </w:p>
    <w:p w:rsidR="55C110F2" w:rsidP="59319FB9" w:rsidRDefault="55C110F2" w14:paraId="35ABF40E" w14:textId="7AD0735D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59319FB9" w:rsidR="55C110F2">
        <w:rPr>
          <w:rFonts w:eastAsia="Times New Roman" w:cs="Times New Roman"/>
        </w:rPr>
        <w:t>Esse</w:t>
      </w:r>
      <w:r w:rsidRPr="59319FB9" w:rsidR="14B46983">
        <w:rPr>
          <w:rFonts w:eastAsia="Times New Roman" w:cs="Times New Roman"/>
        </w:rPr>
        <w:t xml:space="preserve"> código em Python cria um modelo </w:t>
      </w:r>
      <w:r w:rsidRPr="59319FB9" w:rsidR="3423C9CE">
        <w:rPr>
          <w:rFonts w:eastAsia="Times New Roman" w:cs="Times New Roman"/>
        </w:rPr>
        <w:t xml:space="preserve">de IA </w:t>
      </w:r>
      <w:r w:rsidRPr="59319FB9" w:rsidR="14B46983">
        <w:rPr>
          <w:rFonts w:eastAsia="Times New Roman" w:cs="Times New Roman"/>
        </w:rPr>
        <w:t xml:space="preserve">que usa lógica matemática para relacionar o tamanho da pizza (diâmetro) com o seu preço. Ele faz isso usando regressão linear, que é uma técnica de </w:t>
      </w:r>
      <w:r w:rsidRPr="59319FB9" w:rsidR="14B46983">
        <w:rPr>
          <w:rFonts w:eastAsia="Times New Roman" w:cs="Times New Roman"/>
          <w:i w:val="1"/>
          <w:iCs w:val="1"/>
        </w:rPr>
        <w:t>machine learning</w:t>
      </w:r>
      <w:r w:rsidRPr="59319FB9" w:rsidR="14B46983">
        <w:rPr>
          <w:rFonts w:eastAsia="Times New Roman" w:cs="Times New Roman"/>
        </w:rPr>
        <w:t xml:space="preserve"> para encontrar a melhor reta que descreve a relação entre uma variável independente (diâmetro) e uma variável dependente (preço). Na figura 1 é possível observar o código completo.</w:t>
      </w:r>
    </w:p>
    <w:p w:rsidR="00BC4CE8" w:rsidP="59319FB9" w:rsidRDefault="00BC4CE8" w14:paraId="37A440D3" w14:textId="093DD1B1">
      <w:pPr>
        <w:spacing w:after="160" w:line="240" w:lineRule="auto"/>
        <w:ind w:firstLine="709"/>
        <w:jc w:val="center"/>
        <w:rPr>
          <w:rFonts w:eastAsia="Times New Roman" w:cs="Times New Roman"/>
          <w:sz w:val="16"/>
          <w:szCs w:val="16"/>
        </w:rPr>
      </w:pPr>
      <w:r w:rsidRPr="59319FB9" w:rsidR="14B46983">
        <w:rPr>
          <w:rFonts w:eastAsia="Times New Roman" w:cs="Times New Roman"/>
          <w:sz w:val="16"/>
          <w:szCs w:val="16"/>
        </w:rPr>
        <w:t>Figura 1</w:t>
      </w:r>
      <w:r w:rsidRPr="59319FB9" w:rsidR="73DB4409">
        <w:rPr>
          <w:rFonts w:eastAsia="Times New Roman" w:cs="Times New Roman"/>
          <w:sz w:val="16"/>
          <w:szCs w:val="16"/>
        </w:rPr>
        <w:t xml:space="preserve">: </w:t>
      </w:r>
      <w:r w:rsidRPr="59319FB9" w:rsidR="14B46983">
        <w:rPr>
          <w:rFonts w:eastAsia="Times New Roman" w:cs="Times New Roman"/>
          <w:sz w:val="16"/>
          <w:szCs w:val="16"/>
        </w:rPr>
        <w:t>Código completo</w:t>
      </w:r>
      <w:r w:rsidRPr="59319FB9" w:rsidR="2BC29156">
        <w:rPr>
          <w:rFonts w:eastAsia="Times New Roman" w:cs="Times New Roman"/>
          <w:sz w:val="16"/>
          <w:szCs w:val="16"/>
        </w:rPr>
        <w:t>.</w:t>
      </w:r>
    </w:p>
    <w:p w:rsidR="00BC4CE8" w:rsidP="59319FB9" w:rsidRDefault="00BC4CE8" w14:paraId="5C52BB19" w14:textId="7D965A15">
      <w:pPr>
        <w:spacing w:after="160" w:line="240" w:lineRule="auto"/>
        <w:ind w:firstLine="709"/>
        <w:jc w:val="center"/>
        <w:rPr>
          <w:rFonts w:eastAsia="Times New Roman" w:cs="Times New Roman"/>
          <w:sz w:val="16"/>
          <w:szCs w:val="16"/>
        </w:rPr>
      </w:pPr>
      <w:r w:rsidR="14B46983">
        <w:drawing>
          <wp:inline wp14:editId="79B69EE1" wp14:anchorId="605FE7C4">
            <wp:extent cx="2251731" cy="1582685"/>
            <wp:effectExtent l="0" t="0" r="0" b="0"/>
            <wp:docPr id="793306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0785525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4069" t="6976" r="4069" b="6976"/>
                  </pic:blipFill>
                  <pic:spPr>
                    <a:xfrm rot="0">
                      <a:off x="0" y="0"/>
                      <a:ext cx="2251731" cy="15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6CE09E06" w14:textId="1CC659EA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4EF57D96">
        <w:rPr>
          <w:rFonts w:eastAsia="Times New Roman" w:cs="Times New Roman"/>
          <w:sz w:val="16"/>
          <w:szCs w:val="16"/>
        </w:rPr>
        <w:t xml:space="preserve">                                      </w:t>
      </w:r>
      <w:r w:rsidRPr="59319FB9" w:rsidR="76FA18A6">
        <w:rPr>
          <w:rFonts w:eastAsia="Times New Roman" w:cs="Times New Roman"/>
          <w:sz w:val="16"/>
          <w:szCs w:val="16"/>
        </w:rPr>
        <w:t xml:space="preserve">      </w:t>
      </w:r>
      <w:r w:rsidRPr="59319FB9" w:rsidR="77EB023D">
        <w:rPr>
          <w:rFonts w:eastAsia="Times New Roman" w:cs="Times New Roman"/>
          <w:sz w:val="16"/>
          <w:szCs w:val="16"/>
        </w:rPr>
        <w:t xml:space="preserve">   </w:t>
      </w:r>
      <w:r w:rsidRPr="59319FB9" w:rsidR="182118C2">
        <w:rPr>
          <w:rFonts w:eastAsia="Times New Roman" w:cs="Times New Roman"/>
          <w:sz w:val="16"/>
          <w:szCs w:val="16"/>
        </w:rPr>
        <w:t xml:space="preserve">         </w:t>
      </w:r>
      <w:r w:rsidRPr="59319FB9" w:rsidR="2F50D4CD">
        <w:rPr>
          <w:rFonts w:eastAsia="Times New Roman" w:cs="Times New Roman"/>
          <w:sz w:val="16"/>
          <w:szCs w:val="16"/>
        </w:rPr>
        <w:t xml:space="preserve">                    </w:t>
      </w:r>
      <w:r w:rsidRPr="59319FB9" w:rsidR="3EF7AC67">
        <w:rPr>
          <w:rFonts w:eastAsia="Times New Roman" w:cs="Times New Roman"/>
          <w:sz w:val="16"/>
          <w:szCs w:val="16"/>
        </w:rPr>
        <w:t xml:space="preserve">         </w:t>
      </w:r>
      <w:r w:rsidRPr="59319FB9" w:rsidR="2F50D4CD">
        <w:rPr>
          <w:rFonts w:eastAsia="Times New Roman" w:cs="Times New Roman"/>
          <w:sz w:val="16"/>
          <w:szCs w:val="16"/>
        </w:rPr>
        <w:t xml:space="preserve">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001B3442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5A12B86D">
        <w:rPr>
          <w:rFonts w:eastAsia="Times New Roman" w:cs="Times New Roman"/>
        </w:rPr>
        <w:t xml:space="preserve">No início, é importado as bibliotecas que serão usadas no código: </w:t>
      </w:r>
      <w:proofErr w:type="spellStart"/>
      <w:r w:rsidRPr="5A12B86D">
        <w:rPr>
          <w:rFonts w:eastAsia="Times New Roman" w:cs="Times New Roman"/>
          <w:i/>
          <w:iCs/>
        </w:rPr>
        <w:t>streamlit</w:t>
      </w:r>
      <w:proofErr w:type="spellEnd"/>
      <w:r w:rsidRPr="5A12B86D">
        <w:rPr>
          <w:rFonts w:eastAsia="Times New Roman" w:cs="Times New Roman"/>
          <w:i/>
          <w:iCs/>
        </w:rPr>
        <w:t>,</w:t>
      </w:r>
      <w:r w:rsidRPr="5A12B86D">
        <w:rPr>
          <w:rFonts w:eastAsia="Times New Roman" w:cs="Times New Roman"/>
        </w:rPr>
        <w:t xml:space="preserve"> responsável por criar uma interface </w:t>
      </w:r>
      <w:r w:rsidRPr="5A12B86D">
        <w:rPr>
          <w:rFonts w:eastAsia="Times New Roman" w:cs="Times New Roman"/>
          <w:i/>
          <w:iCs/>
        </w:rPr>
        <w:t>web</w:t>
      </w:r>
      <w:r w:rsidRPr="5A12B86D">
        <w:rPr>
          <w:rFonts w:eastAsia="Times New Roman" w:cs="Times New Roman"/>
        </w:rPr>
        <w:t xml:space="preserve"> interativa para a IA; pandas, que serve para analisar, limpar, organizar e manipular dados. No código ela serve para ler o arquivo de texto “pizzas.csv”, que a IA utiliza para calcular o preço. </w:t>
      </w:r>
      <w:proofErr w:type="spellStart"/>
      <w:r w:rsidRPr="5A12B86D">
        <w:rPr>
          <w:rFonts w:eastAsia="Times New Roman" w:cs="Times New Roman"/>
          <w:i/>
          <w:iCs/>
        </w:rPr>
        <w:t>Scikit-learn</w:t>
      </w:r>
      <w:proofErr w:type="spellEnd"/>
      <w:r w:rsidRPr="5A12B86D">
        <w:rPr>
          <w:rFonts w:eastAsia="Times New Roman" w:cs="Times New Roman"/>
        </w:rPr>
        <w:t xml:space="preserve">: biblioteca focada em </w:t>
      </w:r>
      <w:r w:rsidRPr="5A12B86D">
        <w:rPr>
          <w:rFonts w:eastAsia="Times New Roman" w:cs="Times New Roman"/>
          <w:i/>
          <w:iCs/>
        </w:rPr>
        <w:t>machine learning</w:t>
      </w:r>
      <w:r w:rsidRPr="5A12B86D">
        <w:rPr>
          <w:rFonts w:eastAsia="Times New Roman" w:cs="Times New Roman"/>
        </w:rPr>
        <w:t>. Importa-se a Regressão Linear, que é um modelo matemático que tenta encontrar uma relação linear entre uma variável independente (entrada) e uma variável dependente (saída). Na figura 2 exibe-</w:t>
      </w:r>
      <w:r w:rsidRPr="5A12B86D">
        <w:rPr>
          <w:rFonts w:eastAsia="Times New Roman" w:cs="Times New Roman"/>
        </w:rPr>
        <w:lastRenderedPageBreak/>
        <w:t>se o código em Python.</w:t>
      </w:r>
    </w:p>
    <w:p w:rsidR="14B46983" w:rsidP="59319FB9" w:rsidRDefault="14B46983" w14:paraId="24A4F3CC" w14:textId="3739F32D">
      <w:pPr>
        <w:spacing w:after="160" w:line="240" w:lineRule="auto"/>
        <w:jc w:val="center"/>
        <w:rPr>
          <w:rFonts w:eastAsia="Times New Roman" w:cs="Times New Roman"/>
        </w:rPr>
      </w:pPr>
      <w:r w:rsidRPr="59319FB9" w:rsidR="14B46983">
        <w:rPr>
          <w:rFonts w:eastAsia="Times New Roman" w:cs="Times New Roman"/>
          <w:sz w:val="16"/>
          <w:szCs w:val="16"/>
        </w:rPr>
        <w:t>Figura 2</w:t>
      </w:r>
      <w:r w:rsidRPr="59319FB9" w:rsidR="7778D8E1">
        <w:rPr>
          <w:rFonts w:eastAsia="Times New Roman" w:cs="Times New Roman"/>
          <w:sz w:val="16"/>
          <w:szCs w:val="16"/>
        </w:rPr>
        <w:t>:</w:t>
      </w:r>
      <w:r w:rsidRPr="59319FB9" w:rsidR="1D3681BE">
        <w:rPr>
          <w:rFonts w:eastAsia="Times New Roman" w:cs="Times New Roman"/>
          <w:sz w:val="16"/>
          <w:szCs w:val="16"/>
        </w:rPr>
        <w:t xml:space="preserve"> </w:t>
      </w:r>
      <w:r w:rsidRPr="59319FB9" w:rsidR="14B46983">
        <w:rPr>
          <w:rFonts w:eastAsia="Times New Roman" w:cs="Times New Roman"/>
          <w:sz w:val="16"/>
          <w:szCs w:val="16"/>
        </w:rPr>
        <w:t>Código em Python das bibliotecas.</w:t>
      </w:r>
    </w:p>
    <w:p w:rsidR="00BC4CE8" w:rsidP="00BC4CE8" w:rsidRDefault="00BC4CE8" w14:paraId="45378EE6" w14:textId="77777777">
      <w:pPr>
        <w:spacing w:after="160" w:line="360" w:lineRule="auto"/>
        <w:jc w:val="center"/>
      </w:pPr>
      <w:r w:rsidR="14B46983">
        <w:drawing>
          <wp:inline wp14:editId="6444DC9B" wp14:anchorId="10988153">
            <wp:extent cx="3442854" cy="1223242"/>
            <wp:effectExtent l="0" t="0" r="0" b="0"/>
            <wp:docPr id="1352719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2719595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7346" t="18719" r="7109" b="18227"/>
                  </pic:blipFill>
                  <pic:spPr>
                    <a:xfrm rot="0">
                      <a:off x="0" y="0"/>
                      <a:ext cx="3442854" cy="12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7F71E07F" w14:textId="402F2216">
      <w:pPr>
        <w:spacing w:after="160" w:line="240" w:lineRule="auto"/>
        <w:jc w:val="left"/>
        <w:rPr>
          <w:rFonts w:eastAsia="Times New Roman" w:cs="Times New Roman"/>
        </w:rPr>
      </w:pPr>
      <w:r w:rsidRPr="59319FB9" w:rsidR="5103A89B">
        <w:rPr>
          <w:rFonts w:eastAsia="Times New Roman" w:cs="Times New Roman"/>
          <w:sz w:val="16"/>
          <w:szCs w:val="16"/>
        </w:rPr>
        <w:t xml:space="preserve">                                </w:t>
      </w:r>
      <w:r w:rsidRPr="59319FB9" w:rsidR="3FD70A6C">
        <w:rPr>
          <w:rFonts w:eastAsia="Times New Roman" w:cs="Times New Roman"/>
          <w:sz w:val="16"/>
          <w:szCs w:val="16"/>
        </w:rPr>
        <w:t xml:space="preserve">   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4EBE6B43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O comando “</w:t>
      </w:r>
      <w:proofErr w:type="spellStart"/>
      <w:proofErr w:type="gramStart"/>
      <w:r w:rsidRPr="6B9F63E8">
        <w:rPr>
          <w:rFonts w:eastAsia="Times New Roman" w:cs="Times New Roman"/>
        </w:rPr>
        <w:t>pd.</w:t>
      </w:r>
      <w:r w:rsidRPr="6B9F63E8">
        <w:rPr>
          <w:rFonts w:eastAsia="Times New Roman" w:cs="Times New Roman"/>
          <w:i/>
          <w:iCs/>
        </w:rPr>
        <w:t>read</w:t>
      </w:r>
      <w:proofErr w:type="gramEnd"/>
      <w:r w:rsidRPr="6B9F63E8">
        <w:rPr>
          <w:rFonts w:eastAsia="Times New Roman" w:cs="Times New Roman"/>
        </w:rPr>
        <w:t>_csv</w:t>
      </w:r>
      <w:proofErr w:type="spellEnd"/>
      <w:r w:rsidRPr="6B9F63E8">
        <w:rPr>
          <w:rFonts w:eastAsia="Times New Roman" w:cs="Times New Roman"/>
        </w:rPr>
        <w:t xml:space="preserve">” lê o arquivo “pizzas.csv” e cria um </w:t>
      </w:r>
      <w:proofErr w:type="spellStart"/>
      <w:r w:rsidRPr="6B9F63E8">
        <w:rPr>
          <w:rFonts w:eastAsia="Times New Roman" w:cs="Times New Roman"/>
        </w:rPr>
        <w:t>DataFrame</w:t>
      </w:r>
      <w:proofErr w:type="spellEnd"/>
      <w:r w:rsidRPr="6B9F63E8">
        <w:rPr>
          <w:rFonts w:eastAsia="Times New Roman" w:cs="Times New Roman"/>
        </w:rPr>
        <w:t xml:space="preserve"> chamado “</w:t>
      </w:r>
      <w:proofErr w:type="spellStart"/>
      <w:r w:rsidRPr="6B9F63E8">
        <w:rPr>
          <w:rFonts w:eastAsia="Times New Roman" w:cs="Times New Roman"/>
        </w:rPr>
        <w:t>df</w:t>
      </w:r>
      <w:proofErr w:type="spellEnd"/>
      <w:r w:rsidRPr="6B9F63E8">
        <w:rPr>
          <w:rFonts w:eastAsia="Times New Roman" w:cs="Times New Roman"/>
        </w:rPr>
        <w:t>”, que é uma tabela na memória. Este arquivo contém os dados históricos com duas colunas: diâmetro (característica de entrada) e preço (valor que se deseja prever). Na figura 3 é representado o comando para leitura de “pizzas.csv”.</w:t>
      </w:r>
    </w:p>
    <w:p w:rsidR="00BC4CE8" w:rsidP="00BC4CE8" w:rsidRDefault="00BC4CE8" w14:paraId="7A25BE61" w14:textId="3A29A52B">
      <w:pPr>
        <w:spacing w:after="160" w:line="240" w:lineRule="auto"/>
        <w:jc w:val="center"/>
        <w:rPr>
          <w:rFonts w:eastAsia="Times New Roman" w:cs="Times New Roman"/>
          <w:sz w:val="16"/>
          <w:szCs w:val="16"/>
        </w:rPr>
      </w:pPr>
      <w:r w:rsidRPr="59319FB9" w:rsidR="14B46983">
        <w:rPr>
          <w:rFonts w:eastAsia="Times New Roman" w:cs="Times New Roman"/>
          <w:sz w:val="16"/>
          <w:szCs w:val="16"/>
        </w:rPr>
        <w:t xml:space="preserve">Figura </w:t>
      </w:r>
      <w:r w:rsidRPr="59319FB9" w:rsidR="699B00E3">
        <w:rPr>
          <w:rFonts w:eastAsia="Times New Roman" w:cs="Times New Roman"/>
          <w:sz w:val="16"/>
          <w:szCs w:val="16"/>
        </w:rPr>
        <w:t>3:</w:t>
      </w:r>
      <w:r w:rsidRPr="59319FB9" w:rsidR="14B46983">
        <w:rPr>
          <w:rFonts w:eastAsia="Times New Roman" w:cs="Times New Roman"/>
          <w:sz w:val="16"/>
          <w:szCs w:val="16"/>
        </w:rPr>
        <w:t xml:space="preserve"> </w:t>
      </w:r>
      <w:r w:rsidRPr="59319FB9" w:rsidR="14B46983">
        <w:rPr>
          <w:rFonts w:eastAsia="Times New Roman" w:cs="Times New Roman"/>
          <w:sz w:val="16"/>
          <w:szCs w:val="16"/>
        </w:rPr>
        <w:t>Comando para leitura de pizzas.csv.</w:t>
      </w:r>
    </w:p>
    <w:p w:rsidR="00BC4CE8" w:rsidP="00BC4CE8" w:rsidRDefault="00BC4CE8" w14:paraId="150595AA" w14:textId="77777777">
      <w:pPr>
        <w:spacing w:after="160" w:line="360" w:lineRule="auto"/>
        <w:jc w:val="center"/>
        <w:rPr>
          <w:sz w:val="16"/>
          <w:szCs w:val="16"/>
        </w:rPr>
      </w:pPr>
      <w:r w:rsidR="14B46983">
        <w:drawing>
          <wp:inline wp14:editId="7D1A4CE3" wp14:anchorId="0EB7980A">
            <wp:extent cx="2054535" cy="777765"/>
            <wp:effectExtent l="0" t="0" r="0" b="0"/>
            <wp:docPr id="733492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3492330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9738" t="25021" r="9738" b="23097"/>
                  </pic:blipFill>
                  <pic:spPr>
                    <a:xfrm rot="0">
                      <a:off x="0" y="0"/>
                      <a:ext cx="2054535" cy="7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124B4924" w14:textId="39C71C3A">
      <w:pPr>
        <w:spacing w:after="160" w:line="240" w:lineRule="auto"/>
        <w:jc w:val="left"/>
        <w:rPr>
          <w:sz w:val="16"/>
          <w:szCs w:val="16"/>
        </w:rPr>
      </w:pPr>
      <w:r w:rsidRPr="59319FB9" w:rsidR="6ABC84CE">
        <w:rPr>
          <w:sz w:val="16"/>
          <w:szCs w:val="16"/>
        </w:rPr>
        <w:t xml:space="preserve">                                                              </w:t>
      </w:r>
      <w:r w:rsidRPr="59319FB9" w:rsidR="182280C3">
        <w:rPr>
          <w:sz w:val="16"/>
          <w:szCs w:val="16"/>
        </w:rPr>
        <w:t xml:space="preserve">          </w:t>
      </w:r>
      <w:r w:rsidRPr="59319FB9" w:rsidR="14B46983">
        <w:rPr>
          <w:sz w:val="16"/>
          <w:szCs w:val="16"/>
        </w:rPr>
        <w:t>Fonte: próprios autores.</w:t>
      </w:r>
    </w:p>
    <w:p w:rsidR="00BC4CE8" w:rsidP="00BC4CE8" w:rsidRDefault="00BC4CE8" w14:paraId="6D41AE43" w14:textId="77777777">
      <w:pPr>
        <w:spacing w:after="160" w:line="360" w:lineRule="auto"/>
        <w:jc w:val="both"/>
      </w:pPr>
      <w:r w:rsidRPr="6B9F63E8">
        <w:t>Na figura 4 mostra a tabela com as</w:t>
      </w:r>
      <w:r>
        <w:t xml:space="preserve"> colunas diâmetro e preço.</w:t>
      </w:r>
    </w:p>
    <w:p w:rsidR="00BC4CE8" w:rsidP="59319FB9" w:rsidRDefault="00BC4CE8" w14:paraId="0BC7256C" w14:textId="77777777" w14:noSpellErr="1">
      <w:pPr>
        <w:spacing w:after="160" w:line="240" w:lineRule="auto"/>
        <w:jc w:val="center"/>
      </w:pPr>
      <w:r w:rsidRPr="59319FB9" w:rsidR="14B46983">
        <w:rPr>
          <w:sz w:val="16"/>
          <w:szCs w:val="16"/>
        </w:rPr>
        <w:t>Figura 4: tabela com colunas diâmetro e preço.</w:t>
      </w:r>
    </w:p>
    <w:p w:rsidR="00BC4CE8" w:rsidP="00BC4CE8" w:rsidRDefault="00BC4CE8" w14:paraId="71F3550E" w14:textId="77777777">
      <w:pPr>
        <w:spacing w:after="160" w:line="240" w:lineRule="auto"/>
        <w:jc w:val="center"/>
        <w:rPr>
          <w:rFonts w:eastAsia="Times New Roman" w:cs="Times New Roman"/>
        </w:rPr>
      </w:pPr>
      <w:r w:rsidR="14B46983">
        <w:drawing>
          <wp:inline wp14:editId="28F92203" wp14:anchorId="0DD34FB5">
            <wp:extent cx="2240796" cy="1785751"/>
            <wp:effectExtent l="0" t="0" r="0" b="0"/>
            <wp:docPr id="915865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5388477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0796" cy="17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1F12FC77" w14:textId="6265A17D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1D708667">
        <w:rPr>
          <w:rFonts w:eastAsia="Times New Roman" w:cs="Times New Roman"/>
          <w:sz w:val="16"/>
          <w:szCs w:val="16"/>
        </w:rPr>
        <w:t xml:space="preserve">                                                                   </w:t>
      </w:r>
      <w:r w:rsidRPr="59319FB9" w:rsidR="29B11DE6">
        <w:rPr>
          <w:rFonts w:eastAsia="Times New Roman" w:cs="Times New Roman"/>
          <w:sz w:val="16"/>
          <w:szCs w:val="16"/>
        </w:rPr>
        <w:t xml:space="preserve">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366C16CE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 xml:space="preserve">Após isso, cria-se o modelo da IA usando “modelo = </w:t>
      </w:r>
      <w:proofErr w:type="spellStart"/>
      <w:proofErr w:type="gramStart"/>
      <w:r w:rsidRPr="6B9F63E8">
        <w:rPr>
          <w:rFonts w:eastAsia="Times New Roman" w:cs="Times New Roman"/>
          <w:i/>
          <w:iCs/>
        </w:rPr>
        <w:t>LinearRegression</w:t>
      </w:r>
      <w:proofErr w:type="spellEnd"/>
      <w:r w:rsidRPr="6B9F63E8">
        <w:rPr>
          <w:rFonts w:eastAsia="Times New Roman" w:cs="Times New Roman"/>
        </w:rPr>
        <w:t>(</w:t>
      </w:r>
      <w:proofErr w:type="gramEnd"/>
      <w:r w:rsidRPr="6B9F63E8">
        <w:rPr>
          <w:rFonts w:eastAsia="Times New Roman" w:cs="Times New Roman"/>
        </w:rPr>
        <w:t xml:space="preserve">)”. Ele cria uma instância do modelo de regressão linear do </w:t>
      </w:r>
      <w:proofErr w:type="spellStart"/>
      <w:r w:rsidRPr="6B9F63E8">
        <w:rPr>
          <w:rFonts w:eastAsia="Times New Roman" w:cs="Times New Roman"/>
          <w:i/>
          <w:iCs/>
        </w:rPr>
        <w:t>scikit-learn</w:t>
      </w:r>
      <w:proofErr w:type="spellEnd"/>
      <w:r w:rsidRPr="6B9F63E8">
        <w:rPr>
          <w:rFonts w:eastAsia="Times New Roman" w:cs="Times New Roman"/>
        </w:rPr>
        <w:t xml:space="preserve">. Este modelo irá aprender a equação </w:t>
      </w:r>
      <w:r w:rsidRPr="6B9F63E8">
        <w:rPr>
          <w:rFonts w:eastAsia="Times New Roman" w:cs="Times New Roman"/>
        </w:rPr>
        <w:lastRenderedPageBreak/>
        <w:t>“</w:t>
      </w:r>
      <w:proofErr w:type="spellStart"/>
      <w:r w:rsidRPr="6B9F63E8">
        <w:rPr>
          <w:rFonts w:eastAsia="Times New Roman" w:cs="Times New Roman"/>
        </w:rPr>
        <w:t>preco</w:t>
      </w:r>
      <w:proofErr w:type="spellEnd"/>
      <w:r w:rsidRPr="6B9F63E8">
        <w:rPr>
          <w:rFonts w:eastAsia="Times New Roman" w:cs="Times New Roman"/>
        </w:rPr>
        <w:t xml:space="preserve"> = β0 + β1 * </w:t>
      </w:r>
      <w:proofErr w:type="spellStart"/>
      <w:r w:rsidRPr="6B9F63E8">
        <w:rPr>
          <w:rFonts w:eastAsia="Times New Roman" w:cs="Times New Roman"/>
        </w:rPr>
        <w:t>diametro</w:t>
      </w:r>
      <w:proofErr w:type="spellEnd"/>
      <w:r w:rsidRPr="6B9F63E8">
        <w:rPr>
          <w:rFonts w:eastAsia="Times New Roman" w:cs="Times New Roman"/>
        </w:rPr>
        <w:t>”. Onde β0 é o valor inicial e β1 é a inclinação da reta. O modelo ajusta esses valores usando o método dos mínimos quadrados para minimizar o erro entre os preços reais e os preços previstos. Na figura 5 é retratado o modelo de regressão linear.</w:t>
      </w:r>
    </w:p>
    <w:p w:rsidR="00BC4CE8" w:rsidP="00BC4CE8" w:rsidRDefault="00BC4CE8" w14:paraId="6BB3B1CD" w14:textId="77777777">
      <w:pPr>
        <w:spacing w:after="160" w:line="240" w:lineRule="auto"/>
        <w:jc w:val="center"/>
        <w:rPr>
          <w:rFonts w:eastAsia="Times New Roman" w:cs="Times New Roman"/>
        </w:rPr>
      </w:pPr>
      <w:r w:rsidRPr="6B9F63E8">
        <w:rPr>
          <w:rFonts w:eastAsia="Times New Roman" w:cs="Times New Roman"/>
          <w:sz w:val="16"/>
          <w:szCs w:val="16"/>
        </w:rPr>
        <w:t>F</w:t>
      </w:r>
      <w:r w:rsidRPr="6B9F63E8">
        <w:rPr>
          <w:rFonts w:asciiTheme="minorHAnsi" w:hAnsiTheme="minorHAnsi" w:eastAsiaTheme="minorEastAsia" w:cstheme="minorBidi"/>
          <w:sz w:val="16"/>
          <w:szCs w:val="16"/>
        </w:rPr>
        <w:t>igura 5: Modelo de regressão linear.</w:t>
      </w:r>
    </w:p>
    <w:p w:rsidR="00BC4CE8" w:rsidP="00BC4CE8" w:rsidRDefault="00BC4CE8" w14:paraId="67B904EC" w14:textId="77777777">
      <w:pPr>
        <w:spacing w:after="160" w:line="360" w:lineRule="auto"/>
        <w:jc w:val="center"/>
      </w:pPr>
      <w:r w:rsidR="14B46983">
        <w:drawing>
          <wp:inline wp14:editId="598B83F0" wp14:anchorId="2F9F9128">
            <wp:extent cx="2139469" cy="717037"/>
            <wp:effectExtent l="0" t="0" r="0" b="0"/>
            <wp:docPr id="1604136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4136071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2027" t="24113" r="10996" b="22695"/>
                  </pic:blipFill>
                  <pic:spPr>
                    <a:xfrm rot="0">
                      <a:off x="0" y="0"/>
                      <a:ext cx="2139469" cy="7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3FFED0E3" w14:textId="3774358C">
      <w:pPr>
        <w:spacing w:after="160" w:line="240" w:lineRule="auto"/>
        <w:jc w:val="left"/>
        <w:rPr>
          <w:rFonts w:eastAsia="Times New Roman" w:cs="Times New Roman"/>
        </w:rPr>
      </w:pPr>
      <w:r w:rsidRPr="59319FB9" w:rsidR="5D9C8294">
        <w:rPr>
          <w:rFonts w:eastAsia="Times New Roman" w:cs="Times New Roman"/>
          <w:sz w:val="16"/>
          <w:szCs w:val="16"/>
        </w:rPr>
        <w:t xml:space="preserve">                                                         </w:t>
      </w:r>
      <w:r w:rsidRPr="59319FB9" w:rsidR="3BAC8323">
        <w:rPr>
          <w:rFonts w:eastAsia="Times New Roman" w:cs="Times New Roman"/>
          <w:sz w:val="16"/>
          <w:szCs w:val="16"/>
        </w:rPr>
        <w:t xml:space="preserve">            </w:t>
      </w:r>
      <w:r w:rsidRPr="59319FB9" w:rsidR="5D9C8294">
        <w:rPr>
          <w:rFonts w:eastAsia="Times New Roman" w:cs="Times New Roman"/>
          <w:sz w:val="16"/>
          <w:szCs w:val="16"/>
        </w:rPr>
        <w:t xml:space="preserve">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2DA077AC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5A12B86D">
        <w:rPr>
          <w:rFonts w:eastAsia="Times New Roman" w:cs="Times New Roman"/>
        </w:rPr>
        <w:t xml:space="preserve">Também precisa separar a </w:t>
      </w:r>
      <w:r w:rsidRPr="5A12B86D">
        <w:rPr>
          <w:rFonts w:eastAsia="Times New Roman" w:cs="Times New Roman"/>
          <w:i/>
          <w:iCs/>
        </w:rPr>
        <w:t>features</w:t>
      </w:r>
      <w:r w:rsidRPr="5A12B86D">
        <w:rPr>
          <w:rFonts w:eastAsia="Times New Roman" w:cs="Times New Roman"/>
        </w:rPr>
        <w:t xml:space="preserve"> (X) e o alvo (y), o que significa dividir os dados em duas partes: X (</w:t>
      </w:r>
      <w:r w:rsidRPr="5A12B86D">
        <w:rPr>
          <w:rFonts w:eastAsia="Times New Roman" w:cs="Times New Roman"/>
          <w:i/>
          <w:iCs/>
        </w:rPr>
        <w:t>features</w:t>
      </w:r>
      <w:r w:rsidRPr="5A12B86D">
        <w:rPr>
          <w:rFonts w:eastAsia="Times New Roman" w:cs="Times New Roman"/>
        </w:rPr>
        <w:t>), que são as variáveis de entrada, usadas para prever algo. No caso, o diâmetro da pizza. Y (alvo) é a variável de saída, o valor que se deseja prever. No caso, o preço da pizza. Na figura 6 mostra a separação das variáveis.</w:t>
      </w:r>
    </w:p>
    <w:p w:rsidR="00BC4CE8" w:rsidP="00BC4CE8" w:rsidRDefault="00BC4CE8" w14:paraId="001BC7D9" w14:textId="77777777">
      <w:pPr>
        <w:spacing w:after="160" w:line="240" w:lineRule="auto"/>
        <w:jc w:val="center"/>
        <w:rPr>
          <w:rFonts w:eastAsia="Times New Roman" w:cs="Times New Roman"/>
        </w:rPr>
      </w:pPr>
      <w:r w:rsidRPr="6B9F63E8">
        <w:rPr>
          <w:rFonts w:eastAsia="Times New Roman" w:cs="Times New Roman"/>
          <w:sz w:val="16"/>
          <w:szCs w:val="16"/>
        </w:rPr>
        <w:t>Figura 6: Separação das variáveis.</w:t>
      </w:r>
    </w:p>
    <w:p w:rsidR="00BC4CE8" w:rsidP="00BC4CE8" w:rsidRDefault="00BC4CE8" w14:paraId="44CE7273" w14:textId="77777777">
      <w:pPr>
        <w:spacing w:after="160" w:line="360" w:lineRule="auto"/>
        <w:jc w:val="center"/>
      </w:pPr>
      <w:r w:rsidR="14B46983">
        <w:drawing>
          <wp:inline wp14:editId="05A5ED9E" wp14:anchorId="1E9E5C15">
            <wp:extent cx="1691549" cy="1090397"/>
            <wp:effectExtent l="0" t="0" r="0" b="0"/>
            <wp:docPr id="2131403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1403436" name="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4634" t="19459" r="13414" b="18918"/>
                  </pic:blipFill>
                  <pic:spPr>
                    <a:xfrm rot="0">
                      <a:off x="0" y="0"/>
                      <a:ext cx="1691549" cy="10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3F097C79" w14:textId="5238FB54">
      <w:pPr>
        <w:spacing w:after="160" w:line="240" w:lineRule="auto"/>
        <w:jc w:val="left"/>
        <w:rPr>
          <w:rFonts w:eastAsia="Times New Roman" w:cs="Times New Roman"/>
        </w:rPr>
      </w:pPr>
      <w:r w:rsidRPr="59319FB9" w:rsidR="71AD7918">
        <w:rPr>
          <w:rFonts w:eastAsia="Times New Roman" w:cs="Times New Roman"/>
          <w:sz w:val="16"/>
          <w:szCs w:val="16"/>
        </w:rPr>
        <w:t xml:space="preserve">                                                                    </w:t>
      </w:r>
      <w:r w:rsidRPr="59319FB9" w:rsidR="7B05571C">
        <w:rPr>
          <w:rFonts w:eastAsia="Times New Roman" w:cs="Times New Roman"/>
          <w:sz w:val="16"/>
          <w:szCs w:val="16"/>
        </w:rPr>
        <w:t xml:space="preserve"> 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69F8F5E3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Para finalizar a criação do modelo, treina ele usando “</w:t>
      </w:r>
      <w:proofErr w:type="spellStart"/>
      <w:r w:rsidRPr="6B9F63E8">
        <w:rPr>
          <w:rFonts w:eastAsia="Times New Roman" w:cs="Times New Roman"/>
        </w:rPr>
        <w:t>modelo.</w:t>
      </w:r>
      <w:r w:rsidRPr="6B9F63E8">
        <w:rPr>
          <w:rFonts w:eastAsia="Times New Roman" w:cs="Times New Roman"/>
          <w:i/>
          <w:iCs/>
        </w:rPr>
        <w:t>fit</w:t>
      </w:r>
      <w:proofErr w:type="spellEnd"/>
      <w:r w:rsidRPr="6B9F63E8">
        <w:rPr>
          <w:rFonts w:eastAsia="Times New Roman" w:cs="Times New Roman"/>
        </w:rPr>
        <w:t xml:space="preserve">” (x, y). Aqui, o modelo aprende os valores de β0 e β1 a partir dos dados carregados no </w:t>
      </w:r>
      <w:proofErr w:type="spellStart"/>
      <w:r w:rsidRPr="6B9F63E8">
        <w:rPr>
          <w:rFonts w:eastAsia="Times New Roman" w:cs="Times New Roman"/>
        </w:rPr>
        <w:t>DataFrame</w:t>
      </w:r>
      <w:proofErr w:type="spellEnd"/>
      <w:r w:rsidRPr="6B9F63E8">
        <w:rPr>
          <w:rFonts w:eastAsia="Times New Roman" w:cs="Times New Roman"/>
        </w:rPr>
        <w:t>. A figura 7 descreve graficamente o comando de treinamento do modelo.</w:t>
      </w:r>
    </w:p>
    <w:p w:rsidR="00BC4CE8" w:rsidP="00BC4CE8" w:rsidRDefault="00BC4CE8" w14:paraId="0EFDEDB2" w14:textId="6F447637">
      <w:pPr>
        <w:spacing w:after="160" w:line="240" w:lineRule="auto"/>
        <w:jc w:val="center"/>
        <w:rPr>
          <w:rFonts w:eastAsia="Times New Roman" w:cs="Times New Roman"/>
          <w:sz w:val="16"/>
          <w:szCs w:val="16"/>
        </w:rPr>
      </w:pPr>
      <w:r w:rsidRPr="59319FB9" w:rsidR="14B46983">
        <w:rPr>
          <w:rFonts w:eastAsia="Times New Roman" w:cs="Times New Roman"/>
          <w:sz w:val="16"/>
          <w:szCs w:val="16"/>
        </w:rPr>
        <w:t>Figura 7: Comando de treinamento.</w:t>
      </w:r>
    </w:p>
    <w:p w:rsidR="00BC4CE8" w:rsidP="59319FB9" w:rsidRDefault="00BC4CE8" w14:paraId="23196505" w14:textId="59095887">
      <w:pPr>
        <w:spacing w:after="160" w:line="360" w:lineRule="auto"/>
        <w:jc w:val="center"/>
        <w:rPr>
          <w:rFonts w:eastAsia="Times New Roman" w:cs="Times New Roman"/>
          <w:sz w:val="16"/>
          <w:szCs w:val="16"/>
        </w:rPr>
      </w:pPr>
      <w:r w:rsidR="14B46983">
        <w:drawing>
          <wp:inline wp14:editId="59AEA767" wp14:anchorId="64A69352">
            <wp:extent cx="1580087" cy="708660"/>
            <wp:effectExtent l="0" t="0" r="0" b="0"/>
            <wp:docPr id="17187214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917807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5070" t="22637" r="14613" b="23418"/>
                  </pic:blipFill>
                  <pic:spPr>
                    <a:xfrm rot="0">
                      <a:off x="0" y="0"/>
                      <a:ext cx="1580087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5F06E21F" w14:textId="17914D5D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60BBE900">
        <w:rPr>
          <w:rFonts w:eastAsia="Times New Roman" w:cs="Times New Roman"/>
          <w:sz w:val="16"/>
          <w:szCs w:val="16"/>
        </w:rPr>
        <w:t xml:space="preserve">                                                                       </w:t>
      </w:r>
      <w:r w:rsidRPr="59319FB9" w:rsidR="2F845AB3">
        <w:rPr>
          <w:rFonts w:eastAsia="Times New Roman" w:cs="Times New Roman"/>
          <w:sz w:val="16"/>
          <w:szCs w:val="16"/>
        </w:rPr>
        <w:t xml:space="preserve">  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261DAF0E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lastRenderedPageBreak/>
        <w:t>Após terminar o modelo de IA, é necessário criar a interface onde ela vai funcionar. É usado “</w:t>
      </w:r>
      <w:proofErr w:type="spellStart"/>
      <w:proofErr w:type="gramStart"/>
      <w:r w:rsidRPr="6B9F63E8">
        <w:rPr>
          <w:rFonts w:eastAsia="Times New Roman" w:cs="Times New Roman"/>
        </w:rPr>
        <w:t>st</w:t>
      </w:r>
      <w:r w:rsidRPr="6B9F63E8">
        <w:rPr>
          <w:rFonts w:eastAsia="Times New Roman" w:cs="Times New Roman"/>
          <w:i/>
          <w:iCs/>
        </w:rPr>
        <w:t>.title</w:t>
      </w:r>
      <w:proofErr w:type="spellEnd"/>
      <w:proofErr w:type="gramEnd"/>
      <w:r w:rsidRPr="6B9F63E8">
        <w:rPr>
          <w:rFonts w:eastAsia="Times New Roman" w:cs="Times New Roman"/>
        </w:rPr>
        <w:t xml:space="preserve">” ("Prevendo o valor da pizza") para criar um título e </w:t>
      </w:r>
      <w:proofErr w:type="spellStart"/>
      <w:proofErr w:type="gramStart"/>
      <w:r w:rsidRPr="6B9F63E8">
        <w:rPr>
          <w:rFonts w:eastAsia="Times New Roman" w:cs="Times New Roman"/>
        </w:rPr>
        <w:t>st.divider</w:t>
      </w:r>
      <w:proofErr w:type="spellEnd"/>
      <w:proofErr w:type="gramEnd"/>
      <w:r w:rsidRPr="6B9F63E8">
        <w:rPr>
          <w:rFonts w:eastAsia="Times New Roman" w:cs="Times New Roman"/>
        </w:rPr>
        <w:t>() para criar uma divisória. A figura 8 exprime visualmente a criação da interface.</w:t>
      </w:r>
    </w:p>
    <w:p w:rsidR="00BC4CE8" w:rsidP="00BC4CE8" w:rsidRDefault="00BC4CE8" w14:paraId="5BD18639" w14:textId="77777777">
      <w:pPr>
        <w:spacing w:after="160" w:line="240" w:lineRule="auto"/>
        <w:jc w:val="center"/>
        <w:rPr>
          <w:rFonts w:eastAsia="Times New Roman" w:cs="Times New Roman"/>
        </w:rPr>
      </w:pPr>
      <w:r w:rsidRPr="6B9F63E8">
        <w:rPr>
          <w:rFonts w:eastAsia="Times New Roman" w:cs="Times New Roman"/>
          <w:sz w:val="16"/>
          <w:szCs w:val="16"/>
        </w:rPr>
        <w:t>Figura 8: Criação da interface.</w:t>
      </w:r>
    </w:p>
    <w:p w:rsidR="00BC4CE8" w:rsidP="00BC4CE8" w:rsidRDefault="00BC4CE8" w14:paraId="10172641" w14:textId="77777777">
      <w:pPr>
        <w:spacing w:after="160" w:line="360" w:lineRule="auto"/>
        <w:jc w:val="center"/>
      </w:pPr>
      <w:r w:rsidR="14B46983">
        <w:drawing>
          <wp:inline wp14:editId="06F929F6" wp14:anchorId="5F4177B5">
            <wp:extent cx="2527756" cy="733767"/>
            <wp:effectExtent l="0" t="0" r="0" b="0"/>
            <wp:docPr id="1861916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916514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9316" t="21897" r="8385" b="21897"/>
                  </pic:blipFill>
                  <pic:spPr>
                    <a:xfrm rot="0">
                      <a:off x="0" y="0"/>
                      <a:ext cx="2527756" cy="7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63235484" w14:textId="7DBA0C39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181791EA">
        <w:rPr>
          <w:rFonts w:eastAsia="Times New Roman" w:cs="Times New Roman"/>
          <w:sz w:val="16"/>
          <w:szCs w:val="16"/>
        </w:rPr>
        <w:t xml:space="preserve">                                                 </w:t>
      </w:r>
      <w:r w:rsidRPr="59319FB9" w:rsidR="22CACCCB">
        <w:rPr>
          <w:rFonts w:eastAsia="Times New Roman" w:cs="Times New Roman"/>
          <w:sz w:val="16"/>
          <w:szCs w:val="16"/>
        </w:rPr>
        <w:t xml:space="preserve"> </w:t>
      </w:r>
      <w:r w:rsidRPr="59319FB9" w:rsidR="181791EA">
        <w:rPr>
          <w:rFonts w:eastAsia="Times New Roman" w:cs="Times New Roman"/>
          <w:sz w:val="16"/>
          <w:szCs w:val="16"/>
        </w:rPr>
        <w:t xml:space="preserve"> </w:t>
      </w:r>
      <w:r w:rsidRPr="59319FB9" w:rsidR="56A49C4D">
        <w:rPr>
          <w:rFonts w:eastAsia="Times New Roman" w:cs="Times New Roman"/>
          <w:sz w:val="16"/>
          <w:szCs w:val="16"/>
        </w:rPr>
        <w:t xml:space="preserve">  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5D6E420A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 xml:space="preserve">Além disso, precisamos criar o local onde o usuário entrará com os dados: </w:t>
      </w:r>
      <w:proofErr w:type="spellStart"/>
      <w:r w:rsidRPr="6B9F63E8">
        <w:rPr>
          <w:rFonts w:eastAsia="Times New Roman" w:cs="Times New Roman"/>
        </w:rPr>
        <w:t>diametro</w:t>
      </w:r>
      <w:proofErr w:type="spellEnd"/>
      <w:r w:rsidRPr="6B9F63E8">
        <w:rPr>
          <w:rFonts w:eastAsia="Times New Roman" w:cs="Times New Roman"/>
        </w:rPr>
        <w:t xml:space="preserve"> = </w:t>
      </w:r>
      <w:proofErr w:type="spellStart"/>
      <w:proofErr w:type="gramStart"/>
      <w:r w:rsidRPr="6B9F63E8">
        <w:rPr>
          <w:rFonts w:eastAsia="Times New Roman" w:cs="Times New Roman"/>
        </w:rPr>
        <w:t>st.</w:t>
      </w:r>
      <w:r w:rsidRPr="6B9F63E8">
        <w:rPr>
          <w:rFonts w:eastAsia="Times New Roman" w:cs="Times New Roman"/>
          <w:i/>
          <w:iCs/>
        </w:rPr>
        <w:t>number</w:t>
      </w:r>
      <w:proofErr w:type="gramEnd"/>
      <w:r w:rsidRPr="6B9F63E8">
        <w:rPr>
          <w:rFonts w:eastAsia="Times New Roman" w:cs="Times New Roman"/>
        </w:rPr>
        <w:t>_</w:t>
      </w:r>
      <w:proofErr w:type="gramStart"/>
      <w:r w:rsidRPr="6B9F63E8">
        <w:rPr>
          <w:rFonts w:eastAsia="Times New Roman" w:cs="Times New Roman"/>
          <w:i/>
          <w:iCs/>
        </w:rPr>
        <w:t>input</w:t>
      </w:r>
      <w:proofErr w:type="spellEnd"/>
      <w:r w:rsidRPr="6B9F63E8">
        <w:rPr>
          <w:rFonts w:eastAsia="Times New Roman" w:cs="Times New Roman"/>
        </w:rPr>
        <w:t>(</w:t>
      </w:r>
      <w:proofErr w:type="gramEnd"/>
      <w:r w:rsidRPr="6B9F63E8">
        <w:rPr>
          <w:rFonts w:eastAsia="Times New Roman" w:cs="Times New Roman"/>
        </w:rPr>
        <w:t>"Digite o tamanho do diâmetro da pizza: ") cria um campo numérico para que o usuário insira o diâmetro da pizza que deseja prever o preço. A figura 9 apresenta o campo numérico.</w:t>
      </w:r>
    </w:p>
    <w:p w:rsidR="00BC4CE8" w:rsidP="59319FB9" w:rsidRDefault="00BC4CE8" w14:paraId="69E85DA9" w14:textId="0E549AAD">
      <w:pPr>
        <w:spacing w:after="160" w:line="240" w:lineRule="auto"/>
        <w:ind w:firstLine="709"/>
        <w:jc w:val="center"/>
        <w:rPr>
          <w:rFonts w:eastAsia="Times New Roman" w:cs="Times New Roman"/>
          <w:sz w:val="16"/>
          <w:szCs w:val="16"/>
        </w:rPr>
      </w:pPr>
      <w:r w:rsidRPr="59319FB9" w:rsidR="14B46983">
        <w:rPr>
          <w:rFonts w:eastAsia="Times New Roman" w:cs="Times New Roman"/>
          <w:sz w:val="16"/>
          <w:szCs w:val="16"/>
        </w:rPr>
        <w:t>Figura 9: Campo numérico</w:t>
      </w:r>
      <w:r w:rsidRPr="59319FB9" w:rsidR="66D833E0">
        <w:rPr>
          <w:rFonts w:eastAsia="Times New Roman" w:cs="Times New Roman"/>
          <w:sz w:val="16"/>
          <w:szCs w:val="16"/>
        </w:rPr>
        <w:t>.</w:t>
      </w:r>
    </w:p>
    <w:p w:rsidR="00BC4CE8" w:rsidP="59319FB9" w:rsidRDefault="00BC4CE8" w14:paraId="125E090B" w14:textId="77777777" w14:noSpellErr="1">
      <w:pPr>
        <w:spacing w:after="160" w:line="360" w:lineRule="auto"/>
        <w:ind w:firstLine="0"/>
        <w:jc w:val="center"/>
        <w:rPr>
          <w:rFonts w:eastAsia="Times New Roman" w:cs="Times New Roman"/>
        </w:rPr>
      </w:pPr>
      <w:r w:rsidR="14B46983">
        <w:drawing>
          <wp:inline wp14:editId="6416A23F" wp14:anchorId="51EBA55A">
            <wp:extent cx="2831281" cy="794977"/>
            <wp:effectExtent l="0" t="0" r="0" b="0"/>
            <wp:docPr id="1110050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050719" name="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6508" t="23750" r="5621" b="24375"/>
                  </pic:blipFill>
                  <pic:spPr>
                    <a:xfrm rot="0">
                      <a:off x="0" y="0"/>
                      <a:ext cx="2831281" cy="7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3C8DAD02" w14:textId="71B3A995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1627FA5D">
        <w:rPr>
          <w:rFonts w:eastAsia="Times New Roman" w:cs="Times New Roman"/>
          <w:sz w:val="16"/>
          <w:szCs w:val="16"/>
        </w:rPr>
        <w:t xml:space="preserve">                                               </w:t>
      </w:r>
      <w:r w:rsidRPr="59319FB9" w:rsidR="1627FA5D">
        <w:rPr>
          <w:rFonts w:eastAsia="Times New Roman" w:cs="Times New Roman"/>
          <w:sz w:val="16"/>
          <w:szCs w:val="16"/>
        </w:rPr>
        <w:t xml:space="preserve"> </w:t>
      </w:r>
      <w:r w:rsidRPr="59319FB9" w:rsidR="217DDCCD">
        <w:rPr>
          <w:rFonts w:eastAsia="Times New Roman" w:cs="Times New Roman"/>
          <w:sz w:val="16"/>
          <w:szCs w:val="16"/>
        </w:rPr>
        <w:t xml:space="preserve">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2233008B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A lógica para prever o resultado ocorre após o modelo já estar treinado com os dados fornecidos. Ela funciona assim: o usuário informa um valor para o diâmetro da pizza no campo numérico criado por “</w:t>
      </w:r>
      <w:proofErr w:type="spellStart"/>
      <w:proofErr w:type="gramStart"/>
      <w:r w:rsidRPr="6B9F63E8">
        <w:rPr>
          <w:rFonts w:eastAsia="Times New Roman" w:cs="Times New Roman"/>
        </w:rPr>
        <w:t>st.</w:t>
      </w:r>
      <w:r w:rsidRPr="6B9F63E8">
        <w:rPr>
          <w:rFonts w:eastAsia="Times New Roman" w:cs="Times New Roman"/>
          <w:i/>
          <w:iCs/>
        </w:rPr>
        <w:t>number</w:t>
      </w:r>
      <w:proofErr w:type="gramEnd"/>
      <w:r w:rsidRPr="6B9F63E8">
        <w:rPr>
          <w:rFonts w:eastAsia="Times New Roman" w:cs="Times New Roman"/>
        </w:rPr>
        <w:t>_</w:t>
      </w:r>
      <w:r w:rsidRPr="6B9F63E8">
        <w:rPr>
          <w:rFonts w:eastAsia="Times New Roman" w:cs="Times New Roman"/>
          <w:i/>
          <w:iCs/>
        </w:rPr>
        <w:t>input</w:t>
      </w:r>
      <w:proofErr w:type="spellEnd"/>
      <w:r w:rsidRPr="6B9F63E8">
        <w:rPr>
          <w:rFonts w:eastAsia="Times New Roman" w:cs="Times New Roman"/>
        </w:rPr>
        <w:t>”. O código verifica se algum valor foi realmente fornecido (</w:t>
      </w:r>
      <w:proofErr w:type="spellStart"/>
      <w:r w:rsidRPr="6B9F63E8">
        <w:rPr>
          <w:rFonts w:eastAsia="Times New Roman" w:cs="Times New Roman"/>
          <w:i/>
          <w:iCs/>
        </w:rPr>
        <w:t>if</w:t>
      </w:r>
      <w:proofErr w:type="spellEnd"/>
      <w:r w:rsidRPr="6B9F63E8">
        <w:rPr>
          <w:rFonts w:eastAsia="Times New Roman" w:cs="Times New Roman"/>
          <w:i/>
          <w:iCs/>
        </w:rPr>
        <w:t xml:space="preserve"> </w:t>
      </w:r>
      <w:proofErr w:type="spellStart"/>
      <w:r w:rsidRPr="6B9F63E8">
        <w:rPr>
          <w:rFonts w:eastAsia="Times New Roman" w:cs="Times New Roman"/>
        </w:rPr>
        <w:t>diametro</w:t>
      </w:r>
      <w:proofErr w:type="spellEnd"/>
      <w:r w:rsidRPr="6B9F63E8">
        <w:rPr>
          <w:rFonts w:eastAsia="Times New Roman" w:cs="Times New Roman"/>
        </w:rPr>
        <w:t xml:space="preserve">). Caso um valor válido seja inserido, o modelo calcula o preço previsto: </w:t>
      </w:r>
      <w:proofErr w:type="spellStart"/>
      <w:r w:rsidRPr="6B9F63E8">
        <w:rPr>
          <w:rFonts w:eastAsia="Times New Roman" w:cs="Times New Roman"/>
        </w:rPr>
        <w:t>preco_previsto</w:t>
      </w:r>
      <w:proofErr w:type="spellEnd"/>
      <w:r w:rsidRPr="6B9F63E8">
        <w:rPr>
          <w:rFonts w:eastAsia="Times New Roman" w:cs="Times New Roman"/>
        </w:rPr>
        <w:t xml:space="preserve"> = </w:t>
      </w:r>
      <w:proofErr w:type="spellStart"/>
      <w:proofErr w:type="gramStart"/>
      <w:r w:rsidRPr="6B9F63E8">
        <w:rPr>
          <w:rFonts w:eastAsia="Times New Roman" w:cs="Times New Roman"/>
        </w:rPr>
        <w:t>modelo.</w:t>
      </w:r>
      <w:r w:rsidRPr="6B9F63E8">
        <w:rPr>
          <w:rFonts w:eastAsia="Times New Roman" w:cs="Times New Roman"/>
          <w:i/>
          <w:iCs/>
        </w:rPr>
        <w:t>predict</w:t>
      </w:r>
      <w:proofErr w:type="spellEnd"/>
      <w:proofErr w:type="gramEnd"/>
      <w:r w:rsidRPr="6B9F63E8">
        <w:rPr>
          <w:rFonts w:eastAsia="Times New Roman" w:cs="Times New Roman"/>
        </w:rPr>
        <w:t>([[</w:t>
      </w:r>
      <w:proofErr w:type="spellStart"/>
      <w:r w:rsidRPr="6B9F63E8">
        <w:rPr>
          <w:rFonts w:eastAsia="Times New Roman" w:cs="Times New Roman"/>
        </w:rPr>
        <w:t>diametro</w:t>
      </w:r>
      <w:proofErr w:type="spellEnd"/>
      <w:r w:rsidRPr="6B9F63E8">
        <w:rPr>
          <w:rFonts w:eastAsia="Times New Roman" w:cs="Times New Roman"/>
        </w:rPr>
        <w:t>]</w:t>
      </w:r>
      <w:proofErr w:type="gramStart"/>
      <w:r w:rsidRPr="6B9F63E8">
        <w:rPr>
          <w:rFonts w:eastAsia="Times New Roman" w:cs="Times New Roman"/>
        </w:rPr>
        <w:t>])[</w:t>
      </w:r>
      <w:proofErr w:type="gramEnd"/>
      <w:r w:rsidRPr="6B9F63E8">
        <w:rPr>
          <w:rFonts w:eastAsia="Times New Roman" w:cs="Times New Roman"/>
        </w:rPr>
        <w:t>0][0].</w:t>
      </w:r>
    </w:p>
    <w:p w:rsidR="00BC4CE8" w:rsidP="00BC4CE8" w:rsidRDefault="00BC4CE8" w14:paraId="19A88DAB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O valor [[</w:t>
      </w:r>
      <w:proofErr w:type="spellStart"/>
      <w:r w:rsidRPr="6B9F63E8">
        <w:rPr>
          <w:rFonts w:eastAsia="Times New Roman" w:cs="Times New Roman"/>
        </w:rPr>
        <w:t>diametro</w:t>
      </w:r>
      <w:proofErr w:type="spellEnd"/>
      <w:r w:rsidRPr="6B9F63E8">
        <w:rPr>
          <w:rFonts w:eastAsia="Times New Roman" w:cs="Times New Roman"/>
        </w:rPr>
        <w:t xml:space="preserve">]] é passado dentro de duas listas para que o formato seja bidimensional (1 amostra, 1 característica), que é o formato esperado pelo </w:t>
      </w:r>
      <w:proofErr w:type="spellStart"/>
      <w:r w:rsidRPr="6B9F63E8">
        <w:rPr>
          <w:rFonts w:eastAsia="Times New Roman" w:cs="Times New Roman"/>
          <w:i/>
          <w:iCs/>
        </w:rPr>
        <w:t>scikit-learn</w:t>
      </w:r>
      <w:proofErr w:type="spellEnd"/>
      <w:r w:rsidRPr="6B9F63E8">
        <w:rPr>
          <w:rFonts w:eastAsia="Times New Roman" w:cs="Times New Roman"/>
        </w:rPr>
        <w:t xml:space="preserve">. O resultado vem como um </w:t>
      </w:r>
      <w:proofErr w:type="spellStart"/>
      <w:r w:rsidRPr="6B9F63E8">
        <w:rPr>
          <w:rFonts w:eastAsia="Times New Roman" w:cs="Times New Roman"/>
          <w:i/>
          <w:iCs/>
        </w:rPr>
        <w:t>array</w:t>
      </w:r>
      <w:proofErr w:type="spellEnd"/>
      <w:r w:rsidRPr="6B9F63E8">
        <w:rPr>
          <w:rFonts w:eastAsia="Times New Roman" w:cs="Times New Roman"/>
        </w:rPr>
        <w:t xml:space="preserve"> 2D, por exemplo [[56.2]]. Por isso, é usado [0][0] para pegar apenas o valor numérico 56.2. A figura 10 representa o funcionamento prático.</w:t>
      </w:r>
    </w:p>
    <w:p w:rsidR="00BC4CE8" w:rsidP="00BC4CE8" w:rsidRDefault="00BC4CE8" w14:paraId="724FA34C" w14:textId="77777777">
      <w:pPr>
        <w:spacing w:after="160" w:line="240" w:lineRule="auto"/>
        <w:jc w:val="center"/>
        <w:rPr>
          <w:rFonts w:eastAsia="Times New Roman" w:cs="Times New Roman"/>
          <w:sz w:val="16"/>
          <w:szCs w:val="16"/>
        </w:rPr>
      </w:pPr>
      <w:r w:rsidRPr="6B9F63E8">
        <w:rPr>
          <w:rFonts w:eastAsia="Times New Roman" w:cs="Times New Roman"/>
          <w:sz w:val="16"/>
          <w:szCs w:val="16"/>
        </w:rPr>
        <w:lastRenderedPageBreak/>
        <w:t>Figura 10: Funcionamento prático.</w:t>
      </w:r>
    </w:p>
    <w:p w:rsidR="00BC4CE8" w:rsidP="00BC4CE8" w:rsidRDefault="00BC4CE8" w14:paraId="74389411" w14:textId="77777777">
      <w:pPr>
        <w:spacing w:before="240" w:after="240" w:line="360" w:lineRule="auto"/>
        <w:jc w:val="center"/>
      </w:pPr>
      <w:r w:rsidR="14B46983">
        <w:drawing>
          <wp:inline wp14:editId="3BBA90CA" wp14:anchorId="44D00779">
            <wp:extent cx="3918248" cy="905108"/>
            <wp:effectExtent l="0" t="0" r="0" b="0"/>
            <wp:docPr id="2000987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987526" name="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4212" t="18181" r="4656" b="20130"/>
                  </pic:blipFill>
                  <pic:spPr>
                    <a:xfrm rot="0">
                      <a:off x="0" y="0"/>
                      <a:ext cx="3918248" cy="9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39953AF3" w14:textId="5759D82E">
      <w:pPr>
        <w:spacing w:before="240" w:after="240" w:line="240" w:lineRule="auto"/>
        <w:jc w:val="left"/>
        <w:rPr>
          <w:rFonts w:eastAsia="Times New Roman" w:cs="Times New Roman"/>
        </w:rPr>
      </w:pPr>
      <w:r w:rsidRPr="59319FB9" w:rsidR="60D56A0A">
        <w:rPr>
          <w:rFonts w:eastAsia="Times New Roman" w:cs="Times New Roman"/>
          <w:sz w:val="16"/>
          <w:szCs w:val="16"/>
        </w:rPr>
        <w:t xml:space="preserve">                          </w:t>
      </w:r>
      <w:r w:rsidRPr="59319FB9" w:rsidR="49E02453">
        <w:rPr>
          <w:rFonts w:eastAsia="Times New Roman" w:cs="Times New Roman"/>
          <w:sz w:val="16"/>
          <w:szCs w:val="16"/>
        </w:rPr>
        <w:t xml:space="preserve">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2D034FF9" w14:textId="77777777">
      <w:pPr>
        <w:spacing w:before="240" w:after="24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 xml:space="preserve">Concluindo o código, executa ele e no terminal escreve-se </w:t>
      </w:r>
      <w:proofErr w:type="spellStart"/>
      <w:r w:rsidRPr="6B9F63E8">
        <w:rPr>
          <w:rFonts w:eastAsia="Times New Roman" w:cs="Times New Roman"/>
          <w:i/>
          <w:iCs/>
        </w:rPr>
        <w:t>streamlit</w:t>
      </w:r>
      <w:proofErr w:type="spellEnd"/>
      <w:r w:rsidRPr="6B9F63E8">
        <w:rPr>
          <w:rFonts w:eastAsia="Times New Roman" w:cs="Times New Roman"/>
          <w:i/>
          <w:iCs/>
        </w:rPr>
        <w:t xml:space="preserve"> </w:t>
      </w:r>
      <w:proofErr w:type="spellStart"/>
      <w:r w:rsidRPr="6B9F63E8">
        <w:rPr>
          <w:rFonts w:eastAsia="Times New Roman" w:cs="Times New Roman"/>
          <w:i/>
          <w:iCs/>
        </w:rPr>
        <w:t>run</w:t>
      </w:r>
      <w:proofErr w:type="spellEnd"/>
      <w:r w:rsidRPr="6B9F63E8">
        <w:rPr>
          <w:rFonts w:eastAsia="Times New Roman" w:cs="Times New Roman"/>
          <w:i/>
          <w:iCs/>
        </w:rPr>
        <w:t xml:space="preserve"> app</w:t>
      </w:r>
      <w:r w:rsidRPr="6B9F63E8">
        <w:rPr>
          <w:rFonts w:eastAsia="Times New Roman" w:cs="Times New Roman"/>
        </w:rPr>
        <w:t xml:space="preserve">.py para criar a interface </w:t>
      </w:r>
      <w:r w:rsidRPr="6B9F63E8">
        <w:rPr>
          <w:rFonts w:eastAsia="Times New Roman" w:cs="Times New Roman"/>
          <w:i/>
          <w:iCs/>
        </w:rPr>
        <w:t>web</w:t>
      </w:r>
      <w:r w:rsidRPr="6B9F63E8">
        <w:rPr>
          <w:rFonts w:eastAsia="Times New Roman" w:cs="Times New Roman"/>
        </w:rPr>
        <w:t xml:space="preserve"> no navegador. Na figura 11 é visto a criação da </w:t>
      </w:r>
      <w:r w:rsidRPr="6B9F63E8">
        <w:rPr>
          <w:rFonts w:eastAsia="Times New Roman" w:cs="Times New Roman"/>
          <w:i/>
          <w:iCs/>
        </w:rPr>
        <w:t>web</w:t>
      </w:r>
      <w:r w:rsidRPr="6B9F63E8">
        <w:rPr>
          <w:rFonts w:eastAsia="Times New Roman" w:cs="Times New Roman"/>
        </w:rPr>
        <w:t xml:space="preserve"> no navegador.</w:t>
      </w:r>
    </w:p>
    <w:p w:rsidR="00BC4CE8" w:rsidP="00BC4CE8" w:rsidRDefault="00BC4CE8" w14:paraId="731FD92C" w14:textId="77777777">
      <w:pPr>
        <w:spacing w:before="240" w:after="240" w:line="240" w:lineRule="auto"/>
        <w:jc w:val="center"/>
        <w:rPr>
          <w:rFonts w:eastAsia="Times New Roman" w:cs="Times New Roman"/>
          <w:sz w:val="16"/>
          <w:szCs w:val="16"/>
        </w:rPr>
      </w:pPr>
      <w:r w:rsidRPr="6B9F63E8">
        <w:rPr>
          <w:rFonts w:eastAsia="Times New Roman" w:cs="Times New Roman"/>
          <w:sz w:val="16"/>
          <w:szCs w:val="16"/>
        </w:rPr>
        <w:t xml:space="preserve">Figura 11: Criação da </w:t>
      </w:r>
      <w:r w:rsidRPr="6B9F63E8">
        <w:rPr>
          <w:rFonts w:eastAsia="Times New Roman" w:cs="Times New Roman"/>
          <w:i/>
          <w:iCs/>
          <w:sz w:val="16"/>
          <w:szCs w:val="16"/>
        </w:rPr>
        <w:t>web</w:t>
      </w:r>
      <w:r w:rsidRPr="6B9F63E8">
        <w:rPr>
          <w:rFonts w:eastAsia="Times New Roman" w:cs="Times New Roman"/>
          <w:sz w:val="16"/>
          <w:szCs w:val="16"/>
        </w:rPr>
        <w:t xml:space="preserve"> no navegador.</w:t>
      </w:r>
    </w:p>
    <w:p w:rsidR="00BC4CE8" w:rsidP="00BC4CE8" w:rsidRDefault="00BC4CE8" w14:paraId="27DB6565" w14:textId="77777777">
      <w:pPr>
        <w:spacing w:after="160" w:line="360" w:lineRule="auto"/>
        <w:jc w:val="center"/>
        <w:rPr>
          <w:rFonts w:cs="Times New Roman"/>
          <w:sz w:val="16"/>
          <w:szCs w:val="16"/>
        </w:rPr>
      </w:pPr>
      <w:r>
        <w:rPr>
          <w:noProof/>
          <w:lang w:eastAsia="pt-BR" w:bidi="ar-SA"/>
        </w:rPr>
        <w:drawing>
          <wp:inline distT="0" distB="0" distL="0" distR="0" wp14:anchorId="63C1D6B2" wp14:editId="1E564734">
            <wp:extent cx="4113358" cy="1885950"/>
            <wp:effectExtent l="0" t="0" r="1905" b="0"/>
            <wp:docPr id="4733103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103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34" cy="1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26CDA9A3" w14:textId="0A51C0E9">
      <w:pPr>
        <w:spacing w:after="160" w:line="240" w:lineRule="auto"/>
        <w:jc w:val="left"/>
      </w:pPr>
      <w:r w:rsidRPr="59319FB9" w:rsidR="5C27D080">
        <w:rPr>
          <w:rFonts w:cs="Times New Roman"/>
          <w:sz w:val="16"/>
          <w:szCs w:val="16"/>
        </w:rPr>
        <w:t xml:space="preserve">                               </w:t>
      </w:r>
      <w:r w:rsidRPr="59319FB9" w:rsidR="14B46983">
        <w:rPr>
          <w:rFonts w:cs="Times New Roman"/>
          <w:sz w:val="16"/>
          <w:szCs w:val="16"/>
        </w:rPr>
        <w:t>Fonte</w:t>
      </w:r>
      <w:r w:rsidRPr="59319FB9" w:rsidR="14B46983">
        <w:rPr>
          <w:rFonts w:cs="Times New Roman"/>
          <w:sz w:val="16"/>
          <w:szCs w:val="16"/>
        </w:rPr>
        <w:t xml:space="preserve">: próprios </w:t>
      </w:r>
      <w:r w:rsidRPr="59319FB9" w:rsidR="14B46983">
        <w:rPr>
          <w:rFonts w:cs="Times New Roman"/>
          <w:sz w:val="16"/>
          <w:szCs w:val="16"/>
        </w:rPr>
        <w:t>autores.</w:t>
      </w:r>
    </w:p>
    <w:p w:rsidR="00BC4CE8" w:rsidP="00BC4CE8" w:rsidRDefault="00BC4CE8" w14:paraId="3AF192CE" w14:textId="77777777">
      <w:pPr>
        <w:spacing w:after="160" w:line="360" w:lineRule="auto"/>
        <w:ind w:firstLine="709"/>
        <w:jc w:val="both"/>
        <w:rPr>
          <w:rFonts w:cs="Times New Roman"/>
          <w:sz w:val="16"/>
          <w:szCs w:val="16"/>
        </w:rPr>
      </w:pPr>
      <w:r w:rsidRPr="6B9F63E8">
        <w:rPr>
          <w:rFonts w:eastAsia="Times New Roman" w:cs="Times New Roman"/>
        </w:rPr>
        <w:t>O terminal vai abrir automaticamente no navegador. Na figura 12 observa-se a página no navegador.</w:t>
      </w:r>
    </w:p>
    <w:p w:rsidR="00BC4CE8" w:rsidP="00BC4CE8" w:rsidRDefault="00BC4CE8" w14:paraId="6099B257" w14:textId="77777777">
      <w:pPr>
        <w:pStyle w:val="TituloRESUMO"/>
        <w:spacing w:before="0" w:after="160" w:line="240" w:lineRule="auto"/>
        <w:jc w:val="center"/>
        <w:rPr>
          <w:rFonts w:ascii="Times New Roman" w:hAnsi="Times New Roman" w:eastAsia="Times New Roman" w:cs="Times New Roman"/>
          <w:b w:val="0"/>
          <w:sz w:val="16"/>
          <w:szCs w:val="16"/>
        </w:rPr>
      </w:pPr>
      <w:r w:rsidRPr="6B9F63E8">
        <w:rPr>
          <w:rFonts w:ascii="Times New Roman" w:hAnsi="Times New Roman" w:eastAsia="Times New Roman" w:cs="Times New Roman"/>
          <w:b w:val="0"/>
          <w:sz w:val="16"/>
          <w:szCs w:val="16"/>
        </w:rPr>
        <w:t>Figura 12: Página no navegador.</w:t>
      </w:r>
    </w:p>
    <w:p w:rsidR="00BC4CE8" w:rsidP="00BC4CE8" w:rsidRDefault="00BC4CE8" w14:paraId="035B94B7" w14:textId="77777777">
      <w:pPr>
        <w:spacing w:after="160" w:line="360" w:lineRule="auto"/>
        <w:jc w:val="center"/>
        <w:rPr>
          <w:rFonts w:eastAsia="Times New Roman" w:cs="Times New Roman"/>
          <w:sz w:val="16"/>
          <w:szCs w:val="16"/>
        </w:rPr>
      </w:pPr>
      <w:r>
        <w:rPr>
          <w:noProof/>
          <w:lang w:eastAsia="pt-BR" w:bidi="ar-SA"/>
        </w:rPr>
        <w:drawing>
          <wp:inline distT="0" distB="0" distL="0" distR="0" wp14:anchorId="6EF655E0" wp14:editId="7B497738">
            <wp:extent cx="3016250" cy="1552575"/>
            <wp:effectExtent l="0" t="0" r="0" b="9525"/>
            <wp:docPr id="20780277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77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10" cy="15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8" w:rsidP="59319FB9" w:rsidRDefault="00BC4CE8" w14:paraId="6B64F38A" w14:textId="0AFAD1AA">
      <w:pPr>
        <w:spacing w:after="160" w:line="240" w:lineRule="auto"/>
        <w:jc w:val="left"/>
        <w:rPr>
          <w:rFonts w:eastAsia="Times New Roman" w:cs="Times New Roman"/>
          <w:sz w:val="16"/>
          <w:szCs w:val="16"/>
        </w:rPr>
      </w:pPr>
      <w:r w:rsidRPr="59319FB9" w:rsidR="046C988A">
        <w:rPr>
          <w:rFonts w:eastAsia="Times New Roman" w:cs="Times New Roman"/>
          <w:sz w:val="16"/>
          <w:szCs w:val="16"/>
        </w:rPr>
        <w:t xml:space="preserve">                                                      </w:t>
      </w:r>
      <w:r w:rsidRPr="59319FB9" w:rsidR="14B46983">
        <w:rPr>
          <w:rFonts w:eastAsia="Times New Roman" w:cs="Times New Roman"/>
          <w:sz w:val="16"/>
          <w:szCs w:val="16"/>
        </w:rPr>
        <w:t>Fonte: próprios autores.</w:t>
      </w:r>
    </w:p>
    <w:p w:rsidR="00BC4CE8" w:rsidP="00BC4CE8" w:rsidRDefault="00BC4CE8" w14:paraId="1ADFE4C7" w14:textId="77777777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5A12B86D">
        <w:rPr>
          <w:rFonts w:eastAsia="Times New Roman" w:cs="Times New Roman"/>
        </w:rPr>
        <w:t>Ao colocar qualquer valor, a IA vai calcular o valor da pizza automaticamente, exibindo pela figura 13 da seguinte forma:</w:t>
      </w:r>
    </w:p>
    <w:p w:rsidR="00BC4CE8" w:rsidP="00BC4CE8" w:rsidRDefault="00BC4CE8" w14:paraId="1A5872A6" w14:textId="77777777">
      <w:pPr>
        <w:spacing w:after="160" w:line="240" w:lineRule="auto"/>
        <w:jc w:val="center"/>
        <w:rPr>
          <w:rFonts w:eastAsia="Times New Roman" w:cs="Times New Roman"/>
          <w:sz w:val="16"/>
          <w:szCs w:val="16"/>
        </w:rPr>
      </w:pPr>
      <w:r w:rsidRPr="6B9F63E8">
        <w:rPr>
          <w:rFonts w:eastAsia="Times New Roman" w:cs="Times New Roman"/>
          <w:sz w:val="16"/>
          <w:szCs w:val="16"/>
        </w:rPr>
        <w:lastRenderedPageBreak/>
        <w:t>Figura 13: Resultado final.</w:t>
      </w:r>
    </w:p>
    <w:p w:rsidR="00BC4CE8" w:rsidP="00BC4CE8" w:rsidRDefault="00BC4CE8" w14:paraId="4E33014D" w14:textId="77777777">
      <w:pPr>
        <w:spacing w:after="160" w:line="360" w:lineRule="auto"/>
        <w:jc w:val="center"/>
      </w:pPr>
      <w:r>
        <w:rPr>
          <w:noProof/>
          <w:lang w:eastAsia="pt-BR" w:bidi="ar-SA"/>
        </w:rPr>
        <w:drawing>
          <wp:inline distT="0" distB="0" distL="0" distR="0" wp14:anchorId="4C6FA17E" wp14:editId="71934C3E">
            <wp:extent cx="3670908" cy="1672149"/>
            <wp:effectExtent l="0" t="0" r="0" b="0"/>
            <wp:docPr id="6608663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633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08" cy="16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0157E" w:rsidP="59319FB9" w:rsidRDefault="1570157E" w14:paraId="683BDBDF" w14:textId="1F6ABBF0">
      <w:pPr>
        <w:pStyle w:val="TituloRESUMO"/>
        <w:spacing w:before="0" w:after="160" w:line="240" w:lineRule="auto"/>
        <w:jc w:val="left"/>
        <w:rPr>
          <w:rFonts w:ascii="Times New Roman" w:hAnsi="Times New Roman" w:cs="Times New Roman"/>
          <w:b w:val="0"/>
          <w:bCs w:val="0"/>
          <w:sz w:val="16"/>
          <w:szCs w:val="16"/>
        </w:rPr>
      </w:pPr>
      <w:r w:rsidRPr="59319FB9" w:rsidR="1570157E"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                                        </w:t>
      </w:r>
      <w:r w:rsidRPr="59319FB9" w:rsidR="14B46983">
        <w:rPr>
          <w:rFonts w:ascii="Times New Roman" w:hAnsi="Times New Roman" w:cs="Times New Roman"/>
          <w:b w:val="0"/>
          <w:bCs w:val="0"/>
          <w:sz w:val="16"/>
          <w:szCs w:val="16"/>
        </w:rPr>
        <w:t>Fonte: próprios autores.</w:t>
      </w:r>
    </w:p>
    <w:p w:rsidR="00BC4CE8" w:rsidP="6B9F63E8" w:rsidRDefault="00BC4CE8" w14:paraId="1C47DFE0" w14:textId="77777777">
      <w:pPr>
        <w:shd w:val="clear" w:color="auto" w:fill="FFFFFF" w:themeFill="background1"/>
        <w:spacing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</w:p>
    <w:p w:rsidR="18C4E580" w:rsidP="5A12B86D" w:rsidRDefault="18C4E580" w14:paraId="4D5205C2" w14:textId="4AE4F2B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5A12B86D">
        <w:rPr>
          <w:rFonts w:ascii="Times New Roman" w:hAnsi="Times New Roman" w:cs="Times New Roman"/>
          <w:sz w:val="24"/>
        </w:rPr>
        <w:t>APLICAÇÕES</w:t>
      </w:r>
    </w:p>
    <w:p w:rsidR="00FC0C2A" w:rsidP="5A12B86D" w:rsidRDefault="7B343307" w14:paraId="23224819" w14:textId="10CC3682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5A12B86D">
        <w:rPr>
          <w:rFonts w:eastAsia="Times New Roman" w:cs="Times New Roman"/>
          <w:color w:val="000000" w:themeColor="text1"/>
        </w:rPr>
        <w:t>Devido a sua capacidade de automatizar processos, reduzir custos e proporcionar uma maior agilidade para solução de tarefas, a Inteligência Artificial foi adotada em diversos setores importantes para a sociedade atual</w:t>
      </w:r>
      <w:r w:rsidRPr="5A12B86D" w:rsidR="5ED88C77">
        <w:rPr>
          <w:rFonts w:eastAsia="Times New Roman" w:cs="Times New Roman"/>
          <w:color w:val="000000" w:themeColor="text1"/>
        </w:rPr>
        <w:t>.</w:t>
      </w:r>
    </w:p>
    <w:p w:rsidR="00FC0C2A" w:rsidP="5A12B86D" w:rsidRDefault="7B343307" w14:paraId="0A250E7F" w14:textId="1162AA88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Na medicina, a IA proporciona diagnósticos mais rápidos e precisos</w:t>
      </w:r>
      <w:r w:rsidRPr="6B9F63E8" w:rsidR="7026004F">
        <w:rPr>
          <w:rFonts w:eastAsia="Times New Roman" w:cs="Times New Roman"/>
          <w:color w:val="000000" w:themeColor="text1"/>
        </w:rPr>
        <w:t>.</w:t>
      </w:r>
      <w:r w:rsidRPr="6B9F63E8">
        <w:rPr>
          <w:rFonts w:eastAsia="Times New Roman" w:cs="Times New Roman"/>
          <w:color w:val="000000" w:themeColor="text1"/>
        </w:rPr>
        <w:t xml:space="preserve"> </w:t>
      </w:r>
      <w:r w:rsidRPr="6B9F63E8" w:rsidR="579F1AA6">
        <w:rPr>
          <w:rFonts w:eastAsia="Times New Roman" w:cs="Times New Roman"/>
          <w:color w:val="000000" w:themeColor="text1"/>
        </w:rPr>
        <w:t>D</w:t>
      </w:r>
      <w:r w:rsidRPr="6B9F63E8">
        <w:rPr>
          <w:rFonts w:eastAsia="Times New Roman" w:cs="Times New Roman"/>
          <w:color w:val="000000" w:themeColor="text1"/>
        </w:rPr>
        <w:t>urante a pandemia da covid-19 seu uso foi de extrema importância para o monitoramento de infectados e vacinados, além de auxiliar no desenvolvimento das vacinas e tratamentos</w:t>
      </w:r>
      <w:r w:rsidRPr="6B9F63E8" w:rsidR="3E675AE8">
        <w:rPr>
          <w:rFonts w:eastAsia="Times New Roman" w:cs="Times New Roman"/>
          <w:color w:val="000000" w:themeColor="text1"/>
        </w:rPr>
        <w:t xml:space="preserve"> (ASADA, 2021).</w:t>
      </w:r>
    </w:p>
    <w:p w:rsidR="00FC0C2A" w:rsidP="6B9F63E8" w:rsidRDefault="7B343307" w14:paraId="198EE7CE" w14:textId="30635FD9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Grandes empresas do ramo alimentício fazem uso da Inteligência Artificial afim de aperfeiçoar e garantir qualidade nos processos de produção e embalagem dos produtos. A Nestlé impulsiona suas vendas utilizando a IA para recolher dados sobre o mercado e seus consumidores, além de adaptar receitas de produtos visando reduzir custos de produção, mas garantindo conformidade com os padrões nutricionais globais</w:t>
      </w:r>
      <w:r w:rsidRPr="6B9F63E8" w:rsidR="59AD6060">
        <w:rPr>
          <w:rFonts w:eastAsia="Times New Roman" w:cs="Times New Roman"/>
          <w:color w:val="000000" w:themeColor="text1"/>
        </w:rPr>
        <w:t xml:space="preserve"> (BAMBRIDGE-SUTTON, 2025)</w:t>
      </w:r>
      <w:r w:rsidRPr="6B9F63E8">
        <w:rPr>
          <w:rFonts w:eastAsia="Times New Roman" w:cs="Times New Roman"/>
          <w:color w:val="000000" w:themeColor="text1"/>
        </w:rPr>
        <w:t>.</w:t>
      </w:r>
    </w:p>
    <w:p w:rsidR="00FC0C2A" w:rsidP="5A12B86D" w:rsidRDefault="7B343307" w14:paraId="5856E3AC" w14:textId="222B3943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5A12B86D">
        <w:rPr>
          <w:rFonts w:eastAsia="Times New Roman" w:cs="Times New Roman"/>
          <w:color w:val="000000" w:themeColor="text1"/>
        </w:rPr>
        <w:t>No setor financeiro, a Inteligência Artificial tornou-se praticamente indispensável, permitindo a análise de grandes volumes de dados em tempo real e a identificação de tendências de forma rápida e precisa. Com a automação de tarefas rotineiras, a IA reduz erros manuais, agiliza processos e facilita a geração de relatórios mais assertivos, tornando o controle financeiro mais eficiente e confiável.</w:t>
      </w:r>
    </w:p>
    <w:p w:rsidR="00FC0C2A" w:rsidP="5A12B86D" w:rsidRDefault="7B343307" w14:paraId="7A6329E2" w14:textId="139D1D73">
      <w:pPr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59319FB9" w:rsidR="3D33D2A6">
        <w:rPr>
          <w:rFonts w:eastAsia="Times New Roman" w:cs="Times New Roman"/>
          <w:color w:val="000000" w:themeColor="text1" w:themeTint="FF" w:themeShade="FF"/>
        </w:rPr>
        <w:t xml:space="preserve">No </w:t>
      </w:r>
      <w:r w:rsidRPr="59319FB9" w:rsidR="3D33D2A6">
        <w:rPr>
          <w:rFonts w:eastAsia="Times New Roman" w:cs="Times New Roman"/>
          <w:i w:val="1"/>
          <w:iCs w:val="1"/>
          <w:color w:val="000000" w:themeColor="text1" w:themeTint="FF" w:themeShade="FF"/>
        </w:rPr>
        <w:t>marketing</w:t>
      </w:r>
      <w:r w:rsidRPr="59319FB9" w:rsidR="3D33D2A6">
        <w:rPr>
          <w:rFonts w:eastAsia="Times New Roman" w:cs="Times New Roman"/>
          <w:color w:val="000000" w:themeColor="text1" w:themeTint="FF" w:themeShade="FF"/>
        </w:rPr>
        <w:t xml:space="preserve">, a IA ajuda quanto ao recolhimento de dados sobre os usuários/clientes buscando entender preferências e necessidades de seus consumidores, produzindo ideias mais eficazes para campanhas que gerem identificação e engajamento. Assim como no setor </w:t>
      </w:r>
      <w:r w:rsidRPr="59319FB9" w:rsidR="3D33D2A6">
        <w:rPr>
          <w:rFonts w:eastAsia="Times New Roman" w:cs="Times New Roman"/>
          <w:color w:val="000000" w:themeColor="text1" w:themeTint="FF" w:themeShade="FF"/>
        </w:rPr>
        <w:t xml:space="preserve">financeiro, no </w:t>
      </w:r>
      <w:r w:rsidRPr="59319FB9" w:rsidR="3D33D2A6">
        <w:rPr>
          <w:rFonts w:eastAsia="Times New Roman" w:cs="Times New Roman"/>
          <w:i w:val="1"/>
          <w:iCs w:val="1"/>
          <w:color w:val="000000" w:themeColor="text1" w:themeTint="FF" w:themeShade="FF"/>
        </w:rPr>
        <w:t>marketing</w:t>
      </w:r>
      <w:r w:rsidRPr="59319FB9" w:rsidR="3D33D2A6">
        <w:rPr>
          <w:rFonts w:eastAsia="Times New Roman" w:cs="Times New Roman"/>
          <w:color w:val="000000" w:themeColor="text1" w:themeTint="FF" w:themeShade="FF"/>
        </w:rPr>
        <w:t xml:space="preserve"> a Inteligência Artificial auxilia na automação de tarefas repetitivas e análise de um número volumoso de dados, possibilitando que os profissionais foquem em outras tarefas que exijam mais tempo (SPADINI, 2023</w:t>
      </w:r>
      <w:r w:rsidRPr="59319FB9" w:rsidR="1BA75D64">
        <w:rPr>
          <w:rFonts w:eastAsia="Times New Roman" w:cs="Times New Roman"/>
          <w:color w:val="000000" w:themeColor="text1" w:themeTint="FF" w:themeShade="FF"/>
        </w:rPr>
        <w:t>;</w:t>
      </w:r>
      <w:r w:rsidRPr="59319FB9" w:rsidR="668C1517">
        <w:rPr>
          <w:rFonts w:eastAsia="Times New Roman" w:cs="Times New Roman"/>
          <w:color w:val="000000" w:themeColor="text1" w:themeTint="FF" w:themeShade="FF"/>
        </w:rPr>
        <w:t xml:space="preserve"> </w:t>
      </w:r>
      <w:r w:rsidRPr="59319FB9" w:rsidR="1BA75D64">
        <w:rPr>
          <w:rFonts w:eastAsia="Times New Roman" w:cs="Times New Roman"/>
          <w:color w:val="000000" w:themeColor="text1" w:themeTint="FF" w:themeShade="FF"/>
        </w:rPr>
        <w:t>REDAÇÃO, 2024</w:t>
      </w:r>
      <w:r w:rsidRPr="59319FB9" w:rsidR="3D33D2A6">
        <w:rPr>
          <w:rFonts w:eastAsia="Times New Roman" w:cs="Times New Roman"/>
          <w:color w:val="000000" w:themeColor="text1" w:themeTint="FF" w:themeShade="FF"/>
        </w:rPr>
        <w:t>).</w:t>
      </w:r>
      <w:r w:rsidRPr="59319FB9" w:rsidR="3D33D2A6">
        <w:rPr>
          <w:rFonts w:cs="Times New Roman"/>
        </w:rPr>
        <w:t xml:space="preserve"> </w:t>
      </w:r>
    </w:p>
    <w:p w:rsidR="59319FB9" w:rsidP="59319FB9" w:rsidRDefault="59319FB9" w14:paraId="0D072CBB" w14:textId="16697F29">
      <w:pPr>
        <w:spacing w:after="160" w:line="360" w:lineRule="auto"/>
        <w:ind w:firstLine="709"/>
        <w:jc w:val="both"/>
        <w:rPr>
          <w:rFonts w:cs="Times New Roman"/>
        </w:rPr>
      </w:pPr>
    </w:p>
    <w:p w:rsidR="2EFA9E5D" w:rsidP="6B9F63E8" w:rsidRDefault="2EFA9E5D" w14:paraId="6F9BABA2" w14:textId="212A6383">
      <w:pPr>
        <w:spacing w:line="360" w:lineRule="auto"/>
        <w:jc w:val="both"/>
        <w:rPr>
          <w:b/>
          <w:bCs/>
        </w:rPr>
      </w:pPr>
      <w:r w:rsidRPr="6B9F63E8">
        <w:rPr>
          <w:b/>
          <w:bCs/>
        </w:rPr>
        <w:t>DESVANTAGENS</w:t>
      </w:r>
    </w:p>
    <w:p w:rsidR="4ED8A2CC" w:rsidP="6B9F63E8" w:rsidRDefault="4ED8A2CC" w14:paraId="0958A384" w14:textId="3279215B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A IA afeta diretamente na taxa de desemprego pela sua capacidade</w:t>
      </w:r>
      <w:r w:rsidRPr="6B9F63E8" w:rsidR="16450D76">
        <w:rPr>
          <w:rFonts w:eastAsia="Times New Roman" w:cs="Times New Roman"/>
        </w:rPr>
        <w:t xml:space="preserve"> de </w:t>
      </w:r>
      <w:r w:rsidRPr="6B9F63E8">
        <w:rPr>
          <w:rFonts w:eastAsia="Times New Roman" w:cs="Times New Roman"/>
        </w:rPr>
        <w:t>substitui</w:t>
      </w:r>
      <w:r w:rsidRPr="6B9F63E8" w:rsidR="2B3A0FEA">
        <w:rPr>
          <w:rFonts w:eastAsia="Times New Roman" w:cs="Times New Roman"/>
        </w:rPr>
        <w:t>r uma densa quantidade de áreas</w:t>
      </w:r>
      <w:r w:rsidRPr="6B9F63E8" w:rsidR="2F0EB750">
        <w:rPr>
          <w:rFonts w:eastAsia="Times New Roman" w:cs="Times New Roman"/>
        </w:rPr>
        <w:t>. D</w:t>
      </w:r>
      <w:r w:rsidRPr="6B9F63E8">
        <w:rPr>
          <w:rFonts w:eastAsia="Times New Roman" w:cs="Times New Roman"/>
        </w:rPr>
        <w:t xml:space="preserve">e acordo com </w:t>
      </w:r>
      <w:r w:rsidRPr="6B9F63E8" w:rsidR="605073EC">
        <w:rPr>
          <w:rFonts w:eastAsia="Times New Roman" w:cs="Times New Roman"/>
        </w:rPr>
        <w:t>a</w:t>
      </w:r>
      <w:r w:rsidRPr="6B9F63E8">
        <w:rPr>
          <w:rFonts w:eastAsia="Times New Roman" w:cs="Times New Roman"/>
        </w:rPr>
        <w:t xml:space="preserve"> CNN Brasil</w:t>
      </w:r>
      <w:r w:rsidRPr="6B9F63E8" w:rsidR="643E0510">
        <w:rPr>
          <w:rFonts w:eastAsia="Times New Roman" w:cs="Times New Roman"/>
        </w:rPr>
        <w:t>, q</w:t>
      </w:r>
      <w:r w:rsidRPr="6B9F63E8">
        <w:rPr>
          <w:rFonts w:eastAsia="Times New Roman" w:cs="Times New Roman"/>
        </w:rPr>
        <w:t xml:space="preserve">uase 40% dos empregos em todos o mundo podem ser afetados pelo aumento da Inteligência Artificial, uma tendência que provavelmente aprofundará a </w:t>
      </w:r>
      <w:r w:rsidRPr="6B9F63E8" w:rsidR="059AF4BF">
        <w:rPr>
          <w:rFonts w:eastAsia="Times New Roman" w:cs="Times New Roman"/>
        </w:rPr>
        <w:t>desigualdade</w:t>
      </w:r>
      <w:r w:rsidRPr="6B9F63E8">
        <w:rPr>
          <w:rFonts w:eastAsia="Times New Roman" w:cs="Times New Roman"/>
        </w:rPr>
        <w:t>.</w:t>
      </w:r>
    </w:p>
    <w:p w:rsidR="4ED8A2CC" w:rsidP="6B9F63E8" w:rsidRDefault="4ED8A2CC" w14:paraId="0056DA30" w14:textId="78B2B964">
      <w:pPr>
        <w:spacing w:after="160" w:line="360" w:lineRule="auto"/>
        <w:ind w:firstLine="709"/>
        <w:jc w:val="both"/>
        <w:rPr>
          <w:rFonts w:eastAsia="Times New Roman" w:cs="Times New Roman"/>
        </w:rPr>
      </w:pPr>
      <w:r w:rsidRPr="6B9F63E8">
        <w:rPr>
          <w:rFonts w:eastAsia="Times New Roman" w:cs="Times New Roman"/>
        </w:rPr>
        <w:t>A IA se torn</w:t>
      </w:r>
      <w:r w:rsidRPr="6B9F63E8" w:rsidR="40BF5313">
        <w:rPr>
          <w:rFonts w:eastAsia="Times New Roman" w:cs="Times New Roman"/>
        </w:rPr>
        <w:t>ou</w:t>
      </w:r>
      <w:r w:rsidRPr="6B9F63E8">
        <w:rPr>
          <w:rFonts w:eastAsia="Times New Roman" w:cs="Times New Roman"/>
        </w:rPr>
        <w:t xml:space="preserve"> um tópico muito falado nos fóruns econômico</w:t>
      </w:r>
      <w:r w:rsidRPr="6B9F63E8" w:rsidR="007AA500">
        <w:rPr>
          <w:rFonts w:eastAsia="Times New Roman" w:cs="Times New Roman"/>
        </w:rPr>
        <w:t>s</w:t>
      </w:r>
      <w:r w:rsidRPr="6B9F63E8">
        <w:rPr>
          <w:rFonts w:eastAsia="Times New Roman" w:cs="Times New Roman"/>
        </w:rPr>
        <w:t xml:space="preserve"> no ano passado (2024) após a popularização do CHAT GPT.</w:t>
      </w:r>
      <w:r w:rsidRPr="6B9F63E8" w:rsidR="0EAF66D0">
        <w:rPr>
          <w:rFonts w:eastAsia="Times New Roman" w:cs="Times New Roman"/>
        </w:rPr>
        <w:t xml:space="preserve"> </w:t>
      </w:r>
      <w:r w:rsidRPr="6B9F63E8">
        <w:rPr>
          <w:rFonts w:eastAsia="Times New Roman" w:cs="Times New Roman"/>
        </w:rPr>
        <w:t xml:space="preserve">Algumas </w:t>
      </w:r>
      <w:r w:rsidRPr="6B9F63E8" w:rsidR="6C09D938">
        <w:rPr>
          <w:rFonts w:eastAsia="Times New Roman" w:cs="Times New Roman"/>
        </w:rPr>
        <w:t>empresas</w:t>
      </w:r>
      <w:r w:rsidRPr="6B9F63E8">
        <w:rPr>
          <w:rFonts w:eastAsia="Times New Roman" w:cs="Times New Roman"/>
        </w:rPr>
        <w:t xml:space="preserve"> de tecnologia estão repensando</w:t>
      </w:r>
      <w:r w:rsidRPr="6B9F63E8" w:rsidR="7CE9D1B4">
        <w:rPr>
          <w:rFonts w:eastAsia="Times New Roman" w:cs="Times New Roman"/>
        </w:rPr>
        <w:t xml:space="preserve"> </w:t>
      </w:r>
      <w:r w:rsidRPr="6B9F63E8">
        <w:rPr>
          <w:rFonts w:eastAsia="Times New Roman" w:cs="Times New Roman"/>
        </w:rPr>
        <w:t>seus níveis de contratação</w:t>
      </w:r>
      <w:r w:rsidRPr="6B9F63E8" w:rsidR="7D15534F">
        <w:rPr>
          <w:rFonts w:eastAsia="Times New Roman" w:cs="Times New Roman"/>
        </w:rPr>
        <w:t xml:space="preserve">, </w:t>
      </w:r>
      <w:r w:rsidRPr="6B9F63E8">
        <w:rPr>
          <w:rFonts w:eastAsia="Times New Roman" w:cs="Times New Roman"/>
        </w:rPr>
        <w:t>já que a</w:t>
      </w:r>
      <w:r w:rsidRPr="6B9F63E8" w:rsidR="77B33889">
        <w:rPr>
          <w:rFonts w:eastAsia="Times New Roman" w:cs="Times New Roman"/>
        </w:rPr>
        <w:t xml:space="preserve"> </w:t>
      </w:r>
      <w:r w:rsidRPr="6B9F63E8">
        <w:rPr>
          <w:rFonts w:eastAsia="Times New Roman" w:cs="Times New Roman"/>
        </w:rPr>
        <w:t xml:space="preserve">IA pode substituir </w:t>
      </w:r>
      <w:r w:rsidRPr="6B9F63E8" w:rsidR="09817500">
        <w:rPr>
          <w:rFonts w:eastAsia="Times New Roman" w:cs="Times New Roman"/>
        </w:rPr>
        <w:t>parte</w:t>
      </w:r>
      <w:r w:rsidRPr="6B9F63E8">
        <w:rPr>
          <w:rFonts w:eastAsia="Times New Roman" w:cs="Times New Roman"/>
        </w:rPr>
        <w:t xml:space="preserve"> dos </w:t>
      </w:r>
      <w:r w:rsidRPr="6B9F63E8" w:rsidR="4ED2DEFF">
        <w:rPr>
          <w:rFonts w:eastAsia="Times New Roman" w:cs="Times New Roman"/>
        </w:rPr>
        <w:t>funcionários.</w:t>
      </w:r>
    </w:p>
    <w:p w:rsidR="4ED8A2CC" w:rsidP="6B9F63E8" w:rsidRDefault="4ED8A2CC" w14:paraId="20534693" w14:textId="1F8B82F3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 xml:space="preserve">O livro “A Guerra das Inteligências na Era do ChatGPT” de Laurent Alexandre aborda uma </w:t>
      </w:r>
      <w:r w:rsidRPr="6B9F63E8" w:rsidR="57D0033D">
        <w:rPr>
          <w:rFonts w:eastAsia="Times New Roman" w:cs="Times New Roman"/>
          <w:color w:val="000000" w:themeColor="text1"/>
        </w:rPr>
        <w:t>transformação</w:t>
      </w:r>
      <w:r w:rsidRPr="6B9F63E8">
        <w:rPr>
          <w:rFonts w:eastAsia="Times New Roman" w:cs="Times New Roman"/>
          <w:color w:val="000000" w:themeColor="text1"/>
        </w:rPr>
        <w:t xml:space="preserve"> fundamental na história, impulsionada pelo ChatGPT, uma tecnologia que conquistou 200 milhões de usuários em poucas semanas.</w:t>
      </w:r>
    </w:p>
    <w:p w:rsidR="4ED8A2CC" w:rsidP="6B9F63E8" w:rsidRDefault="4ED8A2CC" w14:paraId="6772569D" w14:textId="505E4CEE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O fundador do ChatGPT, Sam Altman, busca criar uma Superinteligência Artificial para competir com</w:t>
      </w:r>
      <w:r w:rsidRPr="6B9F63E8" w:rsidR="242686E4">
        <w:rPr>
          <w:rFonts w:eastAsia="Times New Roman" w:cs="Times New Roman"/>
          <w:color w:val="000000" w:themeColor="text1"/>
        </w:rPr>
        <w:t xml:space="preserve"> os</w:t>
      </w:r>
      <w:r w:rsidRPr="6B9F63E8">
        <w:rPr>
          <w:rFonts w:eastAsia="Times New Roman" w:cs="Times New Roman"/>
          <w:color w:val="000000" w:themeColor="text1"/>
        </w:rPr>
        <w:t xml:space="preserve"> cérebros</w:t>
      </w:r>
      <w:r w:rsidRPr="6B9F63E8" w:rsidR="6293C849">
        <w:rPr>
          <w:rFonts w:eastAsia="Times New Roman" w:cs="Times New Roman"/>
          <w:color w:val="000000" w:themeColor="text1"/>
        </w:rPr>
        <w:t xml:space="preserve"> humanos</w:t>
      </w:r>
      <w:r w:rsidRPr="6B9F63E8">
        <w:rPr>
          <w:rFonts w:eastAsia="Times New Roman" w:cs="Times New Roman"/>
          <w:color w:val="000000" w:themeColor="text1"/>
        </w:rPr>
        <w:t>, desencadeando uma corrida mundial.</w:t>
      </w:r>
      <w:r w:rsidRPr="6B9F63E8" w:rsidR="70166F67">
        <w:rPr>
          <w:rFonts w:eastAsia="Times New Roman" w:cs="Times New Roman"/>
          <w:color w:val="000000" w:themeColor="text1"/>
        </w:rPr>
        <w:t xml:space="preserve"> </w:t>
      </w:r>
      <w:r w:rsidRPr="6B9F63E8">
        <w:rPr>
          <w:rFonts w:eastAsia="Times New Roman" w:cs="Times New Roman"/>
          <w:color w:val="000000" w:themeColor="text1"/>
        </w:rPr>
        <w:t>O livro explora como essa revolução afetará áreas como trabalho, educação, política, religião e ética</w:t>
      </w:r>
      <w:r w:rsidRPr="6B9F63E8" w:rsidR="18DBC774">
        <w:rPr>
          <w:rFonts w:eastAsia="Times New Roman" w:cs="Times New Roman"/>
          <w:color w:val="000000" w:themeColor="text1"/>
        </w:rPr>
        <w:t xml:space="preserve"> (TOH, 2024).</w:t>
      </w:r>
    </w:p>
    <w:p w:rsidR="588F0CD0" w:rsidP="6B9F63E8" w:rsidRDefault="588F0CD0" w14:paraId="115B5636" w14:textId="299C3CFB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Além do impacto empreg</w:t>
      </w:r>
      <w:r w:rsidRPr="6B9F63E8" w:rsidR="20A368C0">
        <w:rPr>
          <w:rFonts w:eastAsia="Times New Roman" w:cs="Times New Roman"/>
          <w:color w:val="000000" w:themeColor="text1"/>
        </w:rPr>
        <w:t>atício</w:t>
      </w:r>
      <w:r w:rsidRPr="6B9F63E8">
        <w:rPr>
          <w:rFonts w:eastAsia="Times New Roman" w:cs="Times New Roman"/>
          <w:color w:val="000000" w:themeColor="text1"/>
        </w:rPr>
        <w:t>, o</w:t>
      </w:r>
      <w:r w:rsidRPr="6B9F63E8" w:rsidR="4ED8A2CC">
        <w:rPr>
          <w:rFonts w:eastAsia="Times New Roman" w:cs="Times New Roman"/>
          <w:color w:val="000000" w:themeColor="text1"/>
        </w:rPr>
        <w:t xml:space="preserve"> uso da Inteligência Artificial pode afetar a saúde mental de várias maneiras.</w:t>
      </w:r>
      <w:r w:rsidRPr="6B9F63E8" w:rsidR="4D74A070">
        <w:rPr>
          <w:rFonts w:eastAsia="Times New Roman" w:cs="Times New Roman"/>
          <w:color w:val="000000" w:themeColor="text1"/>
        </w:rPr>
        <w:t xml:space="preserve"> A</w:t>
      </w:r>
      <w:r w:rsidRPr="6B9F63E8" w:rsidR="4ED8A2CC">
        <w:rPr>
          <w:rFonts w:eastAsia="Times New Roman" w:cs="Times New Roman"/>
          <w:color w:val="000000" w:themeColor="text1"/>
        </w:rPr>
        <w:t>lguns sintomas psicológicos relacionados</w:t>
      </w:r>
      <w:r w:rsidRPr="6B9F63E8" w:rsidR="01D79CE9">
        <w:rPr>
          <w:rFonts w:eastAsia="Times New Roman" w:cs="Times New Roman"/>
          <w:color w:val="000000" w:themeColor="text1"/>
        </w:rPr>
        <w:t xml:space="preserve"> são a</w:t>
      </w:r>
      <w:r w:rsidRPr="6B9F63E8" w:rsidR="4ED8A2CC">
        <w:rPr>
          <w:rFonts w:eastAsia="Times New Roman" w:cs="Times New Roman"/>
          <w:color w:val="000000" w:themeColor="text1"/>
        </w:rPr>
        <w:t xml:space="preserve"> rápida evolução da IA</w:t>
      </w:r>
      <w:r w:rsidRPr="6B9F63E8" w:rsidR="561747C6">
        <w:rPr>
          <w:rFonts w:eastAsia="Times New Roman" w:cs="Times New Roman"/>
          <w:color w:val="000000" w:themeColor="text1"/>
        </w:rPr>
        <w:t>, que</w:t>
      </w:r>
      <w:r w:rsidRPr="6B9F63E8" w:rsidR="4ED8A2CC">
        <w:rPr>
          <w:rFonts w:eastAsia="Times New Roman" w:cs="Times New Roman"/>
          <w:color w:val="000000" w:themeColor="text1"/>
        </w:rPr>
        <w:t xml:space="preserve"> pode gerar ansieda</w:t>
      </w:r>
      <w:r w:rsidRPr="6B9F63E8" w:rsidR="0D993873">
        <w:rPr>
          <w:rFonts w:eastAsia="Times New Roman" w:cs="Times New Roman"/>
          <w:color w:val="000000" w:themeColor="text1"/>
        </w:rPr>
        <w:t>de, p</w:t>
      </w:r>
      <w:r w:rsidRPr="6B9F63E8" w:rsidR="4ED8A2CC">
        <w:rPr>
          <w:rFonts w:eastAsia="Times New Roman" w:cs="Times New Roman"/>
          <w:color w:val="000000" w:themeColor="text1"/>
        </w:rPr>
        <w:t>reocupações sobre perda de empregos, privacidade e dependência tecnológica</w:t>
      </w:r>
      <w:r w:rsidRPr="6B9F63E8" w:rsidR="4FA6989D">
        <w:rPr>
          <w:rFonts w:eastAsia="Times New Roman" w:cs="Times New Roman"/>
          <w:color w:val="000000" w:themeColor="text1"/>
        </w:rPr>
        <w:t xml:space="preserve">; </w:t>
      </w:r>
      <w:r w:rsidRPr="6B9F63E8" w:rsidR="00653B82">
        <w:rPr>
          <w:rFonts w:eastAsia="Times New Roman" w:cs="Times New Roman"/>
          <w:color w:val="000000" w:themeColor="text1"/>
        </w:rPr>
        <w:t>excentricidade, pois</w:t>
      </w:r>
      <w:r w:rsidRPr="6B9F63E8" w:rsidR="00653B82">
        <w:rPr>
          <w:rFonts w:eastAsia="Times New Roman" w:cs="Times New Roman"/>
        </w:rPr>
        <w:t xml:space="preserve"> na medida em que os algoritmos se moldam às preferências, interesses e padrões de comportamento do próprio usuário</w:t>
      </w:r>
      <w:r w:rsidRPr="6B9F63E8" w:rsidR="3B1A8ECC">
        <w:rPr>
          <w:rFonts w:eastAsia="Times New Roman" w:cs="Times New Roman"/>
        </w:rPr>
        <w:t>, e</w:t>
      </w:r>
      <w:r w:rsidRPr="6B9F63E8" w:rsidR="00653B82">
        <w:rPr>
          <w:rFonts w:eastAsia="Times New Roman" w:cs="Times New Roman"/>
        </w:rPr>
        <w:t>ssa personalização intensa</w:t>
      </w:r>
      <w:r w:rsidRPr="6B9F63E8" w:rsidR="1D8F6641">
        <w:rPr>
          <w:rFonts w:eastAsia="Times New Roman" w:cs="Times New Roman"/>
        </w:rPr>
        <w:t xml:space="preserve"> pode</w:t>
      </w:r>
      <w:r w:rsidRPr="6B9F63E8" w:rsidR="00653B82">
        <w:rPr>
          <w:rFonts w:eastAsia="Times New Roman" w:cs="Times New Roman"/>
        </w:rPr>
        <w:t xml:space="preserve"> conduzir a</w:t>
      </w:r>
      <w:r w:rsidRPr="6B9F63E8" w:rsidR="543D0613">
        <w:rPr>
          <w:rFonts w:eastAsia="Times New Roman" w:cs="Times New Roman"/>
        </w:rPr>
        <w:t xml:space="preserve"> </w:t>
      </w:r>
      <w:r w:rsidRPr="6B9F63E8" w:rsidR="00653B82">
        <w:rPr>
          <w:rFonts w:eastAsia="Times New Roman" w:cs="Times New Roman"/>
        </w:rPr>
        <w:t>vieses, uma vez que a experiência fornecida tende a ser excessivamente centrada no indivíduo. Ademais, quando exposta a interações marcadas por agressividade, a IA não exerce uma função de correção ou punição direta, limitando-se a filtrar determinados conteúdos</w:t>
      </w:r>
      <w:r w:rsidRPr="6B9F63E8" w:rsidR="0F203874">
        <w:rPr>
          <w:rFonts w:eastAsia="Times New Roman" w:cs="Times New Roman"/>
        </w:rPr>
        <w:t xml:space="preserve">, </w:t>
      </w:r>
      <w:r w:rsidRPr="6B9F63E8" w:rsidR="00653B82">
        <w:rPr>
          <w:rFonts w:eastAsia="Times New Roman" w:cs="Times New Roman"/>
        </w:rPr>
        <w:t>ou manter a continuidade da interação sem impor ajustes comportamentais explícitos.</w:t>
      </w:r>
    </w:p>
    <w:p w:rsidR="124AC8BC" w:rsidP="6B9F63E8" w:rsidRDefault="124AC8BC" w14:paraId="2D6EA0F4" w14:textId="3D41AA80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eastAsia="Times New Roman" w:cs="Times New Roman"/>
          <w:color w:val="000000" w:themeColor="text1"/>
        </w:rPr>
      </w:pPr>
      <w:r w:rsidRPr="6B9F63E8">
        <w:rPr>
          <w:rFonts w:eastAsia="Times New Roman" w:cs="Times New Roman"/>
          <w:color w:val="000000" w:themeColor="text1"/>
        </w:rPr>
        <w:t>Também, a</w:t>
      </w:r>
      <w:r w:rsidRPr="6B9F63E8" w:rsidR="4ED8A2CC">
        <w:rPr>
          <w:rFonts w:eastAsia="Times New Roman" w:cs="Times New Roman"/>
          <w:color w:val="000000" w:themeColor="text1"/>
        </w:rPr>
        <w:t xml:space="preserve"> automação de tarefas por meio da IA pode fazer com que as pessoas se sintam impotentes ou sem controle sobre suas vidas e decisões.</w:t>
      </w:r>
      <w:r w:rsidRPr="6B9F63E8" w:rsidR="6ABFA6A0">
        <w:rPr>
          <w:rFonts w:eastAsia="Times New Roman" w:cs="Times New Roman"/>
          <w:color w:val="000000" w:themeColor="text1"/>
        </w:rPr>
        <w:t xml:space="preserve"> E a</w:t>
      </w:r>
      <w:r w:rsidRPr="6B9F63E8" w:rsidR="4ED8A2CC">
        <w:rPr>
          <w:rFonts w:eastAsia="Times New Roman" w:cs="Times New Roman"/>
          <w:color w:val="000000" w:themeColor="text1"/>
        </w:rPr>
        <w:t xml:space="preserve"> confiança excessiva em sistemas de IA pode levar à perda de criatividade, habilidades de pensamento crítico e intuição </w:t>
      </w:r>
      <w:r w:rsidRPr="6B9F63E8" w:rsidR="4ED8A2CC">
        <w:rPr>
          <w:rFonts w:eastAsia="Times New Roman" w:cs="Times New Roman"/>
          <w:color w:val="000000" w:themeColor="text1"/>
        </w:rPr>
        <w:lastRenderedPageBreak/>
        <w:t>humana</w:t>
      </w:r>
      <w:r w:rsidRPr="6B9F63E8" w:rsidR="6FEA6D64">
        <w:rPr>
          <w:rFonts w:eastAsia="Times New Roman" w:cs="Times New Roman"/>
          <w:color w:val="000000" w:themeColor="text1"/>
        </w:rPr>
        <w:t>.</w:t>
      </w:r>
    </w:p>
    <w:p w:rsidR="1F17CB2E" w:rsidP="6B9F63E8" w:rsidRDefault="1F17CB2E" w14:paraId="0C0D963A" w14:textId="49C52746">
      <w:pPr>
        <w:shd w:val="clear" w:color="auto" w:fill="FFFFFF" w:themeFill="background1"/>
        <w:spacing w:before="240" w:after="240" w:line="360" w:lineRule="auto"/>
        <w:ind w:firstLine="709"/>
        <w:jc w:val="both"/>
      </w:pPr>
      <w:r w:rsidRPr="59319FB9" w:rsidR="4F2B72CA">
        <w:rPr>
          <w:rFonts w:eastAsia="Times New Roman" w:cs="Times New Roman"/>
        </w:rPr>
        <w:t xml:space="preserve">Por fim, ela possui uma pegada hídrica substancial em sua própria operação. Este gasto não se dá no uso final, mas sim nos </w:t>
      </w:r>
      <w:r w:rsidRPr="59319FB9" w:rsidR="4F2B72CA">
        <w:rPr>
          <w:rFonts w:eastAsia="Times New Roman" w:cs="Times New Roman"/>
          <w:i w:val="1"/>
          <w:iCs w:val="1"/>
        </w:rPr>
        <w:t>data centers</w:t>
      </w:r>
      <w:r w:rsidRPr="59319FB9" w:rsidR="4F2B72CA">
        <w:rPr>
          <w:rFonts w:eastAsia="Times New Roman" w:cs="Times New Roman"/>
        </w:rPr>
        <w:t>, onde a energia intensa para o processamento de dados gera calor que demanda resfriamento. Pesquisas têm revelado a dimensão desse consumo, mostrando que o treinamento de modelos complexos de IA pode gastar centenas de milhares de litros de água (LIU et al., 2024). A demanda hídrica global por IA é projetada para impactar a segurança hídrica de certas regiões (SHI, 2023), levantando a urgência por maior transparência das empresas de tecnologia e pelo desenvolvimento de soluções de resfriamento mais eficientes e sustentáveis.</w:t>
      </w:r>
    </w:p>
    <w:p w:rsidR="59319FB9" w:rsidP="59319FB9" w:rsidRDefault="59319FB9" w14:paraId="1500D9BC" w14:textId="1FA620A4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eastAsia="Times New Roman" w:cs="Times New Roman"/>
        </w:rPr>
      </w:pPr>
    </w:p>
    <w:p w:rsidRPr="00A91AA3" w:rsidR="008B0629" w:rsidP="6B9F63E8" w:rsidRDefault="002D3926" w14:paraId="5C182EFC" w14:textId="190D18B0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6B9F63E8">
        <w:rPr>
          <w:rFonts w:ascii="Times New Roman" w:hAnsi="Times New Roman" w:cs="Times New Roman"/>
          <w:sz w:val="24"/>
        </w:rPr>
        <w:t>CONSIDERAÇÕES FINAIS</w:t>
      </w:r>
    </w:p>
    <w:p w:rsidR="008B0629" w:rsidRDefault="00B1176F" w14:paraId="7B4028D0" w14:textId="2A417D4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trabalho pode ser resumido na análise da estrutura automatizada da IA, como essa é criada, por meio da exemplificação com o </w:t>
      </w:r>
      <w:r w:rsidRPr="00203DA0">
        <w:rPr>
          <w:rFonts w:cs="Times New Roman"/>
          <w:i/>
          <w:iCs/>
        </w:rPr>
        <w:t>machine learning</w:t>
      </w:r>
      <w:r>
        <w:rPr>
          <w:rFonts w:cs="Times New Roman"/>
        </w:rPr>
        <w:t xml:space="preserve"> e regressão linear</w:t>
      </w:r>
      <w:r w:rsidR="00203DA0">
        <w:rPr>
          <w:rFonts w:cs="Times New Roman"/>
        </w:rPr>
        <w:t>;</w:t>
      </w:r>
      <w:r>
        <w:rPr>
          <w:rFonts w:cs="Times New Roman"/>
        </w:rPr>
        <w:t xml:space="preserve"> como e por que é utilizada, demonstrada nas áreas de medicina, ramo alimentício, </w:t>
      </w:r>
      <w:r w:rsidRPr="00203DA0">
        <w:rPr>
          <w:rFonts w:cs="Times New Roman"/>
          <w:i/>
          <w:iCs/>
        </w:rPr>
        <w:t>marketing</w:t>
      </w:r>
      <w:r>
        <w:rPr>
          <w:rFonts w:cs="Times New Roman"/>
        </w:rPr>
        <w:t xml:space="preserve"> e setor financeiro, além de seus impactos na saúde mental, setor empregatício e consumo hidráulico.</w:t>
      </w:r>
    </w:p>
    <w:p w:rsidR="00B1176F" w:rsidRDefault="00B1176F" w14:paraId="2997E1D3" w14:textId="728E5A4D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Os resultados obtidos </w:t>
      </w:r>
      <w:r w:rsidR="00203DA0">
        <w:rPr>
          <w:rFonts w:cs="Times New Roman"/>
        </w:rPr>
        <w:t>demonstram os benefícios no uso da IA</w:t>
      </w:r>
      <w:r w:rsidR="006423B2">
        <w:rPr>
          <w:rFonts w:cs="Times New Roman"/>
        </w:rPr>
        <w:t xml:space="preserve"> a partir da </w:t>
      </w:r>
      <w:r w:rsidR="006423B2">
        <w:rPr>
          <w:rFonts w:cs="Times New Roman"/>
        </w:rPr>
        <w:t>complexidade de seus dados</w:t>
      </w:r>
      <w:r w:rsidR="006423B2">
        <w:rPr>
          <w:rFonts w:cs="Times New Roman"/>
        </w:rPr>
        <w:t xml:space="preserve"> e diversas formas de seus sistemas, como a generativa. Tendo como consequência </w:t>
      </w:r>
      <w:r w:rsidR="00203DA0">
        <w:rPr>
          <w:rFonts w:cs="Times New Roman"/>
        </w:rPr>
        <w:t>sua importância em diversos ramos profissionais e sociais, principalmente por sua praticidade, demonstrada na parte prática de exibir o valor da pizza de forma automatizada ao usuário; ou até no auxílio no desenvolvimento de vacinas e tratamentos medicinais. Entretanto, foi possível analisar a capacidade de substituição em empregos, impactos na saúde mental, como no isolamento social, e o denso gasto de água com seu uso.</w:t>
      </w:r>
    </w:p>
    <w:p w:rsidRPr="00A91AA3" w:rsidR="006423B2" w:rsidRDefault="006423B2" w14:paraId="47881DE8" w14:textId="1753E62B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59319FB9" w:rsidR="52EC448E">
        <w:rPr>
          <w:rFonts w:cs="Times New Roman"/>
        </w:rPr>
        <w:t xml:space="preserve">Dentre os pontos analisados, o desenvolvimento de técnicas sustentáveis para com o uso da IA, como sistemas de resfriamento com menor uso de água; a aprimoração </w:t>
      </w:r>
      <w:r w:rsidRPr="59319FB9" w:rsidR="21A33B63">
        <w:rPr>
          <w:rFonts w:cs="Times New Roman"/>
        </w:rPr>
        <w:t>n</w:t>
      </w:r>
      <w:r w:rsidRPr="59319FB9" w:rsidR="52EC448E">
        <w:rPr>
          <w:rFonts w:cs="Times New Roman"/>
        </w:rPr>
        <w:t xml:space="preserve">a complexidade de seus dados </w:t>
      </w:r>
      <w:r w:rsidRPr="59319FB9" w:rsidR="21A33B63">
        <w:rPr>
          <w:rFonts w:cs="Times New Roman"/>
        </w:rPr>
        <w:t xml:space="preserve">para melhor automatização e funcionamento; caminhos para melhor interação entre usuário e </w:t>
      </w:r>
      <w:r w:rsidRPr="59319FB9" w:rsidR="21A33B63">
        <w:rPr>
          <w:rFonts w:cs="Times New Roman"/>
        </w:rPr>
        <w:t>IA</w:t>
      </w:r>
      <w:r w:rsidRPr="59319FB9" w:rsidR="166ABEE4">
        <w:rPr>
          <w:rFonts w:cs="Times New Roman"/>
        </w:rPr>
        <w:t xml:space="preserve"> </w:t>
      </w:r>
      <w:r w:rsidRPr="59319FB9" w:rsidR="21A33B63">
        <w:rPr>
          <w:rFonts w:cs="Times New Roman"/>
        </w:rPr>
        <w:t>focando</w:t>
      </w:r>
      <w:r w:rsidRPr="59319FB9" w:rsidR="21A33B63">
        <w:rPr>
          <w:rFonts w:cs="Times New Roman"/>
        </w:rPr>
        <w:t xml:space="preserve"> nos vieses e algoritmos, são alguns não profundamente analisados, mas que podem dar palco para a continuidade do projeto.</w:t>
      </w:r>
    </w:p>
    <w:p w:rsidR="59319FB9" w:rsidP="59319FB9" w:rsidRDefault="59319FB9" w14:paraId="78E7190A" w14:textId="47704CC9">
      <w:pPr>
        <w:pStyle w:val="Textonormal"/>
        <w:spacing w:line="360" w:lineRule="auto"/>
        <w:ind w:firstLine="709"/>
        <w:jc w:val="both"/>
        <w:rPr>
          <w:rFonts w:cs="Times New Roman"/>
        </w:rPr>
      </w:pPr>
    </w:p>
    <w:p w:rsidRPr="00A91AA3" w:rsidR="008B0629" w:rsidP="6B9F63E8" w:rsidRDefault="002D3926" w14:paraId="676AB9AF" w14:textId="3BC6370D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6B9F63E8">
        <w:rPr>
          <w:rFonts w:ascii="Times New Roman" w:hAnsi="Times New Roman" w:cs="Times New Roman"/>
          <w:sz w:val="24"/>
        </w:rPr>
        <w:t>REFERÊNCIAS</w:t>
      </w:r>
    </w:p>
    <w:p w:rsidRPr="00A91AA3" w:rsidR="00B026DC" w:rsidP="6B9F63E8" w:rsidRDefault="15FC273D" w14:paraId="214EE0BE" w14:textId="13A09F03">
      <w:pPr>
        <w:spacing w:before="240" w:after="240" w:line="240" w:lineRule="auto"/>
        <w:rPr>
          <w:rFonts w:eastAsia="Times New Roman" w:cs="Times New Roman"/>
          <w:lang w:val="en-US"/>
        </w:rPr>
      </w:pPr>
      <w:r w:rsidRPr="59319FB9" w:rsidR="59DB5064">
        <w:rPr>
          <w:rFonts w:eastAsia="Times New Roman" w:cs="Times New Roman"/>
          <w:lang w:val="en-US"/>
        </w:rPr>
        <w:t xml:space="preserve">ASADA, Ken et al.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>Application of Artificial Intelligence in COVID-19 Diagnosis and Therapeutics.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 xml:space="preserve">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>Journal of Personalized Medicine</w:t>
      </w:r>
      <w:r w:rsidRPr="59319FB9" w:rsidR="675FEE28">
        <w:rPr>
          <w:rFonts w:eastAsia="Times New Roman" w:cs="Times New Roman"/>
          <w:b w:val="1"/>
          <w:bCs w:val="1"/>
          <w:i w:val="0"/>
          <w:iCs w:val="0"/>
          <w:lang w:val="en-US"/>
        </w:rPr>
        <w:t>.</w:t>
      </w:r>
      <w:r w:rsidRPr="59319FB9" w:rsidR="59DB5064">
        <w:rPr>
          <w:rFonts w:eastAsia="Times New Roman" w:cs="Times New Roman"/>
          <w:lang w:val="en-US"/>
        </w:rPr>
        <w:t xml:space="preserve"> Basel, 4 set. 2021. </w:t>
      </w:r>
      <w:r w:rsidRPr="59319FB9" w:rsidR="59DB5064">
        <w:rPr>
          <w:rFonts w:eastAsia="Times New Roman" w:cs="Times New Roman"/>
          <w:lang w:val="en-US"/>
        </w:rPr>
        <w:t>Disponível</w:t>
      </w:r>
      <w:r w:rsidRPr="59319FB9" w:rsidR="59DB5064">
        <w:rPr>
          <w:rFonts w:eastAsia="Times New Roman" w:cs="Times New Roman"/>
          <w:lang w:val="en-US"/>
        </w:rPr>
        <w:t xml:space="preserve"> </w:t>
      </w:r>
      <w:r w:rsidRPr="59319FB9" w:rsidR="59DB5064">
        <w:rPr>
          <w:rFonts w:eastAsia="Times New Roman" w:cs="Times New Roman"/>
          <w:lang w:val="en-US"/>
        </w:rPr>
        <w:t>em</w:t>
      </w:r>
      <w:r w:rsidRPr="59319FB9" w:rsidR="59DB5064">
        <w:rPr>
          <w:rFonts w:eastAsia="Times New Roman" w:cs="Times New Roman"/>
          <w:lang w:val="en-US"/>
        </w:rPr>
        <w:t xml:space="preserve">: </w:t>
      </w:r>
      <w:r w:rsidRPr="59319FB9" w:rsidR="47B57BF5">
        <w:rPr>
          <w:rFonts w:eastAsia="Times New Roman" w:cs="Times New Roman"/>
          <w:color w:val="000000" w:themeColor="text1" w:themeTint="FF" w:themeShade="FF"/>
          <w:lang w:val="en-US"/>
        </w:rPr>
        <w:t>&lt;</w:t>
      </w:r>
      <w:hyperlink r:id="Rc0d13434e60344a6">
        <w:r w:rsidRPr="59319FB9" w:rsidR="59DB5064">
          <w:rPr>
            <w:rStyle w:val="Hyperlink"/>
            <w:rFonts w:eastAsia="Times New Roman" w:cs="Times New Roman"/>
            <w:color w:val="000000" w:themeColor="text1" w:themeTint="FF" w:themeShade="FF"/>
            <w:u w:val="none"/>
            <w:lang w:val="en-US"/>
          </w:rPr>
          <w:t>https://pmc.ncbi.nlm.nih.gov/articles/PMC8471764/</w:t>
        </w:r>
        <w:r w:rsidRPr="59319FB9" w:rsidR="6101187B">
          <w:rPr>
            <w:rStyle w:val="Hyperlink"/>
            <w:rFonts w:eastAsia="Times New Roman" w:cs="Times New Roman"/>
            <w:color w:val="000000" w:themeColor="text1" w:themeTint="FF" w:themeShade="FF"/>
            <w:u w:val="none"/>
            <w:lang w:val="en-US"/>
          </w:rPr>
          <w:t>&gt;</w:t>
        </w:r>
      </w:hyperlink>
      <w:r w:rsidRPr="59319FB9" w:rsidR="59DB5064">
        <w:rPr>
          <w:rFonts w:eastAsia="Times New Roman" w:cs="Times New Roman"/>
          <w:lang w:val="en-US"/>
        </w:rPr>
        <w:t xml:space="preserve">. </w:t>
      </w:r>
      <w:r w:rsidRPr="59319FB9" w:rsidR="59DB5064">
        <w:rPr>
          <w:rFonts w:eastAsia="Times New Roman" w:cs="Times New Roman"/>
          <w:lang w:val="en-US"/>
        </w:rPr>
        <w:t>Acesso</w:t>
      </w:r>
      <w:r w:rsidRPr="59319FB9" w:rsidR="59DB5064">
        <w:rPr>
          <w:rFonts w:eastAsia="Times New Roman" w:cs="Times New Roman"/>
          <w:lang w:val="en-US"/>
        </w:rPr>
        <w:t xml:space="preserve"> </w:t>
      </w:r>
      <w:r w:rsidRPr="59319FB9" w:rsidR="59DB5064">
        <w:rPr>
          <w:rFonts w:eastAsia="Times New Roman" w:cs="Times New Roman"/>
          <w:lang w:val="en-US"/>
        </w:rPr>
        <w:t>em</w:t>
      </w:r>
      <w:r w:rsidRPr="59319FB9" w:rsidR="59DB5064">
        <w:rPr>
          <w:rFonts w:eastAsia="Times New Roman" w:cs="Times New Roman"/>
          <w:lang w:val="en-US"/>
        </w:rPr>
        <w:t>: 17 ago. 2025.</w:t>
      </w:r>
    </w:p>
    <w:p w:rsidRPr="00A91AA3" w:rsidR="00B026DC" w:rsidP="6B9F63E8" w:rsidRDefault="15FC273D" w14:paraId="2606C933" w14:textId="170E339B">
      <w:pPr>
        <w:spacing w:before="240" w:after="240" w:line="240" w:lineRule="auto"/>
      </w:pPr>
      <w:r w:rsidRPr="59319FB9" w:rsidR="59DB5064">
        <w:rPr>
          <w:rFonts w:eastAsia="Times New Roman" w:cs="Times New Roman"/>
          <w:lang w:val="en-US"/>
        </w:rPr>
        <w:t xml:space="preserve">BANKO, M.; BRILL, E.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>Mitigating the Paucity-of-Data Problem: Exploring the Effect of Training Corpus Size on Classifier Performance for Natural Language Processing.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 xml:space="preserve"> In: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  <w:lang w:val="en-US"/>
        </w:rPr>
        <w:t>Proceedings of the First International Conference on Human Language Technology Research</w:t>
      </w:r>
      <w:r w:rsidRPr="59319FB9" w:rsidR="59DB5064">
        <w:rPr>
          <w:rFonts w:eastAsia="Times New Roman" w:cs="Times New Roman"/>
          <w:i w:val="0"/>
          <w:iCs w:val="0"/>
          <w:lang w:val="en-US"/>
        </w:rPr>
        <w:t>. [</w:t>
      </w:r>
      <w:r w:rsidRPr="59319FB9" w:rsidR="59DB5064">
        <w:rPr>
          <w:rFonts w:eastAsia="Times New Roman" w:cs="Times New Roman"/>
          <w:lang w:val="en-US"/>
        </w:rPr>
        <w:t>s.l.</w:t>
      </w:r>
      <w:r w:rsidRPr="59319FB9" w:rsidR="59DB5064">
        <w:rPr>
          <w:rFonts w:eastAsia="Times New Roman" w:cs="Times New Roman"/>
          <w:lang w:val="en-US"/>
        </w:rPr>
        <w:t>]</w:t>
      </w:r>
      <w:r w:rsidRPr="59319FB9" w:rsidR="3E36EC85">
        <w:rPr>
          <w:rFonts w:eastAsia="Times New Roman" w:cs="Times New Roman"/>
          <w:lang w:val="en-US"/>
        </w:rPr>
        <w:t>,</w:t>
      </w:r>
      <w:r w:rsidRPr="59319FB9" w:rsidR="59DB5064">
        <w:rPr>
          <w:rFonts w:eastAsia="Times New Roman" w:cs="Times New Roman"/>
          <w:lang w:val="en-US"/>
        </w:rPr>
        <w:t xml:space="preserve"> 15 </w:t>
      </w:r>
      <w:r w:rsidRPr="59319FB9" w:rsidR="59DB5064">
        <w:rPr>
          <w:rFonts w:eastAsia="Times New Roman" w:cs="Times New Roman"/>
          <w:lang w:val="en-US"/>
        </w:rPr>
        <w:t>jan.</w:t>
      </w:r>
      <w:r w:rsidRPr="59319FB9" w:rsidR="59DB5064">
        <w:rPr>
          <w:rFonts w:eastAsia="Times New Roman" w:cs="Times New Roman"/>
          <w:lang w:val="en-US"/>
        </w:rPr>
        <w:t xml:space="preserve"> 2001. </w:t>
      </w:r>
      <w:r w:rsidRPr="59319FB9" w:rsidR="59DB5064">
        <w:rPr>
          <w:rFonts w:eastAsia="Times New Roman" w:cs="Times New Roman"/>
          <w:lang w:val="en-US"/>
        </w:rPr>
        <w:t>Disponível</w:t>
      </w:r>
      <w:r w:rsidRPr="59319FB9" w:rsidR="59DB5064">
        <w:rPr>
          <w:rFonts w:eastAsia="Times New Roman" w:cs="Times New Roman"/>
          <w:lang w:val="en-US"/>
        </w:rPr>
        <w:t xml:space="preserve"> </w:t>
      </w:r>
      <w:r w:rsidRPr="59319FB9" w:rsidR="59DB5064">
        <w:rPr>
          <w:rFonts w:eastAsia="Times New Roman" w:cs="Times New Roman"/>
          <w:lang w:val="en-US"/>
        </w:rPr>
        <w:t>em</w:t>
      </w:r>
      <w:r w:rsidRPr="59319FB9" w:rsidR="59DB5064">
        <w:rPr>
          <w:rFonts w:eastAsia="Times New Roman" w:cs="Times New Roman"/>
          <w:lang w:val="en-US"/>
        </w:rPr>
        <w:t xml:space="preserve">: </w:t>
      </w:r>
      <w:r w:rsidRPr="59319FB9" w:rsidR="0DCBF4A6">
        <w:rPr>
          <w:rFonts w:eastAsia="Times New Roman" w:cs="Times New Roman"/>
          <w:lang w:val="en-US"/>
        </w:rPr>
        <w:t>&lt;</w:t>
      </w:r>
      <w:hyperlink r:id="R9ee264aa3b3d4389">
        <w:r w:rsidRPr="59319FB9" w:rsidR="59DB5064">
          <w:rPr>
            <w:rStyle w:val="Hyperlink"/>
            <w:rFonts w:eastAsia="Times New Roman" w:cs="Times New Roman"/>
            <w:color w:val="000000" w:themeColor="text1" w:themeTint="FF" w:themeShade="FF"/>
            <w:u w:val="none"/>
            <w:lang w:val="en-US"/>
          </w:rPr>
          <w:t>https://aclanthology.org/H01-1052/</w:t>
        </w:r>
        <w:r w:rsidRPr="59319FB9" w:rsidR="39AB86BC">
          <w:rPr>
            <w:rStyle w:val="Hyperlink"/>
            <w:rFonts w:eastAsia="Times New Roman" w:cs="Times New Roman"/>
            <w:color w:val="000000" w:themeColor="text1" w:themeTint="FF" w:themeShade="FF"/>
            <w:u w:val="none"/>
            <w:lang w:val="en-US"/>
          </w:rPr>
          <w:t>&gt;</w:t>
        </w:r>
      </w:hyperlink>
      <w:r w:rsidRPr="59319FB9" w:rsidR="59DB5064">
        <w:rPr>
          <w:rFonts w:eastAsia="Times New Roman" w:cs="Times New Roman"/>
          <w:lang w:val="en-US"/>
        </w:rPr>
        <w:t xml:space="preserve">. </w:t>
      </w:r>
      <w:r w:rsidRPr="59319FB9" w:rsidR="59DB5064">
        <w:rPr>
          <w:rFonts w:eastAsia="Times New Roman" w:cs="Times New Roman"/>
          <w:lang w:val="en-US"/>
        </w:rPr>
        <w:t>Acesso</w:t>
      </w:r>
      <w:r w:rsidRPr="59319FB9" w:rsidR="59DB5064">
        <w:rPr>
          <w:rFonts w:eastAsia="Times New Roman" w:cs="Times New Roman"/>
          <w:lang w:val="en-US"/>
        </w:rPr>
        <w:t xml:space="preserve"> </w:t>
      </w:r>
      <w:r w:rsidRPr="59319FB9" w:rsidR="59DB5064">
        <w:rPr>
          <w:rFonts w:eastAsia="Times New Roman" w:cs="Times New Roman"/>
          <w:lang w:val="en-US"/>
        </w:rPr>
        <w:t>em</w:t>
      </w:r>
      <w:r w:rsidRPr="59319FB9" w:rsidR="59DB5064">
        <w:rPr>
          <w:rFonts w:eastAsia="Times New Roman" w:cs="Times New Roman"/>
          <w:lang w:val="en-US"/>
        </w:rPr>
        <w:t>: 4 set. 2025.</w:t>
      </w:r>
    </w:p>
    <w:p w:rsidRPr="00A91AA3" w:rsidR="00B026DC" w:rsidP="6B9F63E8" w:rsidRDefault="15FC273D" w14:paraId="6E8EC7DB" w14:textId="2A718273">
      <w:pPr>
        <w:spacing w:before="240" w:after="240" w:line="240" w:lineRule="auto"/>
      </w:pPr>
      <w:r w:rsidRPr="59319FB9" w:rsidR="59DB5064">
        <w:rPr>
          <w:rFonts w:eastAsia="Times New Roman" w:cs="Times New Roman"/>
        </w:rPr>
        <w:t xml:space="preserve">BAMBRIDGE-SUTTON, Augustus.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 xml:space="preserve">O que Nestlé, Unilever, Kraft Heinz e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>Mondelēz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 xml:space="preserve"> estão fazendo com IA?</w:t>
      </w:r>
      <w:r w:rsidRPr="59319FB9" w:rsidR="59DB5064">
        <w:rPr>
          <w:rFonts w:eastAsia="Times New Roman" w:cs="Times New Roman"/>
          <w:b w:val="1"/>
          <w:bCs w:val="1"/>
        </w:rPr>
        <w:t xml:space="preserve"> </w:t>
      </w:r>
      <w:r w:rsidRPr="59319FB9" w:rsidR="59DB5064">
        <w:rPr>
          <w:rFonts w:eastAsia="Times New Roman" w:cs="Times New Roman"/>
        </w:rPr>
        <w:t>[</w:t>
      </w:r>
      <w:r w:rsidRPr="59319FB9" w:rsidR="59DB5064">
        <w:rPr>
          <w:rFonts w:eastAsia="Times New Roman" w:cs="Times New Roman"/>
        </w:rPr>
        <w:t>s.l</w:t>
      </w:r>
      <w:r w:rsidRPr="59319FB9" w:rsidR="59DB5064">
        <w:rPr>
          <w:rFonts w:eastAsia="Times New Roman" w:cs="Times New Roman"/>
        </w:rPr>
        <w:t xml:space="preserve">.], 17 jun. 2025. Disponível em: </w:t>
      </w:r>
      <w:r w:rsidRPr="59319FB9" w:rsidR="76AFD8C5">
        <w:rPr>
          <w:rFonts w:eastAsia="Times New Roman" w:cs="Times New Roman"/>
        </w:rPr>
        <w:t>&lt;</w:t>
      </w:r>
      <w:hyperlink r:id="Rfb16ad1c23e146bd">
        <w:r w:rsidRPr="59319FB9" w:rsidR="59DB5064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https://www.foodnavigator.com/Article/2025/06/17/what-are-nestle-unilever-kraft-heinz-and-mondelez-doing-with-ai/</w:t>
        </w:r>
        <w:r w:rsidRPr="59319FB9" w:rsidR="0BF3D10E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&gt;</w:t>
        </w:r>
      </w:hyperlink>
      <w:r w:rsidRPr="59319FB9" w:rsidR="59DB5064">
        <w:rPr>
          <w:rFonts w:eastAsia="Times New Roman" w:cs="Times New Roman"/>
        </w:rPr>
        <w:t>. Acesso em: 17 ago. 2025.</w:t>
      </w:r>
      <w:r w:rsidRPr="59319FB9" w:rsidR="1A5B28F8">
        <w:rPr>
          <w:rFonts w:eastAsia="Times New Roman" w:cs="Times New Roman"/>
        </w:rPr>
        <w:t xml:space="preserve"> </w:t>
      </w:r>
    </w:p>
    <w:p w:rsidRPr="00A91AA3" w:rsidR="00B026DC" w:rsidP="6B9F63E8" w:rsidRDefault="001343BB" w14:paraId="23B47DA8" w14:textId="35017FAB">
      <w:pPr>
        <w:spacing w:before="240" w:after="240" w:line="240" w:lineRule="auto"/>
      </w:pPr>
      <w:r>
        <w:rPr>
          <w:rFonts w:eastAsia="Times New Roman" w:cs="Times New Roman"/>
          <w:bCs/>
          <w:iCs/>
        </w:rPr>
        <w:t>HISTÓRIA</w:t>
      </w:r>
      <w:r w:rsidRPr="001343BB" w:rsidR="15FC273D">
        <w:rPr>
          <w:rFonts w:eastAsia="Times New Roman" w:cs="Times New Roman"/>
          <w:bCs/>
          <w:iCs/>
        </w:rPr>
        <w:t xml:space="preserve"> da inteligência artificial</w:t>
      </w:r>
      <w:r w:rsidRPr="6B9F63E8" w:rsidR="15FC273D">
        <w:rPr>
          <w:rFonts w:eastAsia="Times New Roman" w:cs="Times New Roman"/>
          <w:i/>
          <w:iCs/>
        </w:rPr>
        <w:t>.</w:t>
      </w:r>
      <w:r w:rsidRPr="6B9F63E8" w:rsidR="15FC273D">
        <w:rPr>
          <w:rFonts w:eastAsia="Times New Roman" w:cs="Times New Roman"/>
        </w:rPr>
        <w:t xml:space="preserve"> [</w:t>
      </w:r>
      <w:proofErr w:type="spellStart"/>
      <w:r w:rsidRPr="6B9F63E8" w:rsidR="15FC273D">
        <w:rPr>
          <w:rFonts w:eastAsia="Times New Roman" w:cs="Times New Roman"/>
        </w:rPr>
        <w:t>s.l</w:t>
      </w:r>
      <w:proofErr w:type="spellEnd"/>
      <w:r w:rsidRPr="6B9F63E8" w:rsidR="15FC273D">
        <w:rPr>
          <w:rFonts w:eastAsia="Times New Roman" w:cs="Times New Roman"/>
        </w:rPr>
        <w:t xml:space="preserve">.], [s.d.]. Disponível em: </w:t>
      </w:r>
      <w:hyperlink r:id="rId24">
        <w:r w:rsidRPr="6B9F63E8" w:rsidR="5276BAF7">
          <w:rPr>
            <w:rStyle w:val="Hyperlink"/>
            <w:rFonts w:eastAsia="Times New Roman" w:cs="Times New Roman"/>
            <w:color w:val="000000" w:themeColor="text1"/>
            <w:u w:val="none"/>
          </w:rPr>
          <w:t>&lt;</w:t>
        </w:r>
        <w:r w:rsidRPr="6B9F63E8" w:rsidR="15FC273D">
          <w:rPr>
            <w:rStyle w:val="Hyperlink"/>
            <w:rFonts w:eastAsia="Times New Roman" w:cs="Times New Roman"/>
            <w:color w:val="000000" w:themeColor="text1"/>
            <w:u w:val="none"/>
          </w:rPr>
          <w:t>https://www.iberdrola.com/quem-somos/nosso-modelo-inovacao/historia-inteligencia-artificial</w:t>
        </w:r>
        <w:r w:rsidRPr="6B9F63E8" w:rsidR="01EF7F56">
          <w:rPr>
            <w:rStyle w:val="Hyperlink"/>
            <w:rFonts w:eastAsia="Times New Roman" w:cs="Times New Roman"/>
            <w:color w:val="000000" w:themeColor="text1"/>
            <w:u w:val="none"/>
          </w:rPr>
          <w:t>&gt;</w:t>
        </w:r>
      </w:hyperlink>
      <w:r w:rsidRPr="6B9F63E8" w:rsidR="15FC273D">
        <w:rPr>
          <w:rFonts w:eastAsia="Times New Roman" w:cs="Times New Roman"/>
        </w:rPr>
        <w:t>. Acesso em: 17 ago. 2025.</w:t>
      </w:r>
    </w:p>
    <w:p w:rsidRPr="00A91AA3" w:rsidR="00B026DC" w:rsidP="6B9F63E8" w:rsidRDefault="15FC273D" w14:paraId="7C5497E0" w14:textId="77E85C45">
      <w:pPr>
        <w:spacing w:before="240" w:after="240" w:line="240" w:lineRule="auto"/>
      </w:pPr>
      <w:r w:rsidRPr="001343BB">
        <w:rPr>
          <w:rFonts w:eastAsia="Times New Roman" w:cs="Times New Roman"/>
          <w:bCs/>
        </w:rPr>
        <w:t>JOHN</w:t>
      </w:r>
      <w:r w:rsidR="001343BB">
        <w:rPr>
          <w:rFonts w:eastAsia="Times New Roman" w:cs="Times New Roman"/>
          <w:bCs/>
        </w:rPr>
        <w:t xml:space="preserve"> McCarthy</w:t>
      </w:r>
      <w:r w:rsidRPr="6B9F63E8">
        <w:rPr>
          <w:rFonts w:eastAsia="Times New Roman" w:cs="Times New Roman"/>
        </w:rPr>
        <w:t>. [</w:t>
      </w:r>
      <w:proofErr w:type="spellStart"/>
      <w:r w:rsidRPr="6B9F63E8">
        <w:rPr>
          <w:rFonts w:eastAsia="Times New Roman" w:cs="Times New Roman"/>
        </w:rPr>
        <w:t>s.l</w:t>
      </w:r>
      <w:proofErr w:type="spellEnd"/>
      <w:r w:rsidRPr="6B9F63E8">
        <w:rPr>
          <w:rFonts w:eastAsia="Times New Roman" w:cs="Times New Roman"/>
        </w:rPr>
        <w:t xml:space="preserve">.], 16 mar. 2007. Disponível em: </w:t>
      </w:r>
      <w:r w:rsidRPr="6B9F63E8" w:rsidR="3906DFA4">
        <w:rPr>
          <w:rFonts w:eastAsia="Times New Roman" w:cs="Times New Roman"/>
        </w:rPr>
        <w:t>&lt;</w:t>
      </w:r>
      <w:hyperlink r:id="rId25">
        <w:r w:rsidRPr="6B9F63E8">
          <w:rPr>
            <w:rStyle w:val="Hyperlink"/>
            <w:rFonts w:eastAsia="Times New Roman" w:cs="Times New Roman"/>
            <w:color w:val="000000" w:themeColor="text1"/>
            <w:u w:val="none"/>
          </w:rPr>
          <w:t>https://www.britannica.com/biography/John-McCarthy</w:t>
        </w:r>
        <w:r w:rsidRPr="6B9F63E8" w:rsidR="792A31D9">
          <w:rPr>
            <w:rStyle w:val="Hyperlink"/>
            <w:rFonts w:eastAsia="Times New Roman" w:cs="Times New Roman"/>
            <w:color w:val="000000" w:themeColor="text1"/>
            <w:u w:val="none"/>
          </w:rPr>
          <w:t>&gt;</w:t>
        </w:r>
      </w:hyperlink>
      <w:r w:rsidRPr="6B9F63E8">
        <w:rPr>
          <w:rFonts w:eastAsia="Times New Roman" w:cs="Times New Roman"/>
        </w:rPr>
        <w:t>. Acesso em: 17 ago. 2025.</w:t>
      </w:r>
    </w:p>
    <w:p w:rsidRPr="00A91AA3" w:rsidR="00B026DC" w:rsidP="6B9F63E8" w:rsidRDefault="266C82D2" w14:paraId="632AF5E5" w14:textId="6FCB1F59">
      <w:pPr>
        <w:spacing w:before="240" w:after="240" w:line="240" w:lineRule="auto"/>
      </w:pPr>
      <w:r w:rsidRPr="6B9F63E8">
        <w:rPr>
          <w:rFonts w:eastAsia="Times New Roman" w:cs="Times New Roman"/>
          <w:lang w:val="en-US"/>
        </w:rPr>
        <w:t xml:space="preserve">LIU, Yang et al. Machine learning for water-saving irrigation scheduling: a review. </w:t>
      </w:r>
      <w:r w:rsidRPr="6B9F63E8">
        <w:rPr>
          <w:rFonts w:eastAsia="Times New Roman" w:cs="Times New Roman"/>
          <w:b/>
          <w:bCs/>
          <w:lang w:val="en-US"/>
        </w:rPr>
        <w:t>Agricultural Water Management</w:t>
      </w:r>
      <w:r w:rsidRPr="6B9F63E8">
        <w:rPr>
          <w:rFonts w:eastAsia="Times New Roman" w:cs="Times New Roman"/>
          <w:lang w:val="en-US"/>
        </w:rPr>
        <w:t xml:space="preserve">, [s. l.], v. 250, p. 106821, 2021. </w:t>
      </w:r>
      <w:proofErr w:type="spellStart"/>
      <w:r w:rsidRPr="6B9F63E8">
        <w:rPr>
          <w:rFonts w:eastAsia="Times New Roman" w:cs="Times New Roman"/>
          <w:lang w:val="en-US"/>
        </w:rPr>
        <w:t>Disponível</w:t>
      </w:r>
      <w:proofErr w:type="spellEnd"/>
      <w:r w:rsidRPr="6B9F63E8">
        <w:rPr>
          <w:rFonts w:eastAsia="Times New Roman" w:cs="Times New Roman"/>
          <w:lang w:val="en-US"/>
        </w:rPr>
        <w:t xml:space="preserve"> </w:t>
      </w:r>
      <w:proofErr w:type="spellStart"/>
      <w:r w:rsidRPr="6B9F63E8">
        <w:rPr>
          <w:rFonts w:eastAsia="Times New Roman" w:cs="Times New Roman"/>
          <w:lang w:val="en-US"/>
        </w:rPr>
        <w:t>em</w:t>
      </w:r>
      <w:proofErr w:type="spellEnd"/>
      <w:r w:rsidRPr="6B9F63E8">
        <w:rPr>
          <w:rFonts w:eastAsia="Times New Roman" w:cs="Times New Roman"/>
          <w:lang w:val="en-US"/>
        </w:rPr>
        <w:t>: &lt;</w:t>
      </w:r>
      <w:hyperlink r:id="rId26">
        <w:r w:rsidRPr="6B9F63E8">
          <w:rPr>
            <w:rStyle w:val="Hyperlink"/>
            <w:rFonts w:eastAsia="Times New Roman" w:cs="Times New Roman"/>
            <w:color w:val="000000" w:themeColor="text1"/>
            <w:u w:val="none"/>
            <w:lang w:val="en-US"/>
          </w:rPr>
          <w:t>https://www.sciencedirect.com/science/article/pii/S037837742100067X&gt;</w:t>
        </w:r>
      </w:hyperlink>
      <w:r w:rsidRPr="6B9F63E8">
        <w:rPr>
          <w:rFonts w:eastAsia="Times New Roman" w:cs="Times New Roman"/>
          <w:lang w:val="en-US"/>
        </w:rPr>
        <w:t xml:space="preserve">. </w:t>
      </w:r>
      <w:proofErr w:type="spellStart"/>
      <w:r w:rsidRPr="6B9F63E8">
        <w:rPr>
          <w:rFonts w:eastAsia="Times New Roman" w:cs="Times New Roman"/>
          <w:lang w:val="en-US"/>
        </w:rPr>
        <w:t>Acesso</w:t>
      </w:r>
      <w:proofErr w:type="spellEnd"/>
      <w:r w:rsidRPr="6B9F63E8">
        <w:rPr>
          <w:rFonts w:eastAsia="Times New Roman" w:cs="Times New Roman"/>
          <w:lang w:val="en-US"/>
        </w:rPr>
        <w:t xml:space="preserve"> </w:t>
      </w:r>
      <w:proofErr w:type="spellStart"/>
      <w:r w:rsidRPr="6B9F63E8">
        <w:rPr>
          <w:rFonts w:eastAsia="Times New Roman" w:cs="Times New Roman"/>
          <w:lang w:val="en-US"/>
        </w:rPr>
        <w:t>em</w:t>
      </w:r>
      <w:proofErr w:type="spellEnd"/>
      <w:r w:rsidRPr="6B9F63E8">
        <w:rPr>
          <w:rFonts w:eastAsia="Times New Roman" w:cs="Times New Roman"/>
          <w:lang w:val="en-US"/>
        </w:rPr>
        <w:t>: 4 set. 2025.</w:t>
      </w:r>
    </w:p>
    <w:p w:rsidRPr="00A91AA3" w:rsidR="00B026DC" w:rsidP="6B9F63E8" w:rsidRDefault="15FC273D" w14:paraId="477B822D" w14:textId="5A344909">
      <w:pPr>
        <w:spacing w:before="240" w:after="240" w:line="240" w:lineRule="auto"/>
      </w:pPr>
      <w:r w:rsidRPr="001343BB">
        <w:rPr>
          <w:rFonts w:eastAsia="Times New Roman" w:cs="Times New Roman"/>
          <w:bCs/>
        </w:rPr>
        <w:t>PERSPECTIVAS</w:t>
      </w:r>
      <w:r w:rsidR="001343BB">
        <w:rPr>
          <w:rFonts w:eastAsia="Times New Roman" w:cs="Times New Roman"/>
          <w:bCs/>
        </w:rPr>
        <w:t xml:space="preserve"> em ciência da informação</w:t>
      </w:r>
      <w:r w:rsidRPr="6B9F63E8">
        <w:rPr>
          <w:rFonts w:eastAsia="Times New Roman" w:cs="Times New Roman"/>
        </w:rPr>
        <w:t>. [</w:t>
      </w:r>
      <w:proofErr w:type="spellStart"/>
      <w:r w:rsidRPr="6B9F63E8">
        <w:rPr>
          <w:rFonts w:eastAsia="Times New Roman" w:cs="Times New Roman"/>
        </w:rPr>
        <w:t>s.l</w:t>
      </w:r>
      <w:proofErr w:type="spellEnd"/>
      <w:r w:rsidRPr="6B9F63E8">
        <w:rPr>
          <w:rFonts w:eastAsia="Times New Roman" w:cs="Times New Roman"/>
        </w:rPr>
        <w:t xml:space="preserve">.], v. 26, p. 1-15, 31 mai. 2021. Disponível em: </w:t>
      </w:r>
      <w:r w:rsidRPr="6B9F63E8" w:rsidR="3448FE94">
        <w:rPr>
          <w:rFonts w:eastAsia="Times New Roman" w:cs="Times New Roman"/>
        </w:rPr>
        <w:t>&lt;</w:t>
      </w:r>
      <w:hyperlink r:id="rId27">
        <w:r w:rsidRPr="6B9F63E8">
          <w:rPr>
            <w:rStyle w:val="Hyperlink"/>
            <w:rFonts w:eastAsia="Times New Roman" w:cs="Times New Roman"/>
            <w:color w:val="000000" w:themeColor="text1"/>
            <w:u w:val="none"/>
          </w:rPr>
          <w:t>https://www.scielo.br/j/pci/a/GVCW7KbcRjGVhLSrmy3PCng/?lang=pt</w:t>
        </w:r>
        <w:r w:rsidRPr="6B9F63E8" w:rsidR="79C58C96">
          <w:rPr>
            <w:rStyle w:val="Hyperlink"/>
            <w:rFonts w:eastAsia="Times New Roman" w:cs="Times New Roman"/>
            <w:color w:val="000000" w:themeColor="text1"/>
            <w:u w:val="none"/>
          </w:rPr>
          <w:t>&gt;</w:t>
        </w:r>
      </w:hyperlink>
      <w:r w:rsidRPr="6B9F63E8">
        <w:rPr>
          <w:rFonts w:eastAsia="Times New Roman" w:cs="Times New Roman"/>
        </w:rPr>
        <w:t>. Acesso em: 27 ago. 2025.</w:t>
      </w:r>
    </w:p>
    <w:p w:rsidRPr="00A91AA3" w:rsidR="00B026DC" w:rsidP="6B9F63E8" w:rsidRDefault="1312E5D6" w14:paraId="3C9B6C51" w14:textId="7798E0AF">
      <w:pPr>
        <w:spacing w:before="240" w:after="240" w:line="240" w:lineRule="auto"/>
        <w:rPr>
          <w:rFonts w:eastAsia="Times New Roman" w:cs="Times New Roman"/>
          <w:lang w:val="en-US"/>
        </w:rPr>
      </w:pPr>
      <w:r w:rsidRPr="6B9F63E8">
        <w:rPr>
          <w:rFonts w:eastAsia="Times New Roman" w:cs="Times New Roman"/>
          <w:lang w:val="en-US"/>
        </w:rPr>
        <w:t xml:space="preserve">SHI, Ling. AI’s Water Footprint: Data Centers and the Coming Water Crisis. </w:t>
      </w:r>
      <w:r w:rsidRPr="6B9F63E8">
        <w:rPr>
          <w:rFonts w:eastAsia="Times New Roman" w:cs="Times New Roman"/>
          <w:b/>
          <w:bCs/>
          <w:lang w:val="en-US"/>
        </w:rPr>
        <w:t>Environmental Science &amp; Technology</w:t>
      </w:r>
      <w:r w:rsidRPr="6B9F63E8">
        <w:rPr>
          <w:rFonts w:eastAsia="Times New Roman" w:cs="Times New Roman"/>
          <w:lang w:val="en-US"/>
        </w:rPr>
        <w:t xml:space="preserve">, [s. l.], v. 57, n. 44, p. 15993-15995, 2023. </w:t>
      </w:r>
      <w:proofErr w:type="spellStart"/>
      <w:r w:rsidRPr="6B9F63E8">
        <w:rPr>
          <w:rFonts w:eastAsia="Times New Roman" w:cs="Times New Roman"/>
          <w:lang w:val="en-US"/>
        </w:rPr>
        <w:t>Disponível</w:t>
      </w:r>
      <w:proofErr w:type="spellEnd"/>
      <w:r w:rsidRPr="6B9F63E8">
        <w:rPr>
          <w:rFonts w:eastAsia="Times New Roman" w:cs="Times New Roman"/>
          <w:lang w:val="en-US"/>
        </w:rPr>
        <w:t xml:space="preserve"> </w:t>
      </w:r>
      <w:proofErr w:type="spellStart"/>
      <w:r w:rsidRPr="6B9F63E8">
        <w:rPr>
          <w:rFonts w:eastAsia="Times New Roman" w:cs="Times New Roman"/>
          <w:lang w:val="en-US"/>
        </w:rPr>
        <w:t>em</w:t>
      </w:r>
      <w:proofErr w:type="spellEnd"/>
      <w:r w:rsidRPr="6B9F63E8">
        <w:rPr>
          <w:rFonts w:eastAsia="Times New Roman" w:cs="Times New Roman"/>
          <w:lang w:val="en-US"/>
        </w:rPr>
        <w:t>: &lt;</w:t>
      </w:r>
      <w:hyperlink r:id="rId28">
        <w:r w:rsidRPr="6B9F63E8">
          <w:rPr>
            <w:rStyle w:val="Hyperlink"/>
            <w:rFonts w:eastAsia="Times New Roman" w:cs="Times New Roman"/>
            <w:color w:val="000000" w:themeColor="text1"/>
            <w:u w:val="none"/>
            <w:lang w:val="en-US"/>
          </w:rPr>
          <w:t>https://pubs.acs.org/doi/10.1021/acs.est.3c06637&gt;.</w:t>
        </w:r>
      </w:hyperlink>
      <w:r w:rsidRPr="6B9F63E8">
        <w:rPr>
          <w:rFonts w:eastAsia="Times New Roman" w:cs="Times New Roman"/>
          <w:color w:val="000000" w:themeColor="text1"/>
          <w:lang w:val="en-US"/>
        </w:rPr>
        <w:t xml:space="preserve"> </w:t>
      </w:r>
      <w:proofErr w:type="spellStart"/>
      <w:r w:rsidRPr="6B9F63E8">
        <w:rPr>
          <w:rFonts w:eastAsia="Times New Roman" w:cs="Times New Roman"/>
          <w:lang w:val="en-US"/>
        </w:rPr>
        <w:t>Acesso</w:t>
      </w:r>
      <w:proofErr w:type="spellEnd"/>
      <w:r w:rsidRPr="6B9F63E8">
        <w:rPr>
          <w:rFonts w:eastAsia="Times New Roman" w:cs="Times New Roman"/>
          <w:lang w:val="en-US"/>
        </w:rPr>
        <w:t xml:space="preserve"> </w:t>
      </w:r>
      <w:proofErr w:type="spellStart"/>
      <w:r w:rsidRPr="6B9F63E8">
        <w:rPr>
          <w:rFonts w:eastAsia="Times New Roman" w:cs="Times New Roman"/>
          <w:lang w:val="en-US"/>
        </w:rPr>
        <w:t>em</w:t>
      </w:r>
      <w:proofErr w:type="spellEnd"/>
      <w:r w:rsidRPr="6B9F63E8">
        <w:rPr>
          <w:rFonts w:eastAsia="Times New Roman" w:cs="Times New Roman"/>
          <w:lang w:val="en-US"/>
        </w:rPr>
        <w:t>: 4 set. 2025.</w:t>
      </w:r>
    </w:p>
    <w:p w:rsidRPr="00A91AA3" w:rsidR="00B026DC" w:rsidP="6B9F63E8" w:rsidRDefault="15FC273D" w14:paraId="6DA1854F" w14:textId="32B712B9" w14:noSpellErr="1">
      <w:pPr>
        <w:spacing w:before="240" w:after="240" w:line="240" w:lineRule="auto"/>
      </w:pPr>
      <w:r w:rsidRPr="59319FB9" w:rsidR="59DB5064">
        <w:rPr>
          <w:rFonts w:eastAsia="Times New Roman" w:cs="Times New Roman"/>
        </w:rPr>
        <w:t>SPADINI, Allan Segovia.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 xml:space="preserve">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>O que é Inteligência Artificial? Como funciona uma IA, quais os tipos e exemplos.</w:t>
      </w:r>
      <w:r w:rsidRPr="59319FB9" w:rsidR="59DB5064">
        <w:rPr>
          <w:rFonts w:eastAsia="Times New Roman" w:cs="Times New Roman"/>
        </w:rPr>
        <w:t xml:space="preserve"> São Paulo, 28 mai. 2023. Disponível em: </w:t>
      </w:r>
      <w:r w:rsidRPr="59319FB9" w:rsidR="68B49C8F">
        <w:rPr>
          <w:rFonts w:eastAsia="Times New Roman" w:cs="Times New Roman"/>
        </w:rPr>
        <w:t>&lt;</w:t>
      </w:r>
      <w:hyperlink r:id="Rc5381c2845bb4c66">
        <w:r w:rsidRPr="59319FB9" w:rsidR="59DB5064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https://www.alura.com.br/artigos/inteligencia-artificial-ia</w:t>
        </w:r>
        <w:r w:rsidRPr="59319FB9" w:rsidR="5BD88398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&gt;</w:t>
        </w:r>
      </w:hyperlink>
      <w:r w:rsidRPr="59319FB9" w:rsidR="59DB5064">
        <w:rPr>
          <w:rFonts w:eastAsia="Times New Roman" w:cs="Times New Roman"/>
        </w:rPr>
        <w:t>. Acesso em: 17 ago. 2025.</w:t>
      </w:r>
    </w:p>
    <w:p w:rsidRPr="00A91AA3" w:rsidR="00B026DC" w:rsidP="6B9F63E8" w:rsidRDefault="15FC273D" w14:paraId="2AB6029B" w14:textId="3207EF94" w14:noSpellErr="1">
      <w:pPr>
        <w:spacing w:before="240" w:after="240" w:line="240" w:lineRule="auto"/>
      </w:pPr>
      <w:r w:rsidRPr="59319FB9" w:rsidR="59DB5064">
        <w:rPr>
          <w:rFonts w:eastAsia="Times New Roman" w:cs="Times New Roman"/>
        </w:rPr>
        <w:t xml:space="preserve">TOH, Michelle. </w:t>
      </w:r>
      <w:r w:rsidRPr="59319FB9" w:rsidR="59DB5064">
        <w:rPr>
          <w:rFonts w:eastAsia="Times New Roman" w:cs="Times New Roman"/>
          <w:b w:val="1"/>
          <w:bCs w:val="1"/>
          <w:i w:val="0"/>
          <w:iCs w:val="0"/>
        </w:rPr>
        <w:t>Inteligência artificial deve afetar 40% dos empregos no mundo, diz FMI.</w:t>
      </w:r>
      <w:r w:rsidRPr="59319FB9" w:rsidR="59DB5064">
        <w:rPr>
          <w:rFonts w:eastAsia="Times New Roman" w:cs="Times New Roman"/>
        </w:rPr>
        <w:t xml:space="preserve"> São Paulo, 2024. Disponível em: </w:t>
      </w:r>
      <w:r w:rsidRPr="59319FB9" w:rsidR="5EE2CA26">
        <w:rPr>
          <w:rFonts w:eastAsia="Times New Roman" w:cs="Times New Roman"/>
        </w:rPr>
        <w:t>&lt;</w:t>
      </w:r>
      <w:hyperlink w:anchor="goog_rewarded" r:id="R3ad8b330551e47a7">
        <w:r w:rsidRPr="59319FB9" w:rsidR="59DB5064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https://www.cnnbrasil.com.br/internacional/inteligencia-artificial-deve-afetar-40-dos-empregos-no-mundo-diz-fmi/#goog_rewarded</w:t>
        </w:r>
        <w:r w:rsidRPr="59319FB9" w:rsidR="4A81FBBC">
          <w:rPr>
            <w:rStyle w:val="Hyperlink"/>
            <w:rFonts w:eastAsia="Times New Roman" w:cs="Times New Roman"/>
            <w:color w:val="000000" w:themeColor="text1" w:themeTint="FF" w:themeShade="FF"/>
            <w:u w:val="none"/>
          </w:rPr>
          <w:t>&gt;</w:t>
        </w:r>
      </w:hyperlink>
      <w:r w:rsidRPr="59319FB9" w:rsidR="59DB5064">
        <w:rPr>
          <w:rFonts w:eastAsia="Times New Roman" w:cs="Times New Roman"/>
        </w:rPr>
        <w:t>. Acesso em: 4 set. 2025.</w:t>
      </w:r>
    </w:p>
    <w:p w:rsidRPr="00A91AA3" w:rsidR="00B026DC" w:rsidP="00B026DC" w:rsidRDefault="00B026DC" w14:paraId="49800445" w14:textId="4A0FEDA6">
      <w:pPr>
        <w:spacing w:line="240" w:lineRule="auto"/>
        <w:rPr>
          <w:rFonts w:cs="Times New Roman"/>
        </w:rPr>
      </w:pPr>
    </w:p>
    <w:sectPr w:rsidRPr="00A91AA3" w:rsidR="00B026DC">
      <w:pgSz w:w="11906" w:h="16838" w:orient="portrait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2B3D" w:rsidRDefault="00FE2B3D" w14:paraId="160A6E60" w14:textId="77777777">
      <w:pPr>
        <w:spacing w:after="0" w:line="240" w:lineRule="auto"/>
      </w:pPr>
      <w:r>
        <w:separator/>
      </w:r>
    </w:p>
  </w:endnote>
  <w:endnote w:type="continuationSeparator" w:id="0">
    <w:p w:rsidR="00FE2B3D" w:rsidRDefault="00FE2B3D" w14:paraId="0D5961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2B3D" w:rsidRDefault="00FE2B3D" w14:paraId="7C810EC2" w14:textId="77777777">
      <w:r>
        <w:separator/>
      </w:r>
    </w:p>
  </w:footnote>
  <w:footnote w:type="continuationSeparator" w:id="0">
    <w:p w:rsidR="00FE2B3D" w:rsidRDefault="00FE2B3D" w14:paraId="332FC81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7AFC"/>
    <w:multiLevelType w:val="hybridMultilevel"/>
    <w:tmpl w:val="9BEEA18A"/>
    <w:lvl w:ilvl="0" w:tplc="9AAC6394">
      <w:start w:val="1"/>
      <w:numFmt w:val="decimal"/>
      <w:lvlText w:val="%1."/>
      <w:lvlJc w:val="left"/>
      <w:pPr>
        <w:ind w:left="720" w:hanging="360"/>
      </w:pPr>
    </w:lvl>
    <w:lvl w:ilvl="1" w:tplc="9B30FA82">
      <w:start w:val="1"/>
      <w:numFmt w:val="lowerLetter"/>
      <w:lvlText w:val="%2."/>
      <w:lvlJc w:val="left"/>
      <w:pPr>
        <w:ind w:left="1440" w:hanging="360"/>
      </w:pPr>
    </w:lvl>
    <w:lvl w:ilvl="2" w:tplc="D6E4AAD6">
      <w:start w:val="1"/>
      <w:numFmt w:val="lowerRoman"/>
      <w:lvlText w:val="%3."/>
      <w:lvlJc w:val="right"/>
      <w:pPr>
        <w:ind w:left="2160" w:hanging="180"/>
      </w:pPr>
    </w:lvl>
    <w:lvl w:ilvl="3" w:tplc="5DD2A568">
      <w:start w:val="1"/>
      <w:numFmt w:val="decimal"/>
      <w:lvlText w:val="%4."/>
      <w:lvlJc w:val="left"/>
      <w:pPr>
        <w:ind w:left="2880" w:hanging="360"/>
      </w:pPr>
    </w:lvl>
    <w:lvl w:ilvl="4" w:tplc="24C272BA">
      <w:start w:val="1"/>
      <w:numFmt w:val="lowerLetter"/>
      <w:lvlText w:val="%5."/>
      <w:lvlJc w:val="left"/>
      <w:pPr>
        <w:ind w:left="3600" w:hanging="360"/>
      </w:pPr>
    </w:lvl>
    <w:lvl w:ilvl="5" w:tplc="A864A3EA">
      <w:start w:val="1"/>
      <w:numFmt w:val="lowerRoman"/>
      <w:lvlText w:val="%6."/>
      <w:lvlJc w:val="right"/>
      <w:pPr>
        <w:ind w:left="4320" w:hanging="180"/>
      </w:pPr>
    </w:lvl>
    <w:lvl w:ilvl="6" w:tplc="E5D839D4">
      <w:start w:val="1"/>
      <w:numFmt w:val="decimal"/>
      <w:lvlText w:val="%7."/>
      <w:lvlJc w:val="left"/>
      <w:pPr>
        <w:ind w:left="5040" w:hanging="360"/>
      </w:pPr>
    </w:lvl>
    <w:lvl w:ilvl="7" w:tplc="FB6C1B2A">
      <w:start w:val="1"/>
      <w:numFmt w:val="lowerLetter"/>
      <w:lvlText w:val="%8."/>
      <w:lvlJc w:val="left"/>
      <w:pPr>
        <w:ind w:left="5760" w:hanging="360"/>
      </w:pPr>
    </w:lvl>
    <w:lvl w:ilvl="8" w:tplc="608A1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00154"/>
    <w:multiLevelType w:val="hybridMultilevel"/>
    <w:tmpl w:val="DF60F31C"/>
    <w:lvl w:ilvl="0" w:tplc="3C18E15C">
      <w:start w:val="1"/>
      <w:numFmt w:val="decimal"/>
      <w:lvlText w:val="%1."/>
      <w:lvlJc w:val="left"/>
      <w:pPr>
        <w:ind w:left="720" w:hanging="360"/>
      </w:pPr>
    </w:lvl>
    <w:lvl w:ilvl="1" w:tplc="063A372A">
      <w:start w:val="1"/>
      <w:numFmt w:val="lowerLetter"/>
      <w:lvlText w:val="%2."/>
      <w:lvlJc w:val="left"/>
      <w:pPr>
        <w:ind w:left="1440" w:hanging="360"/>
      </w:pPr>
    </w:lvl>
    <w:lvl w:ilvl="2" w:tplc="C400C5D2">
      <w:start w:val="1"/>
      <w:numFmt w:val="lowerRoman"/>
      <w:lvlText w:val="%3."/>
      <w:lvlJc w:val="right"/>
      <w:pPr>
        <w:ind w:left="2160" w:hanging="180"/>
      </w:pPr>
    </w:lvl>
    <w:lvl w:ilvl="3" w:tplc="8376DD82">
      <w:start w:val="1"/>
      <w:numFmt w:val="decimal"/>
      <w:lvlText w:val="%4."/>
      <w:lvlJc w:val="left"/>
      <w:pPr>
        <w:ind w:left="2880" w:hanging="360"/>
      </w:pPr>
    </w:lvl>
    <w:lvl w:ilvl="4" w:tplc="5FB4D19E">
      <w:start w:val="1"/>
      <w:numFmt w:val="lowerLetter"/>
      <w:lvlText w:val="%5."/>
      <w:lvlJc w:val="left"/>
      <w:pPr>
        <w:ind w:left="3600" w:hanging="360"/>
      </w:pPr>
    </w:lvl>
    <w:lvl w:ilvl="5" w:tplc="4EE65C30">
      <w:start w:val="1"/>
      <w:numFmt w:val="lowerRoman"/>
      <w:lvlText w:val="%6."/>
      <w:lvlJc w:val="right"/>
      <w:pPr>
        <w:ind w:left="4320" w:hanging="180"/>
      </w:pPr>
    </w:lvl>
    <w:lvl w:ilvl="6" w:tplc="295027D8">
      <w:start w:val="1"/>
      <w:numFmt w:val="decimal"/>
      <w:lvlText w:val="%7."/>
      <w:lvlJc w:val="left"/>
      <w:pPr>
        <w:ind w:left="5040" w:hanging="360"/>
      </w:pPr>
    </w:lvl>
    <w:lvl w:ilvl="7" w:tplc="F3EC568A">
      <w:start w:val="1"/>
      <w:numFmt w:val="lowerLetter"/>
      <w:lvlText w:val="%8."/>
      <w:lvlJc w:val="left"/>
      <w:pPr>
        <w:ind w:left="5760" w:hanging="360"/>
      </w:pPr>
    </w:lvl>
    <w:lvl w:ilvl="8" w:tplc="6068E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C6E8"/>
    <w:multiLevelType w:val="hybridMultilevel"/>
    <w:tmpl w:val="3F667C68"/>
    <w:lvl w:ilvl="0" w:tplc="1A7428A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C86BE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168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806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1E3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CA28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F297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62D3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3AB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66CC0E"/>
    <w:multiLevelType w:val="hybridMultilevel"/>
    <w:tmpl w:val="00C495E6"/>
    <w:lvl w:ilvl="0" w:tplc="388477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C419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6AA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265D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EE8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9EB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76A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07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EAB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4202221">
    <w:abstractNumId w:val="1"/>
  </w:num>
  <w:num w:numId="2" w16cid:durableId="904997628">
    <w:abstractNumId w:val="0"/>
  </w:num>
  <w:num w:numId="3" w16cid:durableId="1562405072">
    <w:abstractNumId w:val="3"/>
  </w:num>
  <w:num w:numId="4" w16cid:durableId="126179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lang="en-US" w:vendorID="64" w:dllVersion="4096" w:nlCheck="1" w:checkStyle="0" w:appName="MSWord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29"/>
    <w:rsid w:val="00012BF7"/>
    <w:rsid w:val="000150E5"/>
    <w:rsid w:val="00035906"/>
    <w:rsid w:val="0004521F"/>
    <w:rsid w:val="00087373"/>
    <w:rsid w:val="000D7E84"/>
    <w:rsid w:val="000F65F0"/>
    <w:rsid w:val="001343BB"/>
    <w:rsid w:val="001A5A08"/>
    <w:rsid w:val="001D2094"/>
    <w:rsid w:val="001F330D"/>
    <w:rsid w:val="001F5439"/>
    <w:rsid w:val="00203DA0"/>
    <w:rsid w:val="00267318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B54D0"/>
    <w:rsid w:val="004DE233"/>
    <w:rsid w:val="004F543E"/>
    <w:rsid w:val="0050375D"/>
    <w:rsid w:val="005054BF"/>
    <w:rsid w:val="00556B55"/>
    <w:rsid w:val="005B02FB"/>
    <w:rsid w:val="005CB67B"/>
    <w:rsid w:val="005F5621"/>
    <w:rsid w:val="00611A9A"/>
    <w:rsid w:val="006423B2"/>
    <w:rsid w:val="00653B82"/>
    <w:rsid w:val="00685553"/>
    <w:rsid w:val="006A265F"/>
    <w:rsid w:val="006B4096"/>
    <w:rsid w:val="006F5E59"/>
    <w:rsid w:val="00711D20"/>
    <w:rsid w:val="00730392"/>
    <w:rsid w:val="007AA500"/>
    <w:rsid w:val="007F244A"/>
    <w:rsid w:val="00825919"/>
    <w:rsid w:val="008B0629"/>
    <w:rsid w:val="008B20B8"/>
    <w:rsid w:val="008D311F"/>
    <w:rsid w:val="00926A3D"/>
    <w:rsid w:val="00932693"/>
    <w:rsid w:val="00966CB4"/>
    <w:rsid w:val="009C12F0"/>
    <w:rsid w:val="009C5163"/>
    <w:rsid w:val="00A146AE"/>
    <w:rsid w:val="00A91AA3"/>
    <w:rsid w:val="00AA532E"/>
    <w:rsid w:val="00AF6223"/>
    <w:rsid w:val="00B026DC"/>
    <w:rsid w:val="00B1176F"/>
    <w:rsid w:val="00B3421F"/>
    <w:rsid w:val="00B73CC5"/>
    <w:rsid w:val="00B84346"/>
    <w:rsid w:val="00B91FD3"/>
    <w:rsid w:val="00B9425F"/>
    <w:rsid w:val="00BA6506"/>
    <w:rsid w:val="00BC4CE8"/>
    <w:rsid w:val="00BD5251"/>
    <w:rsid w:val="00C15F76"/>
    <w:rsid w:val="00C75231"/>
    <w:rsid w:val="00C85995"/>
    <w:rsid w:val="00CD4592"/>
    <w:rsid w:val="00D04F7F"/>
    <w:rsid w:val="00D5757C"/>
    <w:rsid w:val="00D60C7C"/>
    <w:rsid w:val="00D87E06"/>
    <w:rsid w:val="00D93AF0"/>
    <w:rsid w:val="00DA2254"/>
    <w:rsid w:val="00DC6717"/>
    <w:rsid w:val="00E05CE5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  <w:rsid w:val="00FE2B3D"/>
    <w:rsid w:val="01181482"/>
    <w:rsid w:val="0133625F"/>
    <w:rsid w:val="0165B594"/>
    <w:rsid w:val="018486FB"/>
    <w:rsid w:val="0196973F"/>
    <w:rsid w:val="0199C9C7"/>
    <w:rsid w:val="01CF5EC8"/>
    <w:rsid w:val="01D79CE9"/>
    <w:rsid w:val="01EF7F56"/>
    <w:rsid w:val="0209A94F"/>
    <w:rsid w:val="021CEA9A"/>
    <w:rsid w:val="023AA307"/>
    <w:rsid w:val="024CB069"/>
    <w:rsid w:val="024F6312"/>
    <w:rsid w:val="025D5A1A"/>
    <w:rsid w:val="02791EC1"/>
    <w:rsid w:val="02926EDD"/>
    <w:rsid w:val="02B88B2F"/>
    <w:rsid w:val="02C6AA96"/>
    <w:rsid w:val="02CEF071"/>
    <w:rsid w:val="02D7AFE5"/>
    <w:rsid w:val="02F1A988"/>
    <w:rsid w:val="030CC12B"/>
    <w:rsid w:val="031FC66B"/>
    <w:rsid w:val="0327029B"/>
    <w:rsid w:val="03833C46"/>
    <w:rsid w:val="039A97DF"/>
    <w:rsid w:val="03AF22AD"/>
    <w:rsid w:val="03C6C96B"/>
    <w:rsid w:val="03F15A87"/>
    <w:rsid w:val="03F77D71"/>
    <w:rsid w:val="04490967"/>
    <w:rsid w:val="04678EE0"/>
    <w:rsid w:val="046C988A"/>
    <w:rsid w:val="04C66A6F"/>
    <w:rsid w:val="04F722A5"/>
    <w:rsid w:val="05608E56"/>
    <w:rsid w:val="059AF4BF"/>
    <w:rsid w:val="05B3F021"/>
    <w:rsid w:val="05FC6B6B"/>
    <w:rsid w:val="06214FC2"/>
    <w:rsid w:val="06644EC4"/>
    <w:rsid w:val="067199AD"/>
    <w:rsid w:val="069137C2"/>
    <w:rsid w:val="0692DB31"/>
    <w:rsid w:val="06A89B3E"/>
    <w:rsid w:val="06AC5718"/>
    <w:rsid w:val="06B522F4"/>
    <w:rsid w:val="06C0882D"/>
    <w:rsid w:val="06C1B296"/>
    <w:rsid w:val="06D834BC"/>
    <w:rsid w:val="06E13954"/>
    <w:rsid w:val="06F38E3D"/>
    <w:rsid w:val="072109C3"/>
    <w:rsid w:val="0739D240"/>
    <w:rsid w:val="0752AFF7"/>
    <w:rsid w:val="078B3EDA"/>
    <w:rsid w:val="07AD433E"/>
    <w:rsid w:val="07AECF9F"/>
    <w:rsid w:val="07B6722B"/>
    <w:rsid w:val="07C428FF"/>
    <w:rsid w:val="07D6B078"/>
    <w:rsid w:val="07FF6A4C"/>
    <w:rsid w:val="08181A05"/>
    <w:rsid w:val="082C54FC"/>
    <w:rsid w:val="08331B51"/>
    <w:rsid w:val="0898D5EC"/>
    <w:rsid w:val="0932A136"/>
    <w:rsid w:val="0935FC9B"/>
    <w:rsid w:val="0938BE8A"/>
    <w:rsid w:val="095AB1CF"/>
    <w:rsid w:val="09611C8D"/>
    <w:rsid w:val="096F186C"/>
    <w:rsid w:val="09817500"/>
    <w:rsid w:val="09A8EAC0"/>
    <w:rsid w:val="09D520CB"/>
    <w:rsid w:val="0A201AEB"/>
    <w:rsid w:val="0A63948B"/>
    <w:rsid w:val="0A8D51E2"/>
    <w:rsid w:val="0AB5FF38"/>
    <w:rsid w:val="0AD04A1D"/>
    <w:rsid w:val="0AF07781"/>
    <w:rsid w:val="0AFDE297"/>
    <w:rsid w:val="0B27EFC2"/>
    <w:rsid w:val="0BBED8AA"/>
    <w:rsid w:val="0BF3D10E"/>
    <w:rsid w:val="0BF7D617"/>
    <w:rsid w:val="0C07BF03"/>
    <w:rsid w:val="0C1D461A"/>
    <w:rsid w:val="0C29337C"/>
    <w:rsid w:val="0C5FA93B"/>
    <w:rsid w:val="0C8E77CD"/>
    <w:rsid w:val="0CA00A67"/>
    <w:rsid w:val="0CA33773"/>
    <w:rsid w:val="0CAE66AB"/>
    <w:rsid w:val="0CAFA68C"/>
    <w:rsid w:val="0CE433C5"/>
    <w:rsid w:val="0D5D56A7"/>
    <w:rsid w:val="0D83C0E2"/>
    <w:rsid w:val="0D993873"/>
    <w:rsid w:val="0DCBF4A6"/>
    <w:rsid w:val="0E57D516"/>
    <w:rsid w:val="0E601BE8"/>
    <w:rsid w:val="0E86B1DD"/>
    <w:rsid w:val="0EAF66D0"/>
    <w:rsid w:val="0ED7A580"/>
    <w:rsid w:val="0EE38CF6"/>
    <w:rsid w:val="0F203874"/>
    <w:rsid w:val="0F84B0C8"/>
    <w:rsid w:val="0FA7FDEE"/>
    <w:rsid w:val="0FBE91CD"/>
    <w:rsid w:val="0FD0DC93"/>
    <w:rsid w:val="0FE4975F"/>
    <w:rsid w:val="0FF031DA"/>
    <w:rsid w:val="10098518"/>
    <w:rsid w:val="100B0CF1"/>
    <w:rsid w:val="1021D53E"/>
    <w:rsid w:val="105D05E0"/>
    <w:rsid w:val="106EFDB2"/>
    <w:rsid w:val="1070B11C"/>
    <w:rsid w:val="108DEFFA"/>
    <w:rsid w:val="10A45D9C"/>
    <w:rsid w:val="10A4B49F"/>
    <w:rsid w:val="10A6C83F"/>
    <w:rsid w:val="10BAE5F3"/>
    <w:rsid w:val="10C86CE0"/>
    <w:rsid w:val="10ECCCE5"/>
    <w:rsid w:val="10FFD491"/>
    <w:rsid w:val="1135B05F"/>
    <w:rsid w:val="113CF17E"/>
    <w:rsid w:val="114EE915"/>
    <w:rsid w:val="1150F2DA"/>
    <w:rsid w:val="1169DE83"/>
    <w:rsid w:val="116E2AB5"/>
    <w:rsid w:val="11746262"/>
    <w:rsid w:val="117D5721"/>
    <w:rsid w:val="118B7130"/>
    <w:rsid w:val="118F67A7"/>
    <w:rsid w:val="119D4DE9"/>
    <w:rsid w:val="122ECC2A"/>
    <w:rsid w:val="124AC8BC"/>
    <w:rsid w:val="124AD487"/>
    <w:rsid w:val="125070EF"/>
    <w:rsid w:val="125E635D"/>
    <w:rsid w:val="128A7BD4"/>
    <w:rsid w:val="129A393E"/>
    <w:rsid w:val="12B0D73C"/>
    <w:rsid w:val="12DDF2D9"/>
    <w:rsid w:val="12E66364"/>
    <w:rsid w:val="1302423B"/>
    <w:rsid w:val="1312E5D6"/>
    <w:rsid w:val="13685196"/>
    <w:rsid w:val="1380ADF3"/>
    <w:rsid w:val="13A2FFAC"/>
    <w:rsid w:val="13AEE707"/>
    <w:rsid w:val="13BC2E27"/>
    <w:rsid w:val="13D97A6F"/>
    <w:rsid w:val="13F949C7"/>
    <w:rsid w:val="14232039"/>
    <w:rsid w:val="1432EB01"/>
    <w:rsid w:val="1434CF8B"/>
    <w:rsid w:val="143FA885"/>
    <w:rsid w:val="1481DF54"/>
    <w:rsid w:val="14A89F10"/>
    <w:rsid w:val="14B46983"/>
    <w:rsid w:val="14CCED1F"/>
    <w:rsid w:val="14D2EEEA"/>
    <w:rsid w:val="14D5E316"/>
    <w:rsid w:val="153D753B"/>
    <w:rsid w:val="155DBFB9"/>
    <w:rsid w:val="1567D13A"/>
    <w:rsid w:val="156E508F"/>
    <w:rsid w:val="1570157E"/>
    <w:rsid w:val="15CEE9E8"/>
    <w:rsid w:val="15D37B08"/>
    <w:rsid w:val="15F8052A"/>
    <w:rsid w:val="15FC273D"/>
    <w:rsid w:val="1627FA5D"/>
    <w:rsid w:val="163EDF66"/>
    <w:rsid w:val="16450D76"/>
    <w:rsid w:val="164F9D1C"/>
    <w:rsid w:val="166034E0"/>
    <w:rsid w:val="166ABEE4"/>
    <w:rsid w:val="166DAE28"/>
    <w:rsid w:val="166FD0CB"/>
    <w:rsid w:val="167EF744"/>
    <w:rsid w:val="1691069C"/>
    <w:rsid w:val="1695D907"/>
    <w:rsid w:val="169E9FEA"/>
    <w:rsid w:val="169FB01A"/>
    <w:rsid w:val="16A4286C"/>
    <w:rsid w:val="16CDAF07"/>
    <w:rsid w:val="16CE910F"/>
    <w:rsid w:val="16D3C928"/>
    <w:rsid w:val="17085D80"/>
    <w:rsid w:val="1765EB00"/>
    <w:rsid w:val="177BE49E"/>
    <w:rsid w:val="17B3D97E"/>
    <w:rsid w:val="17CFB28B"/>
    <w:rsid w:val="1815EF41"/>
    <w:rsid w:val="181791EA"/>
    <w:rsid w:val="182118C2"/>
    <w:rsid w:val="182280C3"/>
    <w:rsid w:val="1851BB61"/>
    <w:rsid w:val="1876219D"/>
    <w:rsid w:val="189DB2A8"/>
    <w:rsid w:val="18A6705A"/>
    <w:rsid w:val="18B030E3"/>
    <w:rsid w:val="18C4D2C0"/>
    <w:rsid w:val="18C4E580"/>
    <w:rsid w:val="18D2370A"/>
    <w:rsid w:val="18DBC774"/>
    <w:rsid w:val="18F39C60"/>
    <w:rsid w:val="190D1587"/>
    <w:rsid w:val="192266B6"/>
    <w:rsid w:val="192E130F"/>
    <w:rsid w:val="19845DCD"/>
    <w:rsid w:val="199A50D8"/>
    <w:rsid w:val="19BE9C9E"/>
    <w:rsid w:val="19C8B520"/>
    <w:rsid w:val="19E750B0"/>
    <w:rsid w:val="1A2D5CD3"/>
    <w:rsid w:val="1A2FDE2C"/>
    <w:rsid w:val="1A4C5FB7"/>
    <w:rsid w:val="1A5B28F8"/>
    <w:rsid w:val="1A77FA52"/>
    <w:rsid w:val="1A79573C"/>
    <w:rsid w:val="1AA84048"/>
    <w:rsid w:val="1ABE1D35"/>
    <w:rsid w:val="1B0954DE"/>
    <w:rsid w:val="1B1FDAF8"/>
    <w:rsid w:val="1B242329"/>
    <w:rsid w:val="1B602016"/>
    <w:rsid w:val="1B669090"/>
    <w:rsid w:val="1BA75D64"/>
    <w:rsid w:val="1BB1F45B"/>
    <w:rsid w:val="1BC5CF44"/>
    <w:rsid w:val="1BEDFF1B"/>
    <w:rsid w:val="1C0DCD47"/>
    <w:rsid w:val="1C4C1C9E"/>
    <w:rsid w:val="1C6061B6"/>
    <w:rsid w:val="1C7301B7"/>
    <w:rsid w:val="1CF78D94"/>
    <w:rsid w:val="1D1B4D8F"/>
    <w:rsid w:val="1D2139ED"/>
    <w:rsid w:val="1D21C9F9"/>
    <w:rsid w:val="1D3681BE"/>
    <w:rsid w:val="1D55E173"/>
    <w:rsid w:val="1D708667"/>
    <w:rsid w:val="1D826CD6"/>
    <w:rsid w:val="1D8F6641"/>
    <w:rsid w:val="1D913DF4"/>
    <w:rsid w:val="1D9630AE"/>
    <w:rsid w:val="1D9AB773"/>
    <w:rsid w:val="1DA800E6"/>
    <w:rsid w:val="1DD8A22C"/>
    <w:rsid w:val="1E0AB212"/>
    <w:rsid w:val="1E29A356"/>
    <w:rsid w:val="1E36B392"/>
    <w:rsid w:val="1E3F8834"/>
    <w:rsid w:val="1E4262D9"/>
    <w:rsid w:val="1E71DE5B"/>
    <w:rsid w:val="1EE301A2"/>
    <w:rsid w:val="1F0018C6"/>
    <w:rsid w:val="1F00AC28"/>
    <w:rsid w:val="1F02D818"/>
    <w:rsid w:val="1F17CB2E"/>
    <w:rsid w:val="1F2CDC8E"/>
    <w:rsid w:val="1F325EEA"/>
    <w:rsid w:val="1F331421"/>
    <w:rsid w:val="1F95BA0A"/>
    <w:rsid w:val="1FBED8B6"/>
    <w:rsid w:val="1FF94409"/>
    <w:rsid w:val="2005F7F9"/>
    <w:rsid w:val="200BF4EB"/>
    <w:rsid w:val="201F7F9F"/>
    <w:rsid w:val="203D0E49"/>
    <w:rsid w:val="204D17F8"/>
    <w:rsid w:val="20A368C0"/>
    <w:rsid w:val="20A993D4"/>
    <w:rsid w:val="20B2F737"/>
    <w:rsid w:val="20D401BA"/>
    <w:rsid w:val="20E31FAB"/>
    <w:rsid w:val="20E89ED7"/>
    <w:rsid w:val="20F47679"/>
    <w:rsid w:val="21021D4C"/>
    <w:rsid w:val="211DBABE"/>
    <w:rsid w:val="2142AEE8"/>
    <w:rsid w:val="21626AA7"/>
    <w:rsid w:val="217248B9"/>
    <w:rsid w:val="217DDCCD"/>
    <w:rsid w:val="218B093E"/>
    <w:rsid w:val="21A33B63"/>
    <w:rsid w:val="21B596F1"/>
    <w:rsid w:val="21BC5A07"/>
    <w:rsid w:val="220B2F15"/>
    <w:rsid w:val="22512C0F"/>
    <w:rsid w:val="226E65C5"/>
    <w:rsid w:val="22CACCCB"/>
    <w:rsid w:val="22CD47B0"/>
    <w:rsid w:val="22D11C69"/>
    <w:rsid w:val="22D20F8F"/>
    <w:rsid w:val="231A1FB0"/>
    <w:rsid w:val="235B9F09"/>
    <w:rsid w:val="23C3DCC3"/>
    <w:rsid w:val="23D5B529"/>
    <w:rsid w:val="23DA9406"/>
    <w:rsid w:val="23F4C5AF"/>
    <w:rsid w:val="23FF7885"/>
    <w:rsid w:val="242686E4"/>
    <w:rsid w:val="243F7E7E"/>
    <w:rsid w:val="24559703"/>
    <w:rsid w:val="245CF6A1"/>
    <w:rsid w:val="245CF70A"/>
    <w:rsid w:val="2475717A"/>
    <w:rsid w:val="24A869D2"/>
    <w:rsid w:val="24C8FE07"/>
    <w:rsid w:val="24EE65D4"/>
    <w:rsid w:val="24F457FC"/>
    <w:rsid w:val="2535E25B"/>
    <w:rsid w:val="25422296"/>
    <w:rsid w:val="2555AE4E"/>
    <w:rsid w:val="25F70787"/>
    <w:rsid w:val="260E21F9"/>
    <w:rsid w:val="262BD94D"/>
    <w:rsid w:val="262D83D5"/>
    <w:rsid w:val="26494A67"/>
    <w:rsid w:val="266C82D2"/>
    <w:rsid w:val="266F777F"/>
    <w:rsid w:val="26B42FF6"/>
    <w:rsid w:val="26B9D7FD"/>
    <w:rsid w:val="26DE0FC1"/>
    <w:rsid w:val="26F2AD65"/>
    <w:rsid w:val="271672B4"/>
    <w:rsid w:val="2729882D"/>
    <w:rsid w:val="276C5F7C"/>
    <w:rsid w:val="277B4A9C"/>
    <w:rsid w:val="27806B6C"/>
    <w:rsid w:val="27B978A0"/>
    <w:rsid w:val="27FA4D38"/>
    <w:rsid w:val="28373FF9"/>
    <w:rsid w:val="2838B2AB"/>
    <w:rsid w:val="284537CE"/>
    <w:rsid w:val="286E5178"/>
    <w:rsid w:val="28956AFD"/>
    <w:rsid w:val="2906955A"/>
    <w:rsid w:val="2917A8F1"/>
    <w:rsid w:val="295E3FF9"/>
    <w:rsid w:val="297DAF2B"/>
    <w:rsid w:val="299EC059"/>
    <w:rsid w:val="29A09424"/>
    <w:rsid w:val="29B11DE6"/>
    <w:rsid w:val="29C519B0"/>
    <w:rsid w:val="2A25BAAE"/>
    <w:rsid w:val="2A2AE763"/>
    <w:rsid w:val="2A34856D"/>
    <w:rsid w:val="2A42E7CC"/>
    <w:rsid w:val="2A601887"/>
    <w:rsid w:val="2A6A96F8"/>
    <w:rsid w:val="2A861AA0"/>
    <w:rsid w:val="2A92933F"/>
    <w:rsid w:val="2A9C35D2"/>
    <w:rsid w:val="2B0AE696"/>
    <w:rsid w:val="2B37CC5F"/>
    <w:rsid w:val="2B3A0FEA"/>
    <w:rsid w:val="2B5635E3"/>
    <w:rsid w:val="2BA2D8A1"/>
    <w:rsid w:val="2BAF5DE2"/>
    <w:rsid w:val="2BBC52B6"/>
    <w:rsid w:val="2BC29156"/>
    <w:rsid w:val="2BED6442"/>
    <w:rsid w:val="2C0FE299"/>
    <w:rsid w:val="2C2C537F"/>
    <w:rsid w:val="2C46D7FD"/>
    <w:rsid w:val="2C53EFC9"/>
    <w:rsid w:val="2C877C24"/>
    <w:rsid w:val="2C91C6A6"/>
    <w:rsid w:val="2CCA4756"/>
    <w:rsid w:val="2CD1014C"/>
    <w:rsid w:val="2CEBB2B3"/>
    <w:rsid w:val="2D03B95C"/>
    <w:rsid w:val="2D38A02F"/>
    <w:rsid w:val="2D67D4EE"/>
    <w:rsid w:val="2D6E78F9"/>
    <w:rsid w:val="2D80BD26"/>
    <w:rsid w:val="2DBDE354"/>
    <w:rsid w:val="2DC9731D"/>
    <w:rsid w:val="2DCCC454"/>
    <w:rsid w:val="2DE52B9D"/>
    <w:rsid w:val="2E29E488"/>
    <w:rsid w:val="2E4A16B7"/>
    <w:rsid w:val="2E9BE5C3"/>
    <w:rsid w:val="2ED88810"/>
    <w:rsid w:val="2EE1100E"/>
    <w:rsid w:val="2EF9621E"/>
    <w:rsid w:val="2EFA9E5D"/>
    <w:rsid w:val="2F0EB750"/>
    <w:rsid w:val="2F1FA49B"/>
    <w:rsid w:val="2F39B882"/>
    <w:rsid w:val="2F4CB060"/>
    <w:rsid w:val="2F507D6D"/>
    <w:rsid w:val="2F50D4CD"/>
    <w:rsid w:val="2F64565E"/>
    <w:rsid w:val="2F845AB3"/>
    <w:rsid w:val="2F9CFA1F"/>
    <w:rsid w:val="2FDFC6CB"/>
    <w:rsid w:val="300B16E7"/>
    <w:rsid w:val="30222DEF"/>
    <w:rsid w:val="302C2D97"/>
    <w:rsid w:val="30350D17"/>
    <w:rsid w:val="3070C29F"/>
    <w:rsid w:val="3075A018"/>
    <w:rsid w:val="307CB2AC"/>
    <w:rsid w:val="30AC5FEE"/>
    <w:rsid w:val="30D0ACB4"/>
    <w:rsid w:val="30D7A4E6"/>
    <w:rsid w:val="30E6CB48"/>
    <w:rsid w:val="31072AD8"/>
    <w:rsid w:val="313FD5F0"/>
    <w:rsid w:val="3141C183"/>
    <w:rsid w:val="3162CD3B"/>
    <w:rsid w:val="31AB360C"/>
    <w:rsid w:val="31B9817B"/>
    <w:rsid w:val="31C8B64F"/>
    <w:rsid w:val="31E285F0"/>
    <w:rsid w:val="31EBF7F9"/>
    <w:rsid w:val="31ECF7EB"/>
    <w:rsid w:val="31F6E7DE"/>
    <w:rsid w:val="321A3284"/>
    <w:rsid w:val="324AD322"/>
    <w:rsid w:val="325F0953"/>
    <w:rsid w:val="326C84A8"/>
    <w:rsid w:val="32907CC9"/>
    <w:rsid w:val="32A3B569"/>
    <w:rsid w:val="32C63BE8"/>
    <w:rsid w:val="32D80E8F"/>
    <w:rsid w:val="32EFCADC"/>
    <w:rsid w:val="331A274E"/>
    <w:rsid w:val="332198D1"/>
    <w:rsid w:val="3360CD50"/>
    <w:rsid w:val="3363D02C"/>
    <w:rsid w:val="3366158B"/>
    <w:rsid w:val="3387CD11"/>
    <w:rsid w:val="338A2091"/>
    <w:rsid w:val="33912AC9"/>
    <w:rsid w:val="339C4D88"/>
    <w:rsid w:val="33CEAA1D"/>
    <w:rsid w:val="341844C4"/>
    <w:rsid w:val="3423C9CE"/>
    <w:rsid w:val="343DEFA4"/>
    <w:rsid w:val="3448FE94"/>
    <w:rsid w:val="34889D9A"/>
    <w:rsid w:val="34AC14CF"/>
    <w:rsid w:val="34DFEB1C"/>
    <w:rsid w:val="351A1576"/>
    <w:rsid w:val="3532981D"/>
    <w:rsid w:val="35575FE5"/>
    <w:rsid w:val="356FE085"/>
    <w:rsid w:val="359D4F7C"/>
    <w:rsid w:val="359E006A"/>
    <w:rsid w:val="362CD00B"/>
    <w:rsid w:val="363B75FD"/>
    <w:rsid w:val="3647EF1B"/>
    <w:rsid w:val="3651DB3C"/>
    <w:rsid w:val="36861023"/>
    <w:rsid w:val="3687406B"/>
    <w:rsid w:val="36B36C4B"/>
    <w:rsid w:val="371D72BB"/>
    <w:rsid w:val="3722E21A"/>
    <w:rsid w:val="3733395A"/>
    <w:rsid w:val="377ED46C"/>
    <w:rsid w:val="3787E4EE"/>
    <w:rsid w:val="37A26D4D"/>
    <w:rsid w:val="37BBE503"/>
    <w:rsid w:val="37E0789C"/>
    <w:rsid w:val="37E70646"/>
    <w:rsid w:val="37F9E1F1"/>
    <w:rsid w:val="37FC4B39"/>
    <w:rsid w:val="38012E82"/>
    <w:rsid w:val="380393D7"/>
    <w:rsid w:val="381731C5"/>
    <w:rsid w:val="38275F34"/>
    <w:rsid w:val="38487C1A"/>
    <w:rsid w:val="384D487D"/>
    <w:rsid w:val="385D8836"/>
    <w:rsid w:val="389FA8D0"/>
    <w:rsid w:val="38C52977"/>
    <w:rsid w:val="38E376F3"/>
    <w:rsid w:val="3905B1ED"/>
    <w:rsid w:val="3906B08B"/>
    <w:rsid w:val="3906DFA4"/>
    <w:rsid w:val="390B87FF"/>
    <w:rsid w:val="392E8444"/>
    <w:rsid w:val="393020C2"/>
    <w:rsid w:val="394C85B7"/>
    <w:rsid w:val="3990E568"/>
    <w:rsid w:val="399CA78E"/>
    <w:rsid w:val="399CEC43"/>
    <w:rsid w:val="39AB86BC"/>
    <w:rsid w:val="39BBA623"/>
    <w:rsid w:val="39C0CE5C"/>
    <w:rsid w:val="39F00FA2"/>
    <w:rsid w:val="3A1BA1BC"/>
    <w:rsid w:val="3A30E69F"/>
    <w:rsid w:val="3A329076"/>
    <w:rsid w:val="3A380E9D"/>
    <w:rsid w:val="3A46EC16"/>
    <w:rsid w:val="3A5D8828"/>
    <w:rsid w:val="3AF27F82"/>
    <w:rsid w:val="3B0EEFBC"/>
    <w:rsid w:val="3B10EEC6"/>
    <w:rsid w:val="3B1A8ECC"/>
    <w:rsid w:val="3B1FF207"/>
    <w:rsid w:val="3B409267"/>
    <w:rsid w:val="3B4267D3"/>
    <w:rsid w:val="3B714748"/>
    <w:rsid w:val="3BAC8323"/>
    <w:rsid w:val="3BAE2B08"/>
    <w:rsid w:val="3BCC92E9"/>
    <w:rsid w:val="3BE5D31F"/>
    <w:rsid w:val="3C061536"/>
    <w:rsid w:val="3C0AD037"/>
    <w:rsid w:val="3C32F178"/>
    <w:rsid w:val="3C7412AE"/>
    <w:rsid w:val="3C8E42EC"/>
    <w:rsid w:val="3CA9CB42"/>
    <w:rsid w:val="3D1AC6A8"/>
    <w:rsid w:val="3D33D2A6"/>
    <w:rsid w:val="3D563C19"/>
    <w:rsid w:val="3D63D99C"/>
    <w:rsid w:val="3DBC0D20"/>
    <w:rsid w:val="3DD724EC"/>
    <w:rsid w:val="3DF0BF0E"/>
    <w:rsid w:val="3DF810A3"/>
    <w:rsid w:val="3E072F08"/>
    <w:rsid w:val="3E26B6D4"/>
    <w:rsid w:val="3E2B2BC2"/>
    <w:rsid w:val="3E36EC85"/>
    <w:rsid w:val="3E5E20AD"/>
    <w:rsid w:val="3E675AE8"/>
    <w:rsid w:val="3E7F894C"/>
    <w:rsid w:val="3E99453D"/>
    <w:rsid w:val="3EBDC44D"/>
    <w:rsid w:val="3ED18547"/>
    <w:rsid w:val="3EF7AC67"/>
    <w:rsid w:val="3F03F59E"/>
    <w:rsid w:val="3F0C7CD5"/>
    <w:rsid w:val="3FD70A6C"/>
    <w:rsid w:val="3FE28644"/>
    <w:rsid w:val="4006F087"/>
    <w:rsid w:val="403F1039"/>
    <w:rsid w:val="404A5126"/>
    <w:rsid w:val="40BF5313"/>
    <w:rsid w:val="40D3F55C"/>
    <w:rsid w:val="40E44309"/>
    <w:rsid w:val="40E54EA2"/>
    <w:rsid w:val="40F4F270"/>
    <w:rsid w:val="4177107B"/>
    <w:rsid w:val="41AE16BA"/>
    <w:rsid w:val="41C3542B"/>
    <w:rsid w:val="41C68F3C"/>
    <w:rsid w:val="41C78603"/>
    <w:rsid w:val="41D794DD"/>
    <w:rsid w:val="41DEC40B"/>
    <w:rsid w:val="41E1F3B7"/>
    <w:rsid w:val="41E47FF3"/>
    <w:rsid w:val="42035939"/>
    <w:rsid w:val="42058F0F"/>
    <w:rsid w:val="42479DCE"/>
    <w:rsid w:val="4290B2A5"/>
    <w:rsid w:val="42913803"/>
    <w:rsid w:val="435952A2"/>
    <w:rsid w:val="435A138C"/>
    <w:rsid w:val="438048BC"/>
    <w:rsid w:val="43A9EA27"/>
    <w:rsid w:val="43B54437"/>
    <w:rsid w:val="43F8F610"/>
    <w:rsid w:val="44172022"/>
    <w:rsid w:val="44295AD3"/>
    <w:rsid w:val="4431E2A4"/>
    <w:rsid w:val="443ADB51"/>
    <w:rsid w:val="445700E9"/>
    <w:rsid w:val="449851CC"/>
    <w:rsid w:val="44B4536E"/>
    <w:rsid w:val="44D5A11E"/>
    <w:rsid w:val="44E7FA60"/>
    <w:rsid w:val="452490F5"/>
    <w:rsid w:val="4524E2C8"/>
    <w:rsid w:val="454E8FC3"/>
    <w:rsid w:val="4573B026"/>
    <w:rsid w:val="45893BEE"/>
    <w:rsid w:val="45982D4F"/>
    <w:rsid w:val="45ACDC40"/>
    <w:rsid w:val="46028CF9"/>
    <w:rsid w:val="461F291D"/>
    <w:rsid w:val="4635908A"/>
    <w:rsid w:val="4688BB30"/>
    <w:rsid w:val="46920065"/>
    <w:rsid w:val="46A07AAA"/>
    <w:rsid w:val="46B9766D"/>
    <w:rsid w:val="46EB98D5"/>
    <w:rsid w:val="46F08B0A"/>
    <w:rsid w:val="47938C57"/>
    <w:rsid w:val="4794A13F"/>
    <w:rsid w:val="47999478"/>
    <w:rsid w:val="47AD3B3E"/>
    <w:rsid w:val="47B57BF5"/>
    <w:rsid w:val="47FE397B"/>
    <w:rsid w:val="4823AA7F"/>
    <w:rsid w:val="483B04D2"/>
    <w:rsid w:val="4842BDF7"/>
    <w:rsid w:val="484B32A4"/>
    <w:rsid w:val="48553619"/>
    <w:rsid w:val="487ACB26"/>
    <w:rsid w:val="4887FF3D"/>
    <w:rsid w:val="48BDD010"/>
    <w:rsid w:val="490A8BE6"/>
    <w:rsid w:val="499CD87A"/>
    <w:rsid w:val="49AC93A2"/>
    <w:rsid w:val="49E02453"/>
    <w:rsid w:val="4A046142"/>
    <w:rsid w:val="4A060E0F"/>
    <w:rsid w:val="4A41EFE1"/>
    <w:rsid w:val="4A545A7E"/>
    <w:rsid w:val="4A61DF8F"/>
    <w:rsid w:val="4A81FBBC"/>
    <w:rsid w:val="4A85ACCE"/>
    <w:rsid w:val="4A897EE7"/>
    <w:rsid w:val="4A96CA20"/>
    <w:rsid w:val="4AB1B2EF"/>
    <w:rsid w:val="4AD9EC7F"/>
    <w:rsid w:val="4ADD7AE0"/>
    <w:rsid w:val="4B6433C2"/>
    <w:rsid w:val="4B75F99E"/>
    <w:rsid w:val="4B778D6E"/>
    <w:rsid w:val="4B8BECAB"/>
    <w:rsid w:val="4B9A304D"/>
    <w:rsid w:val="4BE85F27"/>
    <w:rsid w:val="4C228B70"/>
    <w:rsid w:val="4C68B52E"/>
    <w:rsid w:val="4CE449AB"/>
    <w:rsid w:val="4CEEF6A7"/>
    <w:rsid w:val="4D0ED638"/>
    <w:rsid w:val="4D38D8C9"/>
    <w:rsid w:val="4D74A070"/>
    <w:rsid w:val="4D8307F7"/>
    <w:rsid w:val="4DD4547D"/>
    <w:rsid w:val="4E04D3E1"/>
    <w:rsid w:val="4E067A88"/>
    <w:rsid w:val="4E389023"/>
    <w:rsid w:val="4E98B300"/>
    <w:rsid w:val="4ED2DEFF"/>
    <w:rsid w:val="4ED37FAA"/>
    <w:rsid w:val="4ED8A2CC"/>
    <w:rsid w:val="4EE8CFF9"/>
    <w:rsid w:val="4EF57D96"/>
    <w:rsid w:val="4EF7B59A"/>
    <w:rsid w:val="4EFD03E2"/>
    <w:rsid w:val="4F2B72CA"/>
    <w:rsid w:val="4F373AE8"/>
    <w:rsid w:val="4F376B4C"/>
    <w:rsid w:val="4F3C96F8"/>
    <w:rsid w:val="4F488748"/>
    <w:rsid w:val="4F5FD2D4"/>
    <w:rsid w:val="4F6EF9EC"/>
    <w:rsid w:val="4F8E2F80"/>
    <w:rsid w:val="4F8E3C14"/>
    <w:rsid w:val="4FA6989D"/>
    <w:rsid w:val="4FE0E696"/>
    <w:rsid w:val="50035D49"/>
    <w:rsid w:val="5016D867"/>
    <w:rsid w:val="504930CE"/>
    <w:rsid w:val="505F9F15"/>
    <w:rsid w:val="50816D82"/>
    <w:rsid w:val="50A64C0C"/>
    <w:rsid w:val="50BF4FA8"/>
    <w:rsid w:val="50E2F01D"/>
    <w:rsid w:val="50F487E1"/>
    <w:rsid w:val="50F5F72E"/>
    <w:rsid w:val="50F7132F"/>
    <w:rsid w:val="5103A89B"/>
    <w:rsid w:val="5106D474"/>
    <w:rsid w:val="51238C11"/>
    <w:rsid w:val="5127706F"/>
    <w:rsid w:val="5178BB4A"/>
    <w:rsid w:val="51AF63FE"/>
    <w:rsid w:val="51D2D379"/>
    <w:rsid w:val="51DE0166"/>
    <w:rsid w:val="51E3C3C6"/>
    <w:rsid w:val="51E6A5CE"/>
    <w:rsid w:val="52167E5D"/>
    <w:rsid w:val="523536C7"/>
    <w:rsid w:val="523C2B28"/>
    <w:rsid w:val="5276BAF7"/>
    <w:rsid w:val="52810FCB"/>
    <w:rsid w:val="5295A501"/>
    <w:rsid w:val="52B2EE02"/>
    <w:rsid w:val="52DCB644"/>
    <w:rsid w:val="52EC448E"/>
    <w:rsid w:val="5335159E"/>
    <w:rsid w:val="534BE5B7"/>
    <w:rsid w:val="534F0994"/>
    <w:rsid w:val="5396CF08"/>
    <w:rsid w:val="539AFF40"/>
    <w:rsid w:val="53A31608"/>
    <w:rsid w:val="53B22B6E"/>
    <w:rsid w:val="53C79626"/>
    <w:rsid w:val="53C98978"/>
    <w:rsid w:val="53DD9E39"/>
    <w:rsid w:val="53E56656"/>
    <w:rsid w:val="53E6BC4D"/>
    <w:rsid w:val="53F597D6"/>
    <w:rsid w:val="541334B7"/>
    <w:rsid w:val="54197337"/>
    <w:rsid w:val="54259309"/>
    <w:rsid w:val="543D0613"/>
    <w:rsid w:val="543E870E"/>
    <w:rsid w:val="54594769"/>
    <w:rsid w:val="54628D72"/>
    <w:rsid w:val="546444A6"/>
    <w:rsid w:val="5470B568"/>
    <w:rsid w:val="548B8B66"/>
    <w:rsid w:val="54C6560A"/>
    <w:rsid w:val="54D7B063"/>
    <w:rsid w:val="54DACF29"/>
    <w:rsid w:val="5528BEE1"/>
    <w:rsid w:val="554A26DA"/>
    <w:rsid w:val="557D70DC"/>
    <w:rsid w:val="55B06440"/>
    <w:rsid w:val="55C110F2"/>
    <w:rsid w:val="55CEE90A"/>
    <w:rsid w:val="55DE0BAB"/>
    <w:rsid w:val="55E596F1"/>
    <w:rsid w:val="561747C6"/>
    <w:rsid w:val="5636971D"/>
    <w:rsid w:val="5650F7D3"/>
    <w:rsid w:val="567BFB9E"/>
    <w:rsid w:val="56A49C4D"/>
    <w:rsid w:val="56B2B9BE"/>
    <w:rsid w:val="57370AC6"/>
    <w:rsid w:val="57625EAE"/>
    <w:rsid w:val="576421B1"/>
    <w:rsid w:val="57674D13"/>
    <w:rsid w:val="5781740E"/>
    <w:rsid w:val="579F1AA6"/>
    <w:rsid w:val="57D0033D"/>
    <w:rsid w:val="57DFE092"/>
    <w:rsid w:val="57FC99F9"/>
    <w:rsid w:val="580AE6B9"/>
    <w:rsid w:val="582BB8F9"/>
    <w:rsid w:val="582DD995"/>
    <w:rsid w:val="583B595D"/>
    <w:rsid w:val="583FD74A"/>
    <w:rsid w:val="588F0CD0"/>
    <w:rsid w:val="58A61094"/>
    <w:rsid w:val="58ACD488"/>
    <w:rsid w:val="58BA6053"/>
    <w:rsid w:val="58D45EA7"/>
    <w:rsid w:val="5914D9AF"/>
    <w:rsid w:val="591CC47A"/>
    <w:rsid w:val="592B8428"/>
    <w:rsid w:val="59319FB9"/>
    <w:rsid w:val="59A8D5BD"/>
    <w:rsid w:val="59AB68FF"/>
    <w:rsid w:val="59AD6060"/>
    <w:rsid w:val="59C4B33B"/>
    <w:rsid w:val="59DB5064"/>
    <w:rsid w:val="59FE8B78"/>
    <w:rsid w:val="5A0A1B9D"/>
    <w:rsid w:val="5A12B86D"/>
    <w:rsid w:val="5A27B8CC"/>
    <w:rsid w:val="5A3B3311"/>
    <w:rsid w:val="5A45DE37"/>
    <w:rsid w:val="5A653953"/>
    <w:rsid w:val="5A847C03"/>
    <w:rsid w:val="5A8C3243"/>
    <w:rsid w:val="5A9FFD29"/>
    <w:rsid w:val="5AC81606"/>
    <w:rsid w:val="5B18A64B"/>
    <w:rsid w:val="5B513855"/>
    <w:rsid w:val="5B52D894"/>
    <w:rsid w:val="5B6C5812"/>
    <w:rsid w:val="5B95C407"/>
    <w:rsid w:val="5B989D72"/>
    <w:rsid w:val="5BB38BA3"/>
    <w:rsid w:val="5BD88398"/>
    <w:rsid w:val="5C107FAE"/>
    <w:rsid w:val="5C1269A1"/>
    <w:rsid w:val="5C27D080"/>
    <w:rsid w:val="5C2D76BE"/>
    <w:rsid w:val="5C344853"/>
    <w:rsid w:val="5C749A4B"/>
    <w:rsid w:val="5C9AD609"/>
    <w:rsid w:val="5CA2CA10"/>
    <w:rsid w:val="5CAA1720"/>
    <w:rsid w:val="5CB88CD0"/>
    <w:rsid w:val="5D0C2680"/>
    <w:rsid w:val="5D41E32F"/>
    <w:rsid w:val="5D793E6F"/>
    <w:rsid w:val="5D95976D"/>
    <w:rsid w:val="5D9C8294"/>
    <w:rsid w:val="5DB46404"/>
    <w:rsid w:val="5DB85BA6"/>
    <w:rsid w:val="5DDC5D40"/>
    <w:rsid w:val="5DFD2530"/>
    <w:rsid w:val="5E33F8BA"/>
    <w:rsid w:val="5E4DD052"/>
    <w:rsid w:val="5E7425D9"/>
    <w:rsid w:val="5E7CE5F3"/>
    <w:rsid w:val="5ED54287"/>
    <w:rsid w:val="5ED88C77"/>
    <w:rsid w:val="5EE14CDB"/>
    <w:rsid w:val="5EE2CA26"/>
    <w:rsid w:val="5EF1DC36"/>
    <w:rsid w:val="5F2EFCA4"/>
    <w:rsid w:val="5F3E2866"/>
    <w:rsid w:val="5F4792B4"/>
    <w:rsid w:val="5F584A3B"/>
    <w:rsid w:val="5F8C3699"/>
    <w:rsid w:val="5FBEACD7"/>
    <w:rsid w:val="600C7B42"/>
    <w:rsid w:val="604D54D3"/>
    <w:rsid w:val="605073EC"/>
    <w:rsid w:val="6093B1BD"/>
    <w:rsid w:val="6094B0B4"/>
    <w:rsid w:val="60A99B68"/>
    <w:rsid w:val="60BBE900"/>
    <w:rsid w:val="60C14D79"/>
    <w:rsid w:val="60D56A0A"/>
    <w:rsid w:val="60F8C51E"/>
    <w:rsid w:val="6101187B"/>
    <w:rsid w:val="6114F942"/>
    <w:rsid w:val="6116E648"/>
    <w:rsid w:val="61357071"/>
    <w:rsid w:val="6148864A"/>
    <w:rsid w:val="6148F39B"/>
    <w:rsid w:val="6157055D"/>
    <w:rsid w:val="61612ADA"/>
    <w:rsid w:val="61750A1B"/>
    <w:rsid w:val="61775B11"/>
    <w:rsid w:val="61AE4C54"/>
    <w:rsid w:val="61DB6813"/>
    <w:rsid w:val="621897E4"/>
    <w:rsid w:val="62326374"/>
    <w:rsid w:val="62644629"/>
    <w:rsid w:val="628A1F77"/>
    <w:rsid w:val="62936B76"/>
    <w:rsid w:val="6293C849"/>
    <w:rsid w:val="62C50521"/>
    <w:rsid w:val="62CE7854"/>
    <w:rsid w:val="62D6D9E9"/>
    <w:rsid w:val="6321F8EB"/>
    <w:rsid w:val="6344FB68"/>
    <w:rsid w:val="63569152"/>
    <w:rsid w:val="635FD176"/>
    <w:rsid w:val="6387F676"/>
    <w:rsid w:val="638CBFC7"/>
    <w:rsid w:val="639FFE39"/>
    <w:rsid w:val="63DF280F"/>
    <w:rsid w:val="63E39288"/>
    <w:rsid w:val="63ED7D33"/>
    <w:rsid w:val="64027292"/>
    <w:rsid w:val="64171B59"/>
    <w:rsid w:val="641E003E"/>
    <w:rsid w:val="643E0510"/>
    <w:rsid w:val="647444F4"/>
    <w:rsid w:val="647DE131"/>
    <w:rsid w:val="64CBD8F2"/>
    <w:rsid w:val="64DFD252"/>
    <w:rsid w:val="64E26631"/>
    <w:rsid w:val="64EE0BD6"/>
    <w:rsid w:val="64F852AF"/>
    <w:rsid w:val="65160C5A"/>
    <w:rsid w:val="6518CF6F"/>
    <w:rsid w:val="652BCD57"/>
    <w:rsid w:val="655D47A6"/>
    <w:rsid w:val="6563C9B4"/>
    <w:rsid w:val="6580C318"/>
    <w:rsid w:val="658BC462"/>
    <w:rsid w:val="65C07359"/>
    <w:rsid w:val="65C392D7"/>
    <w:rsid w:val="65FBB7C3"/>
    <w:rsid w:val="65FEF499"/>
    <w:rsid w:val="6604D4BC"/>
    <w:rsid w:val="66290DD4"/>
    <w:rsid w:val="66386A3C"/>
    <w:rsid w:val="667658EF"/>
    <w:rsid w:val="668C1517"/>
    <w:rsid w:val="66901126"/>
    <w:rsid w:val="66B322DD"/>
    <w:rsid w:val="66D833E0"/>
    <w:rsid w:val="66EE87FF"/>
    <w:rsid w:val="6702AB95"/>
    <w:rsid w:val="671F7F63"/>
    <w:rsid w:val="672CF6A5"/>
    <w:rsid w:val="674ECBC9"/>
    <w:rsid w:val="675FEE28"/>
    <w:rsid w:val="6764FD22"/>
    <w:rsid w:val="6782DEEF"/>
    <w:rsid w:val="678D103A"/>
    <w:rsid w:val="67A1922B"/>
    <w:rsid w:val="67B1F16A"/>
    <w:rsid w:val="67C44D89"/>
    <w:rsid w:val="67CC1E9C"/>
    <w:rsid w:val="67D44218"/>
    <w:rsid w:val="67DB5410"/>
    <w:rsid w:val="67E02B54"/>
    <w:rsid w:val="67EF8EC7"/>
    <w:rsid w:val="67F7277E"/>
    <w:rsid w:val="6815E9D3"/>
    <w:rsid w:val="681E6E54"/>
    <w:rsid w:val="68954319"/>
    <w:rsid w:val="68AE2B84"/>
    <w:rsid w:val="68B0655E"/>
    <w:rsid w:val="68B49C8F"/>
    <w:rsid w:val="68C27D0A"/>
    <w:rsid w:val="69159EC2"/>
    <w:rsid w:val="691F06C4"/>
    <w:rsid w:val="69290CA3"/>
    <w:rsid w:val="692BB3DA"/>
    <w:rsid w:val="697C84DB"/>
    <w:rsid w:val="699B00E3"/>
    <w:rsid w:val="69A6EEA9"/>
    <w:rsid w:val="69CC4D1F"/>
    <w:rsid w:val="69FCBEDE"/>
    <w:rsid w:val="6A1B968F"/>
    <w:rsid w:val="6A290E90"/>
    <w:rsid w:val="6A3A303F"/>
    <w:rsid w:val="6A54012B"/>
    <w:rsid w:val="6A7B50F6"/>
    <w:rsid w:val="6A859ED5"/>
    <w:rsid w:val="6A93EB73"/>
    <w:rsid w:val="6A97E3A5"/>
    <w:rsid w:val="6ABC84CE"/>
    <w:rsid w:val="6ABCA843"/>
    <w:rsid w:val="6ABFA6A0"/>
    <w:rsid w:val="6AD0CC86"/>
    <w:rsid w:val="6AEE1629"/>
    <w:rsid w:val="6B0570A6"/>
    <w:rsid w:val="6B190034"/>
    <w:rsid w:val="6B36B519"/>
    <w:rsid w:val="6B56762C"/>
    <w:rsid w:val="6B570500"/>
    <w:rsid w:val="6B9F63E8"/>
    <w:rsid w:val="6BBE5AE9"/>
    <w:rsid w:val="6BF33B5F"/>
    <w:rsid w:val="6C09D938"/>
    <w:rsid w:val="6C12A5F0"/>
    <w:rsid w:val="6C1AC6AC"/>
    <w:rsid w:val="6C396672"/>
    <w:rsid w:val="6C89005A"/>
    <w:rsid w:val="6CAF8D68"/>
    <w:rsid w:val="6CBE9525"/>
    <w:rsid w:val="6CC32FB7"/>
    <w:rsid w:val="6CC4629A"/>
    <w:rsid w:val="6CE45FDC"/>
    <w:rsid w:val="6D09A43F"/>
    <w:rsid w:val="6D13D5F5"/>
    <w:rsid w:val="6D15354F"/>
    <w:rsid w:val="6D232947"/>
    <w:rsid w:val="6D4316D3"/>
    <w:rsid w:val="6D4AA2AA"/>
    <w:rsid w:val="6D4BD8CA"/>
    <w:rsid w:val="6DA0C184"/>
    <w:rsid w:val="6DA1EFDA"/>
    <w:rsid w:val="6DAD9F5E"/>
    <w:rsid w:val="6DAF3FEB"/>
    <w:rsid w:val="6DAFEAF4"/>
    <w:rsid w:val="6DB0CAA2"/>
    <w:rsid w:val="6DC47849"/>
    <w:rsid w:val="6DC688C7"/>
    <w:rsid w:val="6DD8A244"/>
    <w:rsid w:val="6E1CB9D6"/>
    <w:rsid w:val="6E2ACBF3"/>
    <w:rsid w:val="6E5738F2"/>
    <w:rsid w:val="6EC538E0"/>
    <w:rsid w:val="6ECCF19C"/>
    <w:rsid w:val="6F18C4A9"/>
    <w:rsid w:val="6F596D43"/>
    <w:rsid w:val="6F6A2F94"/>
    <w:rsid w:val="6FBDCA6D"/>
    <w:rsid w:val="6FEA6D64"/>
    <w:rsid w:val="70166F67"/>
    <w:rsid w:val="7026004F"/>
    <w:rsid w:val="702CFFB1"/>
    <w:rsid w:val="70331C4D"/>
    <w:rsid w:val="70372ED5"/>
    <w:rsid w:val="70640436"/>
    <w:rsid w:val="709DA5EF"/>
    <w:rsid w:val="70B36849"/>
    <w:rsid w:val="70CF8133"/>
    <w:rsid w:val="70D9748E"/>
    <w:rsid w:val="70DA09F8"/>
    <w:rsid w:val="70DD7AE5"/>
    <w:rsid w:val="70E4CBBF"/>
    <w:rsid w:val="70F1F826"/>
    <w:rsid w:val="70F33541"/>
    <w:rsid w:val="71191D71"/>
    <w:rsid w:val="712DA029"/>
    <w:rsid w:val="712E72F1"/>
    <w:rsid w:val="7142AEE1"/>
    <w:rsid w:val="71479A97"/>
    <w:rsid w:val="7178452D"/>
    <w:rsid w:val="717DF9F8"/>
    <w:rsid w:val="7189F900"/>
    <w:rsid w:val="719BD7E5"/>
    <w:rsid w:val="719FF545"/>
    <w:rsid w:val="71AD7918"/>
    <w:rsid w:val="71C9EC35"/>
    <w:rsid w:val="71F18A3B"/>
    <w:rsid w:val="7202487C"/>
    <w:rsid w:val="721B509E"/>
    <w:rsid w:val="7240F1C7"/>
    <w:rsid w:val="7333BA38"/>
    <w:rsid w:val="7373680A"/>
    <w:rsid w:val="737F711F"/>
    <w:rsid w:val="73879C93"/>
    <w:rsid w:val="73B92B97"/>
    <w:rsid w:val="73BE1E34"/>
    <w:rsid w:val="73CE848E"/>
    <w:rsid w:val="73D3AA94"/>
    <w:rsid w:val="73D7DBF2"/>
    <w:rsid w:val="73DB4409"/>
    <w:rsid w:val="73F90B39"/>
    <w:rsid w:val="741ECF17"/>
    <w:rsid w:val="7432C9B8"/>
    <w:rsid w:val="7434FED3"/>
    <w:rsid w:val="7437C6F7"/>
    <w:rsid w:val="745ABE4C"/>
    <w:rsid w:val="7497F811"/>
    <w:rsid w:val="74A4A715"/>
    <w:rsid w:val="74C65D08"/>
    <w:rsid w:val="74DDF609"/>
    <w:rsid w:val="75013141"/>
    <w:rsid w:val="75082D84"/>
    <w:rsid w:val="757D6BC7"/>
    <w:rsid w:val="75BBC268"/>
    <w:rsid w:val="75C68814"/>
    <w:rsid w:val="75CF9501"/>
    <w:rsid w:val="75D68FE4"/>
    <w:rsid w:val="75DFFF6C"/>
    <w:rsid w:val="7638F842"/>
    <w:rsid w:val="7658B206"/>
    <w:rsid w:val="7661E02C"/>
    <w:rsid w:val="768B48B9"/>
    <w:rsid w:val="7698D7C8"/>
    <w:rsid w:val="76A14A74"/>
    <w:rsid w:val="76AFD8C5"/>
    <w:rsid w:val="76B7D5D9"/>
    <w:rsid w:val="76D4B4E1"/>
    <w:rsid w:val="76F56D40"/>
    <w:rsid w:val="76FA18A6"/>
    <w:rsid w:val="76FCF923"/>
    <w:rsid w:val="7746280E"/>
    <w:rsid w:val="7778D8E1"/>
    <w:rsid w:val="77963F10"/>
    <w:rsid w:val="77B33889"/>
    <w:rsid w:val="77BC74F6"/>
    <w:rsid w:val="77EB023D"/>
    <w:rsid w:val="77FC50BE"/>
    <w:rsid w:val="783FFC0F"/>
    <w:rsid w:val="788C40B3"/>
    <w:rsid w:val="78A7B109"/>
    <w:rsid w:val="78B645A4"/>
    <w:rsid w:val="78B8E722"/>
    <w:rsid w:val="78D47B9A"/>
    <w:rsid w:val="78E2069A"/>
    <w:rsid w:val="7901DA38"/>
    <w:rsid w:val="792A31D9"/>
    <w:rsid w:val="795FD745"/>
    <w:rsid w:val="79666B1E"/>
    <w:rsid w:val="79AA5B56"/>
    <w:rsid w:val="79B79BE1"/>
    <w:rsid w:val="79C34D42"/>
    <w:rsid w:val="79C58C96"/>
    <w:rsid w:val="79C7A901"/>
    <w:rsid w:val="79DF4647"/>
    <w:rsid w:val="7A0ACDCD"/>
    <w:rsid w:val="7A15B1F1"/>
    <w:rsid w:val="7A38CA85"/>
    <w:rsid w:val="7A8112BE"/>
    <w:rsid w:val="7A964A87"/>
    <w:rsid w:val="7A9BEDEE"/>
    <w:rsid w:val="7AA9B6DF"/>
    <w:rsid w:val="7AC3145D"/>
    <w:rsid w:val="7ADD2042"/>
    <w:rsid w:val="7AF0D290"/>
    <w:rsid w:val="7AF5A851"/>
    <w:rsid w:val="7B05571C"/>
    <w:rsid w:val="7B343307"/>
    <w:rsid w:val="7B3A37C2"/>
    <w:rsid w:val="7B4AF989"/>
    <w:rsid w:val="7B60DFDF"/>
    <w:rsid w:val="7B989677"/>
    <w:rsid w:val="7BB00C65"/>
    <w:rsid w:val="7BBF486C"/>
    <w:rsid w:val="7BCF7288"/>
    <w:rsid w:val="7C0EC62E"/>
    <w:rsid w:val="7C354795"/>
    <w:rsid w:val="7C3CA2A6"/>
    <w:rsid w:val="7C4136A2"/>
    <w:rsid w:val="7C4AF222"/>
    <w:rsid w:val="7C4E0BA1"/>
    <w:rsid w:val="7C72BB36"/>
    <w:rsid w:val="7C9432F4"/>
    <w:rsid w:val="7CAA7669"/>
    <w:rsid w:val="7CBAD4D3"/>
    <w:rsid w:val="7CD0EF8D"/>
    <w:rsid w:val="7CE9D1B4"/>
    <w:rsid w:val="7CFF8091"/>
    <w:rsid w:val="7D15534F"/>
    <w:rsid w:val="7D1E383D"/>
    <w:rsid w:val="7D26E8EA"/>
    <w:rsid w:val="7D2FC025"/>
    <w:rsid w:val="7DC21221"/>
    <w:rsid w:val="7E03295E"/>
    <w:rsid w:val="7E0EA849"/>
    <w:rsid w:val="7E0EFD58"/>
    <w:rsid w:val="7E397258"/>
    <w:rsid w:val="7E455A05"/>
    <w:rsid w:val="7E856E52"/>
    <w:rsid w:val="7EBDBFA7"/>
    <w:rsid w:val="7EFC753C"/>
    <w:rsid w:val="7F0FBADD"/>
    <w:rsid w:val="7F2B4B87"/>
    <w:rsid w:val="7F4B6ACD"/>
    <w:rsid w:val="7F5054B3"/>
    <w:rsid w:val="7F8462EC"/>
    <w:rsid w:val="7F936974"/>
    <w:rsid w:val="7FF27C08"/>
    <w:rsid w:val="7FF7A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paragraph" w:styleId="Ttulo2">
    <w:name w:val="heading 2"/>
    <w:basedOn w:val="Normal"/>
    <w:next w:val="Normal"/>
    <w:uiPriority w:val="9"/>
    <w:unhideWhenUsed/>
    <w:qFormat/>
    <w:rsid w:val="5A12B8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A12B8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basedOn w:val="Fontepargpadro"/>
    <w:rsid w:val="00A33C65"/>
    <w:rPr>
      <w:color w:val="0000FF"/>
      <w:u w:val="single"/>
    </w:rPr>
  </w:style>
  <w:style w:type="character" w:styleId="ncoradanotaderodap" w:customStyle="1">
    <w:name w:val="Âncora da nota de rodapé"/>
    <w:rsid w:val="00A33C65"/>
    <w:rPr>
      <w:vertAlign w:val="superscript"/>
    </w:rPr>
  </w:style>
  <w:style w:type="character" w:styleId="ncoradanotadefim" w:customStyle="1">
    <w:name w:val="Âncora da nota de fim"/>
    <w:rsid w:val="00A33C65"/>
    <w:rPr>
      <w:vertAlign w:val="superscript"/>
    </w:rPr>
  </w:style>
  <w:style w:type="character" w:styleId="Caracteresdenotaderodap" w:customStyle="1">
    <w:name w:val="Caracteres de nota de rodapé"/>
    <w:qFormat/>
    <w:rsid w:val="00A33C65"/>
  </w:style>
  <w:style w:type="character" w:styleId="Caracteresdenotadefim" w:customStyle="1">
    <w:name w:val="Caracteres de nota de fim"/>
    <w:qFormat/>
    <w:rsid w:val="00A33C65"/>
  </w:style>
  <w:style w:type="character" w:styleId="CabealhoChar" w:customStyle="1">
    <w:name w:val="Cabeçalho Char"/>
    <w:basedOn w:val="Fontepargpadro"/>
    <w:link w:val="Cabealho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RodapChar" w:customStyle="1">
    <w:name w:val="Rodapé Char"/>
    <w:basedOn w:val="Fontepargpadro"/>
    <w:link w:val="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 w:customStyle="1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rsid w:val="00A33C65"/>
    <w:pPr>
      <w:suppressLineNumbers/>
    </w:pPr>
  </w:style>
  <w:style w:type="paragraph" w:styleId="Ttulododocumento" w:customStyle="1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tuloprincipal" w:customStyle="1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styleId="Ttulodesubseo" w:customStyle="1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ituloRESUMO" w:customStyle="1">
    <w:name w:val="Titulo:&quot;RESUMO&quot;"/>
    <w:basedOn w:val="Ttulodesubseo"/>
    <w:qFormat/>
    <w:rsid w:val="00A33C65"/>
  </w:style>
  <w:style w:type="paragraph" w:styleId="Textonormal" w:customStyle="1">
    <w:name w:val="Texto normal"/>
    <w:basedOn w:val="Normal"/>
    <w:qFormat/>
    <w:rsid w:val="00A33C65"/>
  </w:style>
  <w:style w:type="paragraph" w:styleId="TtuloABSTRACT" w:customStyle="1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tulodoartigo" w:customStyle="1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styleId="Notaderodap" w:customStyle="1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29A09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jpg" Id="rId18" /><Relationship Type="http://schemas.openxmlformats.org/officeDocument/2006/relationships/hyperlink" Target="https://www.google.com/search?q=https://www.sciencedirect.com/science/article/pii/S037837742100067X" TargetMode="Externa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hyperlink" Target="https://www.britannica.com/biography/John-McCarthy?utm_source=chatgpt.com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g" Id="rId11" /><Relationship Type="http://schemas.openxmlformats.org/officeDocument/2006/relationships/hyperlink" Target="https://www.iberdrola.com/quem-somos/nosso-modelo-inovacao/historia-inteligencia-artificial?utm_source=chatgpt.com" TargetMode="External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hyperlink" Target="https://www.google.com/search?q=https://pubs.acs.org/doi/10.1021/acs.est.3c06637" TargetMode="Externa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yperlink" Target="https://www.scielo.br/j/pci/a/GVCW7KbcRjGVhLSrmy3PCng/?lang=pt&amp;utm_source=chatgpt.com" TargetMode="External" Id="rId27" /><Relationship Type="http://schemas.openxmlformats.org/officeDocument/2006/relationships/hyperlink" Target="https://pmc.ncbi.nlm.nih.gov/articles/PMC8471764/?utm_source=chatgpt.com" TargetMode="External" Id="Rc0d13434e60344a6" /><Relationship Type="http://schemas.openxmlformats.org/officeDocument/2006/relationships/hyperlink" Target="https://aclanthology.org/H01-1052/?utm_source=chatgpt.com" TargetMode="External" Id="R9ee264aa3b3d4389" /><Relationship Type="http://schemas.openxmlformats.org/officeDocument/2006/relationships/hyperlink" Target="https://www.foodnavigator.com/Article/2025/06/17/what-are-nestle-unilever-kraft-heinz-and-mondelez-doing-with-ai/?utm_source=chatgpt.com" TargetMode="External" Id="Rfb16ad1c23e146bd" /><Relationship Type="http://schemas.openxmlformats.org/officeDocument/2006/relationships/hyperlink" Target="https://www.alura.com.br/artigos/inteligencia-artificial-ia?utm_source=chatgpt.com" TargetMode="External" Id="Rc5381c2845bb4c66" /><Relationship Type="http://schemas.openxmlformats.org/officeDocument/2006/relationships/hyperlink" Target="https://www.cnnbrasil.com.br/internacional/inteligencia-artificial-deve-afetar-40-dos-empregos-no-mundo-diz-fmi/?utm_source=chatgpt.com" TargetMode="External" Id="R3ad8b330551e47a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0B6EF59-A37C-44C1-A461-F405511D24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ronildo</dc:creator>
  <lastModifiedBy>ANA CLARA SOARES DA SILVA LIMA</lastModifiedBy>
  <revision>3</revision>
  <lastPrinted>2019-06-13T19:38:00.0000000Z</lastPrinted>
  <dcterms:created xsi:type="dcterms:W3CDTF">2025-09-05T23:54:00.0000000Z</dcterms:created>
  <dcterms:modified xsi:type="dcterms:W3CDTF">2025-09-06T00:45:20.7207445Z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