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7D5ABD3F" w14:textId="071F3D15" w:rsidR="008E4103" w:rsidRPr="008E4103" w:rsidRDefault="00F242BF" w:rsidP="008E4103">
      <w:pPr>
        <w:spacing w:line="360" w:lineRule="auto"/>
        <w:jc w:val="both"/>
        <w:rPr>
          <w:rStyle w:val="Forte"/>
          <w:b w:val="0"/>
        </w:rPr>
      </w:pPr>
      <w:r w:rsidRPr="6CE8E1F4">
        <w:rPr>
          <w:rFonts w:cs="Times New Roman"/>
        </w:rPr>
        <w:t>Este estudo tem o objetivo de analisar</w:t>
      </w:r>
      <w:r w:rsidR="000D2C48">
        <w:rPr>
          <w:rFonts w:cs="Times New Roman"/>
          <w:color w:val="FF0000"/>
        </w:rPr>
        <w:t xml:space="preserve"> </w:t>
      </w:r>
      <w:r w:rsidR="000D2C48">
        <w:rPr>
          <w:rFonts w:cs="Times New Roman"/>
          <w:color w:val="000000" w:themeColor="text1"/>
        </w:rPr>
        <w:t>e compreender a computação quântica e seus impactos</w:t>
      </w:r>
      <w:r w:rsidRPr="6CE8E1F4">
        <w:rPr>
          <w:rFonts w:cs="Times New Roman"/>
        </w:rPr>
        <w:t xml:space="preserve">. Dentre os autores pesquisados para a constituição conceitual deste trabalho, destacaram-se </w:t>
      </w:r>
      <w:r w:rsidR="000D2C48">
        <w:rPr>
          <w:rFonts w:cs="Times New Roman"/>
          <w:color w:val="000000" w:themeColor="text1"/>
        </w:rPr>
        <w:t>Cooper ([s.d.])</w:t>
      </w:r>
      <w:r w:rsidRPr="6CE8E1F4">
        <w:rPr>
          <w:rFonts w:cs="Times New Roman"/>
        </w:rPr>
        <w:t xml:space="preserve">, </w:t>
      </w:r>
      <w:r w:rsidR="00443C80">
        <w:rPr>
          <w:rFonts w:cs="Times New Roman"/>
          <w:color w:val="auto"/>
        </w:rPr>
        <w:t xml:space="preserve">Rodrigues </w:t>
      </w:r>
      <w:r w:rsidRPr="6CE8E1F4">
        <w:rPr>
          <w:rFonts w:cs="Times New Roman"/>
        </w:rPr>
        <w:t>(</w:t>
      </w:r>
      <w:r w:rsidR="00443C80" w:rsidRPr="00443C80">
        <w:rPr>
          <w:rFonts w:cs="Times New Roman"/>
        </w:rPr>
        <w:t>2024</w:t>
      </w:r>
      <w:r w:rsidR="00443C80">
        <w:rPr>
          <w:rFonts w:cs="Times New Roman"/>
        </w:rPr>
        <w:t>), Renato</w:t>
      </w:r>
      <w:r w:rsidRPr="6CE8E1F4">
        <w:rPr>
          <w:rFonts w:cs="Times New Roman"/>
        </w:rPr>
        <w:t xml:space="preserve"> (</w:t>
      </w:r>
      <w:r w:rsidR="00443C80" w:rsidRPr="00443C80">
        <w:rPr>
          <w:rFonts w:cs="Times New Roman"/>
          <w:color w:val="auto"/>
        </w:rPr>
        <w:t>2024</w:t>
      </w:r>
      <w:r w:rsidR="00F41E6F" w:rsidRPr="6CE8E1F4">
        <w:rPr>
          <w:rFonts w:cs="Times New Roman"/>
        </w:rPr>
        <w:t>)</w:t>
      </w:r>
      <w:r w:rsidR="00443C80">
        <w:rPr>
          <w:rFonts w:cs="Times New Roman"/>
        </w:rPr>
        <w:t>, Lino (2024)</w:t>
      </w:r>
      <w:r w:rsidR="00065F49">
        <w:rPr>
          <w:rFonts w:cs="Times New Roman"/>
        </w:rPr>
        <w:t xml:space="preserve">, </w:t>
      </w:r>
      <w:proofErr w:type="spellStart"/>
      <w:r w:rsidR="00065F49">
        <w:rPr>
          <w:rFonts w:cs="Times New Roman"/>
        </w:rPr>
        <w:t>Fróes</w:t>
      </w:r>
      <w:proofErr w:type="spellEnd"/>
      <w:r w:rsidR="00065F49">
        <w:rPr>
          <w:rFonts w:cs="Times New Roman"/>
        </w:rPr>
        <w:t xml:space="preserve"> (2025), Weber (2025), Los (2020)</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w:t>
      </w:r>
      <w:r w:rsidR="008E4103">
        <w:rPr>
          <w:rFonts w:cs="Times New Roman"/>
        </w:rPr>
        <w:t>s conclusões mais relevantes</w:t>
      </w:r>
      <w:r w:rsidR="008E4103">
        <w:rPr>
          <w:rStyle w:val="Forte"/>
          <w:b w:val="0"/>
        </w:rPr>
        <w:t xml:space="preserve"> </w:t>
      </w:r>
      <w:r w:rsidR="008E4103" w:rsidRPr="008E4103">
        <w:rPr>
          <w:rStyle w:val="Forte"/>
          <w:b w:val="0"/>
        </w:rPr>
        <w:t xml:space="preserve">indicam que a computação quântica tem potencial para revolucionar áreas como criptografia, medicina e ciência de materiais, embora ainda enfrente desafios técnicos significativos, como a instabilidade dos </w:t>
      </w:r>
      <w:proofErr w:type="spellStart"/>
      <w:r w:rsidR="008E4103" w:rsidRPr="008E4103">
        <w:rPr>
          <w:rStyle w:val="Forte"/>
          <w:b w:val="0"/>
        </w:rPr>
        <w:t>qubits</w:t>
      </w:r>
      <w:proofErr w:type="spellEnd"/>
      <w:r w:rsidR="008E4103" w:rsidRPr="008E4103">
        <w:rPr>
          <w:rStyle w:val="Forte"/>
          <w:b w:val="0"/>
        </w:rPr>
        <w:t>, o alto custo e a necessidade de maior capacitação profissional. Além disso, os avanços em hardware e software mostram que a tecnologia está em rápida evolução e pode se tornar mais acessível no futuro.</w:t>
      </w:r>
    </w:p>
    <w:p w14:paraId="266ABEF0" w14:textId="05753ABB" w:rsidR="00F41E6F" w:rsidRPr="00F8055F" w:rsidRDefault="00F242BF" w:rsidP="008E4103">
      <w:pPr>
        <w:spacing w:line="360" w:lineRule="auto"/>
        <w:jc w:val="both"/>
        <w:rPr>
          <w:rFonts w:cs="Times New Roman"/>
          <w:color w:val="000000" w:themeColor="text1"/>
        </w:rPr>
      </w:pPr>
      <w:r w:rsidRPr="00A91AA3">
        <w:rPr>
          <w:rFonts w:cs="Times New Roman"/>
          <w:b/>
        </w:rPr>
        <w:t>Palavras-chave</w:t>
      </w:r>
      <w:r w:rsidRPr="00A91AA3">
        <w:rPr>
          <w:rFonts w:cs="Times New Roman"/>
        </w:rPr>
        <w:t xml:space="preserve">: </w:t>
      </w:r>
      <w:r w:rsidR="000D2C48">
        <w:rPr>
          <w:rFonts w:cs="Times New Roman"/>
          <w:color w:val="000000" w:themeColor="text1"/>
        </w:rPr>
        <w:t xml:space="preserve">Computação Quântica. </w:t>
      </w:r>
      <w:proofErr w:type="spellStart"/>
      <w:r w:rsidR="000D2C48">
        <w:rPr>
          <w:rFonts w:cs="Times New Roman"/>
          <w:color w:val="000000" w:themeColor="text1"/>
        </w:rPr>
        <w:t>Qubit</w:t>
      </w:r>
      <w:proofErr w:type="spellEnd"/>
      <w:r w:rsidR="000D2C48">
        <w:rPr>
          <w:rFonts w:cs="Times New Roman"/>
          <w:color w:val="000000" w:themeColor="text1"/>
        </w:rPr>
        <w:t>. Software. Hardware.</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43C05452" w14:textId="35B9744E" w:rsidR="00E6239B" w:rsidRPr="00E302EF" w:rsidRDefault="00E6239B" w:rsidP="00F41E6F">
      <w:pPr>
        <w:spacing w:line="360" w:lineRule="auto"/>
        <w:ind w:firstLine="709"/>
        <w:jc w:val="both"/>
        <w:rPr>
          <w:rFonts w:cs="Times New Roman"/>
          <w:color w:val="000000" w:themeColor="text1"/>
        </w:rPr>
      </w:pPr>
      <w:r>
        <w:rPr>
          <w:rFonts w:cs="Times New Roman"/>
          <w:color w:val="000000" w:themeColor="text1"/>
        </w:rPr>
        <w:t>Diante dos muitos problemas que são enfrentados no dia-a-dia em escala mundial, a computação quântica, tema deste trabalho, tem a capacidade de mudar a maneira que encaramos eles e agilizar a resolução da melhor forma possível, fazendo com que seja de extrema importância o assunto abordado.</w:t>
      </w:r>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lastRenderedPageBreak/>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e em aprender como um computador 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p>
    <w:p w14:paraId="028E8453" w14:textId="52BCDA2B"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w:t>
      </w:r>
      <w:r w:rsidR="00A014C6">
        <w:rPr>
          <w:rFonts w:cs="Times New Roman"/>
        </w:rPr>
        <w:t>á</w:t>
      </w:r>
      <w:r>
        <w:rPr>
          <w:rFonts w:cs="Times New Roman"/>
        </w:rPr>
        <w:t>ria</w:t>
      </w:r>
      <w:r w:rsidR="00A014C6">
        <w:rPr>
          <w:rFonts w:cs="Times New Roman"/>
        </w:rPr>
        <w:t>s</w:t>
      </w:r>
      <w:r>
        <w:rPr>
          <w:rFonts w:cs="Times New Roman"/>
        </w:rPr>
        <w:t xml:space="preserve"> partes e resolve ele em minutos</w:t>
      </w:r>
      <w:r w:rsidR="00BD2258">
        <w:rPr>
          <w:rFonts w:cs="Times New Roman"/>
        </w:rPr>
        <w:t xml:space="preserve"> </w:t>
      </w:r>
      <w:r w:rsidR="00BD2258">
        <w:t>(BASTOS, 2024).</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(BASTOS, 2024).</w:t>
      </w:r>
    </w:p>
    <w:p w14:paraId="3DC9F89F" w14:textId="46349113"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304371">
        <w:t xml:space="preserve"> melhoria de mate</w:t>
      </w:r>
      <w:r w:rsidR="00BE299B">
        <w:t>ria</w:t>
      </w:r>
      <w:r w:rsidR="00304371">
        <w:t>i</w:t>
      </w:r>
      <w:r w:rsidR="00BE299B">
        <w:t>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lastRenderedPageBreak/>
        <w:t>Superposição:</w:t>
      </w:r>
      <w:r>
        <w:rPr>
          <w:b/>
        </w:rPr>
        <w:t xml:space="preserve"> </w:t>
      </w:r>
      <w:r>
        <w:t>nos computadores normais os bits podem ser 0 ou 1, já em computadores quânticos uma propriedade faz com que os qubits podem ser 0 e 1 ao mesmo tempo, dando muito mais velocidade na resolução de problemas complexos.</w:t>
      </w:r>
    </w:p>
    <w:p w14:paraId="739F59C2" w14:textId="4230AC18" w:rsidR="008E2520" w:rsidRDefault="008E2520" w:rsidP="00BE299B">
      <w:pPr>
        <w:pStyle w:val="Textonormal"/>
        <w:spacing w:line="360" w:lineRule="auto"/>
        <w:ind w:firstLine="709"/>
        <w:jc w:val="both"/>
      </w:pPr>
      <w:r>
        <w:rPr>
          <w:b/>
        </w:rPr>
        <w:t xml:space="preserve">Entrelaçamento: </w:t>
      </w:r>
      <w:r>
        <w:t>é uma propriedade muito poderosa da computação quântica. Qubits entrelaçados ficam conectados de tal forma que o estado de u</w:t>
      </w:r>
      <w:r w:rsidR="00304371">
        <w:t>m qubit afeta o estado do outro</w:t>
      </w:r>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bookmarkStart w:id="0" w:name="_GoBack"/>
      <w:bookmarkEnd w:id="0"/>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7527C9A1" w:rsid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p>
    <w:p w14:paraId="126F1BE1" w14:textId="4B8D39EA" w:rsidR="00471D6E" w:rsidRDefault="00471D6E" w:rsidP="00B7634F">
      <w:pPr>
        <w:pStyle w:val="Textonormal"/>
        <w:spacing w:line="360" w:lineRule="auto"/>
        <w:jc w:val="both"/>
      </w:pPr>
    </w:p>
    <w:p w14:paraId="066B52DC" w14:textId="49E02A14" w:rsidR="00471D6E" w:rsidRDefault="00964CB5" w:rsidP="00B7634F">
      <w:pPr>
        <w:pStyle w:val="Textonormal"/>
        <w:spacing w:line="360" w:lineRule="auto"/>
        <w:jc w:val="both"/>
        <w:rPr>
          <w:b/>
        </w:rPr>
      </w:pPr>
      <w:r>
        <w:rPr>
          <w:b/>
        </w:rPr>
        <w:lastRenderedPageBreak/>
        <w:t xml:space="preserve">HARDWARE E SOFTWARE </w:t>
      </w:r>
      <w:r w:rsidR="00471D6E">
        <w:rPr>
          <w:b/>
        </w:rPr>
        <w:t>DE UM COMPUTADOR QUÂNTICO</w:t>
      </w:r>
    </w:p>
    <w:p w14:paraId="150932D6" w14:textId="7743C203" w:rsidR="00471D6E" w:rsidRDefault="00471D6E" w:rsidP="00B7634F">
      <w:pPr>
        <w:pStyle w:val="Textonormal"/>
        <w:spacing w:line="360" w:lineRule="auto"/>
        <w:jc w:val="both"/>
      </w:pPr>
      <w:r>
        <w:rPr>
          <w:b/>
        </w:rPr>
        <w:tab/>
      </w:r>
      <w:r>
        <w:t>O hardware quântico pos</w:t>
      </w:r>
      <w:r w:rsidR="00304371">
        <w:t>sui três componentes principais:</w:t>
      </w:r>
    </w:p>
    <w:p w14:paraId="1B60889E" w14:textId="4E460F03" w:rsidR="00471D6E" w:rsidRDefault="00471D6E" w:rsidP="00B7634F">
      <w:pPr>
        <w:pStyle w:val="Textonormal"/>
        <w:spacing w:line="360" w:lineRule="auto"/>
        <w:jc w:val="both"/>
      </w:pPr>
      <w:r>
        <w:tab/>
      </w:r>
      <w:r>
        <w:rPr>
          <w:b/>
        </w:rPr>
        <w:t xml:space="preserve">Plano de dados quânticos: </w:t>
      </w:r>
      <w:r>
        <w:t>É a essência de um computador quântico e inclui os bits quânticos físicos e as estruturas necessárias para mantê-los no lugar.</w:t>
      </w:r>
    </w:p>
    <w:p w14:paraId="70BABDAE" w14:textId="6E906131" w:rsidR="00471D6E" w:rsidRDefault="00471D6E" w:rsidP="00B7634F">
      <w:pPr>
        <w:pStyle w:val="Textonormal"/>
        <w:spacing w:line="360" w:lineRule="auto"/>
        <w:jc w:val="both"/>
      </w:pPr>
      <w:r>
        <w:tab/>
      </w:r>
      <w:r>
        <w:rPr>
          <w:b/>
        </w:rPr>
        <w:t xml:space="preserve">Plano de controle e medição: </w:t>
      </w:r>
      <w:r>
        <w:t>Converte os sinais digitais em sinais analógicos ou de controle de ondas. Os sinais analógicos executam as opera</w:t>
      </w:r>
      <w:r w:rsidR="00964CB5">
        <w:t>ções</w:t>
      </w:r>
      <w:r>
        <w:t xml:space="preserve"> nos bits quânticos do plano de dados quânticos</w:t>
      </w:r>
      <w:r w:rsidR="00964CB5">
        <w:t>.</w:t>
      </w:r>
    </w:p>
    <w:p w14:paraId="29633171" w14:textId="0BA1AED3" w:rsidR="00964CB5" w:rsidRDefault="00964CB5" w:rsidP="00B7634F">
      <w:pPr>
        <w:pStyle w:val="Textonormal"/>
        <w:spacing w:line="360" w:lineRule="auto"/>
        <w:jc w:val="both"/>
      </w:pPr>
      <w:r>
        <w:tab/>
      </w:r>
      <w:r>
        <w:rPr>
          <w:b/>
        </w:rPr>
        <w:t xml:space="preserve">Plano de processador de controle e processador host: </w:t>
      </w:r>
      <w:r>
        <w:t>O</w:t>
      </w:r>
      <w:r>
        <w:rPr>
          <w:b/>
        </w:rPr>
        <w:t xml:space="preserve"> </w:t>
      </w:r>
      <w:r>
        <w:t>plano</w:t>
      </w:r>
      <w:r w:rsidRPr="00964CB5">
        <w:rPr>
          <w:b/>
        </w:rPr>
        <w:t xml:space="preserve"> </w:t>
      </w:r>
      <w:r w:rsidRPr="00964CB5">
        <w:t>processador de controle implementa o algoritmo quântico ou a sequência de operações. O processador host interage com o software quântico e fornece um sinal digital ou uma sequência de bits clássicos par</w:t>
      </w:r>
      <w:r>
        <w:t>a o plano de controle e medição.</w:t>
      </w:r>
    </w:p>
    <w:p w14:paraId="54BC80EF" w14:textId="4F6EA4EE" w:rsidR="00964CB5" w:rsidRDefault="00964CB5" w:rsidP="00B7634F">
      <w:pPr>
        <w:pStyle w:val="Textonormal"/>
        <w:spacing w:line="360" w:lineRule="auto"/>
        <w:jc w:val="both"/>
      </w:pPr>
      <w:r>
        <w:tab/>
      </w:r>
      <w:r w:rsidR="00587C17">
        <w:rPr>
          <w:b/>
        </w:rPr>
        <w:t>Software quântico</w:t>
      </w:r>
      <w:r>
        <w:rPr>
          <w:b/>
        </w:rPr>
        <w:t xml:space="preserve">: </w:t>
      </w:r>
      <w:r w:rsidR="00587C17">
        <w:t>O s</w:t>
      </w:r>
      <w:r w:rsidRPr="00964CB5">
        <w:t>oftware quântico implementa algoritmos quânticos exclusivos usando circuitos quânticos. Um circuito quântico é uma rotina de computação que define uma série de operações quânticas lógicas nos bits quânticos subjacentes. Os desenvolvedores podem usar várias ferramentas e bibliotecas de desenvolvimento de software para programar código de algoritmos quânticos.</w:t>
      </w:r>
    </w:p>
    <w:p w14:paraId="62BA1108" w14:textId="149067BF" w:rsidR="00587C17" w:rsidRDefault="00587C17" w:rsidP="00B7634F">
      <w:pPr>
        <w:pStyle w:val="Textonormal"/>
        <w:spacing w:line="360" w:lineRule="auto"/>
        <w:jc w:val="both"/>
      </w:pPr>
      <w:r>
        <w:tab/>
      </w:r>
      <w:r>
        <w:rPr>
          <w:b/>
        </w:rPr>
        <w:t xml:space="preserve">Exemplos de softwares quânticos: </w:t>
      </w:r>
      <w:r w:rsidRPr="00587C17">
        <w:t>O software de computação quântica pode ser categorizado em vários tipos principais, cada um desempenhando um papel distinto no eco</w:t>
      </w:r>
      <w:r>
        <w:t>ssistema de computação quântica.</w:t>
      </w:r>
    </w:p>
    <w:p w14:paraId="02E8CB94" w14:textId="59D3DC32" w:rsidR="00587C17" w:rsidRDefault="00587C17" w:rsidP="00587C17">
      <w:pPr>
        <w:pStyle w:val="Textonormal"/>
        <w:spacing w:line="360" w:lineRule="auto"/>
        <w:jc w:val="both"/>
      </w:pPr>
      <w:r>
        <w:tab/>
      </w:r>
      <w:r w:rsidRPr="00587C17">
        <w:rPr>
          <w:b/>
        </w:rPr>
        <w:t>Algoritmos Quânticos:</w:t>
      </w:r>
      <w:r>
        <w:t xml:space="preserve"> São o núcleo do software quântico, consistindo em algoritmos projetados para rodar em computadores quânticos. Alguns exemplos são: Algoritmo de </w:t>
      </w:r>
      <w:proofErr w:type="spellStart"/>
      <w:r>
        <w:t>Shor</w:t>
      </w:r>
      <w:proofErr w:type="spellEnd"/>
      <w:r>
        <w:t xml:space="preserve">, o Algoritmo de </w:t>
      </w:r>
      <w:proofErr w:type="spellStart"/>
      <w:r>
        <w:t>Grover</w:t>
      </w:r>
      <w:proofErr w:type="spellEnd"/>
      <w:r>
        <w:t xml:space="preserve"> e o QAOA.</w:t>
      </w:r>
    </w:p>
    <w:p w14:paraId="46037410" w14:textId="4936B87F" w:rsidR="00587C17" w:rsidRDefault="00587C17" w:rsidP="00587C17">
      <w:pPr>
        <w:pStyle w:val="Textonormal"/>
        <w:spacing w:line="360" w:lineRule="auto"/>
        <w:jc w:val="both"/>
      </w:pPr>
      <w:r>
        <w:tab/>
      </w:r>
      <w:r w:rsidRPr="00587C17">
        <w:rPr>
          <w:b/>
        </w:rPr>
        <w:t>Linguagens de Programação Quântica:</w:t>
      </w:r>
      <w:r>
        <w:t xml:space="preserve"> Linguagens de programação especializadas foram desenvolvidas para escrever e implementar algoritmos quânticos. Alguns exemplos são: </w:t>
      </w:r>
      <w:proofErr w:type="spellStart"/>
      <w:r>
        <w:t>Qiskit</w:t>
      </w:r>
      <w:proofErr w:type="spellEnd"/>
      <w:r>
        <w:t xml:space="preserve">, </w:t>
      </w:r>
      <w:proofErr w:type="spellStart"/>
      <w:r>
        <w:t>Cirq</w:t>
      </w:r>
      <w:proofErr w:type="spellEnd"/>
      <w:r>
        <w:t xml:space="preserve"> e o Q#.</w:t>
      </w:r>
    </w:p>
    <w:p w14:paraId="7233E7A5" w14:textId="47C625AC" w:rsidR="00587C17" w:rsidRDefault="00587C17" w:rsidP="00587C17">
      <w:pPr>
        <w:pStyle w:val="Textonormal"/>
        <w:spacing w:line="360" w:lineRule="auto"/>
        <w:jc w:val="both"/>
      </w:pPr>
      <w:r>
        <w:tab/>
        <w:t xml:space="preserve">O processador quântico é o coração de um computador quântico, </w:t>
      </w:r>
      <w:r w:rsidR="00B639E3">
        <w:t xml:space="preserve">é o local </w:t>
      </w:r>
      <w:r>
        <w:t xml:space="preserve">onde as computações quânticas realmente ocorrem. Processadores quânticos normalmente consistem em matrizes de </w:t>
      </w:r>
      <w:proofErr w:type="spellStart"/>
      <w:r>
        <w:t>qubits</w:t>
      </w:r>
      <w:proofErr w:type="spellEnd"/>
      <w:r>
        <w:t xml:space="preserve"> que interagem entre si para resolver problemas complexos.</w:t>
      </w:r>
    </w:p>
    <w:p w14:paraId="4C4A9F4D" w14:textId="77777777" w:rsidR="00587C17" w:rsidRDefault="00587C17" w:rsidP="00587C17">
      <w:pPr>
        <w:pStyle w:val="Textonormal"/>
        <w:spacing w:line="360" w:lineRule="auto"/>
        <w:jc w:val="both"/>
      </w:pPr>
    </w:p>
    <w:p w14:paraId="5350CAD5" w14:textId="17A024E2" w:rsidR="00587C17" w:rsidRDefault="00587C17" w:rsidP="002E1FA7">
      <w:pPr>
        <w:pStyle w:val="Textonormal"/>
        <w:spacing w:line="360" w:lineRule="auto"/>
        <w:ind w:firstLine="709"/>
        <w:jc w:val="both"/>
      </w:pPr>
      <w:r>
        <w:lastRenderedPageBreak/>
        <w:t>Esses processadores</w:t>
      </w:r>
      <w:r w:rsidR="00B639E3">
        <w:t>, como na figura 1,</w:t>
      </w:r>
      <w:r>
        <w:t xml:space="preserve"> são projetados para manter a coerência quântica e minimizar erros. Um proc</w:t>
      </w:r>
      <w:r w:rsidR="00B639E3">
        <w:t>essador quântico deve</w:t>
      </w:r>
      <w:r>
        <w:t xml:space="preserve"> manipular </w:t>
      </w:r>
      <w:r w:rsidR="00B639E3">
        <w:t xml:space="preserve">os </w:t>
      </w:r>
      <w:proofErr w:type="spellStart"/>
      <w:r>
        <w:t>qubits</w:t>
      </w:r>
      <w:proofErr w:type="spellEnd"/>
      <w:r>
        <w:t xml:space="preserve"> com altíssima precisão</w:t>
      </w:r>
      <w:r w:rsidR="00B639E3">
        <w:t>, evitando que eles se decoam</w:t>
      </w:r>
      <w:r>
        <w:t xml:space="preserve"> muito rapidamente, pois a informação quântica é muito delicada.</w:t>
      </w:r>
    </w:p>
    <w:p w14:paraId="4588F38F" w14:textId="77777777" w:rsidR="00B639E3" w:rsidRPr="00B639E3" w:rsidRDefault="00B639E3" w:rsidP="002E1FA7">
      <w:pPr>
        <w:pStyle w:val="NormalWeb"/>
        <w:ind w:firstLine="709"/>
        <w:rPr>
          <w:b/>
        </w:rPr>
      </w:pPr>
      <w:r w:rsidRPr="00B639E3">
        <w:rPr>
          <w:rStyle w:val="Forte"/>
          <w:b w:val="0"/>
        </w:rPr>
        <w:t xml:space="preserve">Empresas de computação quântica, como Google, IBM e </w:t>
      </w:r>
      <w:proofErr w:type="spellStart"/>
      <w:r w:rsidRPr="00B639E3">
        <w:rPr>
          <w:rStyle w:val="Forte"/>
          <w:b w:val="0"/>
        </w:rPr>
        <w:t>SpinQ</w:t>
      </w:r>
      <w:proofErr w:type="spellEnd"/>
      <w:r w:rsidRPr="00B639E3">
        <w:rPr>
          <w:rStyle w:val="Forte"/>
          <w:b w:val="0"/>
        </w:rPr>
        <w:t>, têm feito avanços importantes no desenvolvimento de processadores quânticos.</w:t>
      </w:r>
    </w:p>
    <w:p w14:paraId="31F48D84" w14:textId="77777777" w:rsidR="00B639E3" w:rsidRDefault="00B639E3" w:rsidP="00B639E3">
      <w:pPr>
        <w:pStyle w:val="NormalWeb"/>
        <w:ind w:left="720"/>
      </w:pPr>
      <w:r>
        <w:rPr>
          <w:rStyle w:val="Forte"/>
        </w:rPr>
        <w:t xml:space="preserve">Chip </w:t>
      </w:r>
      <w:proofErr w:type="spellStart"/>
      <w:r>
        <w:rPr>
          <w:rStyle w:val="Forte"/>
        </w:rPr>
        <w:t>Willow</w:t>
      </w:r>
      <w:proofErr w:type="spellEnd"/>
      <w:r>
        <w:rPr>
          <w:rStyle w:val="Forte"/>
        </w:rPr>
        <w:t xml:space="preserve"> do Google:</w:t>
      </w:r>
      <w:r>
        <w:t xml:space="preserve"> O </w:t>
      </w:r>
      <w:proofErr w:type="spellStart"/>
      <w:r>
        <w:t>Willow</w:t>
      </w:r>
      <w:proofErr w:type="spellEnd"/>
      <w:r>
        <w:t xml:space="preserve"> tem 105 </w:t>
      </w:r>
      <w:proofErr w:type="spellStart"/>
      <w:r>
        <w:t>qubits</w:t>
      </w:r>
      <w:proofErr w:type="spellEnd"/>
      <w:r>
        <w:t xml:space="preserve"> supercondutores e mostrou um bom desempenho na correção de erros.</w:t>
      </w:r>
    </w:p>
    <w:p w14:paraId="0DE5CF42" w14:textId="77777777" w:rsidR="00B639E3" w:rsidRDefault="00B639E3" w:rsidP="00B639E3">
      <w:pPr>
        <w:pStyle w:val="NormalWeb"/>
        <w:ind w:left="720"/>
      </w:pPr>
      <w:r>
        <w:rPr>
          <w:rStyle w:val="Forte"/>
        </w:rPr>
        <w:t>Processador Quântico Condor da IBM:</w:t>
      </w:r>
      <w:r>
        <w:t xml:space="preserve"> O Condor possui 1.121 </w:t>
      </w:r>
      <w:proofErr w:type="spellStart"/>
      <w:r>
        <w:t>qubits</w:t>
      </w:r>
      <w:proofErr w:type="spellEnd"/>
      <w:r>
        <w:t xml:space="preserve"> supercondutores e usa uma tecnologia chamada porta de ressonância cruzada. Isso representa um grande avanço no número de </w:t>
      </w:r>
      <w:proofErr w:type="spellStart"/>
      <w:r>
        <w:t>qubits</w:t>
      </w:r>
      <w:proofErr w:type="spellEnd"/>
      <w:r>
        <w:t xml:space="preserve"> disponíveis.</w:t>
      </w:r>
    </w:p>
    <w:p w14:paraId="444CC356" w14:textId="77777777" w:rsidR="00B639E3" w:rsidRDefault="00B639E3" w:rsidP="00B639E3">
      <w:pPr>
        <w:pStyle w:val="NormalWeb"/>
        <w:ind w:left="720"/>
      </w:pPr>
      <w:r>
        <w:rPr>
          <w:rStyle w:val="Forte"/>
        </w:rPr>
        <w:t xml:space="preserve">Chip quântico da </w:t>
      </w:r>
      <w:proofErr w:type="spellStart"/>
      <w:r>
        <w:rPr>
          <w:rStyle w:val="Forte"/>
        </w:rPr>
        <w:t>SpinQ</w:t>
      </w:r>
      <w:proofErr w:type="spellEnd"/>
      <w:r>
        <w:rPr>
          <w:rStyle w:val="Forte"/>
        </w:rPr>
        <w:t>:</w:t>
      </w:r>
      <w:r>
        <w:t xml:space="preserve"> Esse chip tem um valor alto de </w:t>
      </w:r>
      <w:proofErr w:type="spellStart"/>
      <w:r>
        <w:t>Qi</w:t>
      </w:r>
      <w:proofErr w:type="spellEnd"/>
      <w:r>
        <w:t xml:space="preserve">, o que significa que os </w:t>
      </w:r>
      <w:proofErr w:type="spellStart"/>
      <w:r>
        <w:t>qubits</w:t>
      </w:r>
      <w:proofErr w:type="spellEnd"/>
      <w:r>
        <w:t xml:space="preserve"> conseguem manter seu estado por mais tempo com muita estabilidade. Diferente dos chips usados só para pesquisa, o chip da </w:t>
      </w:r>
      <w:proofErr w:type="spellStart"/>
      <w:r>
        <w:t>SpinQ</w:t>
      </w:r>
      <w:proofErr w:type="spellEnd"/>
      <w:r>
        <w:t xml:space="preserve"> é feito para uso em larga escala, atendendo às necessidades da indústria.</w:t>
      </w:r>
    </w:p>
    <w:p w14:paraId="4FEE8219" w14:textId="1625F6F7" w:rsidR="00B639E3" w:rsidRDefault="00B639E3" w:rsidP="002E1FA7">
      <w:pPr>
        <w:pStyle w:val="NormalWeb"/>
        <w:ind w:firstLine="709"/>
      </w:pPr>
      <w:r>
        <w:t>Esses avanços tornam os processadores quânticos mais confiáveis, permitindo que eles executem algoritmos de forma mais estável e precisa.</w:t>
      </w:r>
    </w:p>
    <w:p w14:paraId="75B3AD11" w14:textId="2EA2AC34" w:rsidR="00B639E3" w:rsidRDefault="006C365D" w:rsidP="00B639E3">
      <w:pPr>
        <w:pStyle w:val="Textonormal"/>
        <w:spacing w:line="360" w:lineRule="auto"/>
        <w:jc w:val="center"/>
        <w:rPr>
          <w:sz w:val="16"/>
          <w:szCs w:val="16"/>
        </w:rPr>
      </w:pPr>
      <w:r>
        <w:rPr>
          <w:sz w:val="16"/>
          <w:szCs w:val="16"/>
        </w:rPr>
        <w:t>Figura 1: Computador quântico com processador SPINQ.</w:t>
      </w:r>
    </w:p>
    <w:p w14:paraId="31B51737" w14:textId="68D499D2" w:rsidR="006C365D" w:rsidRPr="006C365D" w:rsidRDefault="00304371" w:rsidP="00B639E3">
      <w:pPr>
        <w:pStyle w:val="Textonormal"/>
        <w:spacing w:line="360" w:lineRule="auto"/>
        <w:jc w:val="center"/>
        <w:rPr>
          <w:sz w:val="16"/>
          <w:szCs w:val="16"/>
        </w:rPr>
      </w:pPr>
      <w:r>
        <w:rPr>
          <w:noProof/>
          <w:lang w:eastAsia="pt-BR" w:bidi="ar-SA"/>
        </w:rPr>
        <w:drawing>
          <wp:inline distT="0" distB="0" distL="0" distR="0" wp14:anchorId="5F421E0E" wp14:editId="4B3A9843">
            <wp:extent cx="5760085" cy="3014444"/>
            <wp:effectExtent l="0" t="0" r="0" b="0"/>
            <wp:docPr id="1" name="Imagem 1" descr="Quantum Processors: The Brain of the Quantu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Processors: The Brain of the Quantum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14444"/>
                    </a:xfrm>
                    <a:prstGeom prst="rect">
                      <a:avLst/>
                    </a:prstGeom>
                    <a:noFill/>
                    <a:ln>
                      <a:noFill/>
                    </a:ln>
                  </pic:spPr>
                </pic:pic>
              </a:graphicData>
            </a:graphic>
          </wp:inline>
        </w:drawing>
      </w:r>
    </w:p>
    <w:p w14:paraId="50C7E144" w14:textId="1A418290" w:rsidR="00A146AE" w:rsidRDefault="006C365D" w:rsidP="00631DA2">
      <w:pPr>
        <w:pStyle w:val="Textonormal"/>
        <w:spacing w:line="360" w:lineRule="auto"/>
        <w:jc w:val="center"/>
        <w:rPr>
          <w:sz w:val="16"/>
          <w:szCs w:val="16"/>
        </w:rPr>
      </w:pPr>
      <w:r>
        <w:rPr>
          <w:sz w:val="16"/>
          <w:szCs w:val="16"/>
        </w:rPr>
        <w:t xml:space="preserve">Fonte: </w:t>
      </w:r>
      <w:proofErr w:type="spellStart"/>
      <w:r>
        <w:rPr>
          <w:sz w:val="16"/>
          <w:szCs w:val="16"/>
        </w:rPr>
        <w:t>spinquanta</w:t>
      </w:r>
      <w:proofErr w:type="spellEnd"/>
      <w:r>
        <w:rPr>
          <w:sz w:val="16"/>
          <w:szCs w:val="16"/>
        </w:rPr>
        <w:t xml:space="preserve"> </w:t>
      </w:r>
      <w:r>
        <w:rPr>
          <w:rStyle w:val="Refdenotaderodap"/>
          <w:sz w:val="16"/>
          <w:szCs w:val="16"/>
        </w:rPr>
        <w:footnoteReference w:id="1"/>
      </w:r>
    </w:p>
    <w:p w14:paraId="5E3A8442" w14:textId="77777777" w:rsidR="00631DA2" w:rsidRPr="00631DA2" w:rsidRDefault="00631DA2" w:rsidP="00631DA2">
      <w:pPr>
        <w:pStyle w:val="Textonormal"/>
        <w:spacing w:line="360" w:lineRule="auto"/>
        <w:jc w:val="center"/>
        <w:rPr>
          <w:sz w:val="16"/>
          <w:szCs w:val="16"/>
        </w:rPr>
      </w:pPr>
    </w:p>
    <w:p w14:paraId="5C182EFC" w14:textId="3C9FEF72"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lastRenderedPageBreak/>
        <w:t>CONSIDERAÇÕES FINAIS</w:t>
      </w:r>
    </w:p>
    <w:p w14:paraId="70D33C82" w14:textId="5245F45D" w:rsidR="000D2C48" w:rsidRDefault="000D2C48">
      <w:pPr>
        <w:pStyle w:val="Textonormal"/>
        <w:spacing w:line="360" w:lineRule="auto"/>
        <w:ind w:firstLine="709"/>
        <w:jc w:val="both"/>
        <w:rPr>
          <w:rFonts w:cs="Times New Roman"/>
          <w:color w:val="000000" w:themeColor="text1"/>
        </w:rPr>
      </w:pPr>
      <w:r>
        <w:rPr>
          <w:rFonts w:cs="Times New Roman"/>
          <w:color w:val="000000" w:themeColor="text1"/>
        </w:rPr>
        <w:t xml:space="preserve">Esse trabalho sobre computação quântica abrangeu suas características principais, benefícios, problemas e software e hardware necessário para que seja possível a utilização </w:t>
      </w:r>
      <w:r w:rsidR="00984C0C">
        <w:rPr>
          <w:rFonts w:cs="Times New Roman"/>
          <w:color w:val="000000" w:themeColor="text1"/>
        </w:rPr>
        <w:t>de tal tecnologia.</w:t>
      </w:r>
    </w:p>
    <w:p w14:paraId="60BC678E" w14:textId="211290C7" w:rsidR="00984C0C" w:rsidRDefault="00984C0C">
      <w:pPr>
        <w:pStyle w:val="Textonormal"/>
        <w:spacing w:line="360" w:lineRule="auto"/>
        <w:ind w:firstLine="709"/>
        <w:jc w:val="both"/>
        <w:rPr>
          <w:rFonts w:cs="Times New Roman"/>
          <w:color w:val="000000" w:themeColor="text1"/>
        </w:rPr>
      </w:pPr>
      <w:r>
        <w:rPr>
          <w:rFonts w:cs="Times New Roman"/>
          <w:color w:val="000000" w:themeColor="text1"/>
        </w:rPr>
        <w:t xml:space="preserve">Como consequência da pesquisa que compôs esse trabalho, a compreensão do tema foi atingida da forma desejada e abriu portas para um maior interesse nele. </w:t>
      </w:r>
    </w:p>
    <w:p w14:paraId="5E969C16" w14:textId="3FE86A61" w:rsidR="00984C0C" w:rsidRPr="000D2C48" w:rsidRDefault="00984C0C">
      <w:pPr>
        <w:pStyle w:val="Textonormal"/>
        <w:spacing w:line="360" w:lineRule="auto"/>
        <w:ind w:firstLine="709"/>
        <w:jc w:val="both"/>
        <w:rPr>
          <w:rFonts w:cs="Times New Roman"/>
          <w:color w:val="000000" w:themeColor="text1"/>
        </w:rPr>
      </w:pPr>
      <w:r>
        <w:rPr>
          <w:rFonts w:cs="Times New Roman"/>
          <w:color w:val="000000" w:themeColor="text1"/>
        </w:rPr>
        <w:t>Dados abordados podem ser mais aprofundados com uma pesquisa mais intensa sobre, e avanços futuros darão mais informações e continuidade ao tema deste trabalho, visto que é algo recente e em evolução constante.</w:t>
      </w:r>
    </w:p>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352F1173" w14:textId="1B46AF1F" w:rsidR="00DD3DAA" w:rsidRDefault="002D3926" w:rsidP="00F8055F">
      <w:pPr>
        <w:pStyle w:val="TituloRESUMO"/>
        <w:spacing w:before="0" w:after="200" w:line="360" w:lineRule="auto"/>
        <w:jc w:val="both"/>
        <w:rPr>
          <w:rFonts w:ascii="Times New Roman" w:hAnsi="Times New Roman" w:cs="Times New Roman"/>
          <w:color w:val="FF0000"/>
          <w:sz w:val="24"/>
        </w:rPr>
      </w:pPr>
      <w:r w:rsidRPr="00A91AA3">
        <w:rPr>
          <w:rFonts w:ascii="Times New Roman" w:hAnsi="Times New Roman" w:cs="Times New Roman"/>
          <w:sz w:val="24"/>
        </w:rPr>
        <w:t>REFERÊNCIAS</w:t>
      </w:r>
      <w:r w:rsidR="00825919">
        <w:rPr>
          <w:rFonts w:ascii="Times New Roman" w:hAnsi="Times New Roman" w:cs="Times New Roman"/>
          <w:color w:val="FF0000"/>
          <w:sz w:val="24"/>
        </w:rPr>
        <w:t xml:space="preserve"> </w:t>
      </w:r>
    </w:p>
    <w:p w14:paraId="112A83CA" w14:textId="1810A638" w:rsidR="00F224FE" w:rsidRPr="00F224FE" w:rsidRDefault="00F224FE" w:rsidP="00F8055F">
      <w:pPr>
        <w:pStyle w:val="TituloRESUMO"/>
        <w:spacing w:before="0" w:after="200" w:line="360" w:lineRule="auto"/>
        <w:jc w:val="both"/>
        <w:rPr>
          <w:rFonts w:ascii="Times New Roman" w:hAnsi="Times New Roman" w:cs="Times New Roman"/>
          <w:b w:val="0"/>
          <w:color w:val="auto"/>
          <w:sz w:val="24"/>
        </w:rPr>
      </w:pPr>
      <w:r>
        <w:rPr>
          <w:rFonts w:ascii="Times New Roman" w:hAnsi="Times New Roman" w:cs="Times New Roman"/>
          <w:b w:val="0"/>
          <w:color w:val="auto"/>
          <w:sz w:val="24"/>
        </w:rPr>
        <w:t xml:space="preserve">Bastos, A. </w:t>
      </w:r>
      <w:r w:rsidRPr="00F224FE">
        <w:rPr>
          <w:rFonts w:ascii="Times New Roman" w:hAnsi="Times New Roman" w:cs="Times New Roman"/>
          <w:b w:val="0"/>
          <w:color w:val="auto"/>
          <w:sz w:val="24"/>
        </w:rPr>
        <w:t>Computação quântica: conheça o futuro da tecnologia</w:t>
      </w:r>
      <w:r>
        <w:rPr>
          <w:rFonts w:ascii="Times New Roman" w:hAnsi="Times New Roman" w:cs="Times New Roman"/>
          <w:b w:val="0"/>
          <w:color w:val="auto"/>
          <w:sz w:val="24"/>
        </w:rPr>
        <w:t xml:space="preserve">. 2024. Disponível em: &lt; </w:t>
      </w:r>
      <w:hyperlink r:id="rId9" w:history="1">
        <w:r w:rsidRPr="000E76FE">
          <w:rPr>
            <w:rStyle w:val="Hyperlink"/>
            <w:rFonts w:ascii="Times New Roman" w:hAnsi="Times New Roman" w:cs="Times New Roman"/>
            <w:b w:val="0"/>
            <w:sz w:val="24"/>
          </w:rPr>
          <w:t>https://www.alura.com.br/empresas/artigos/computacao-quantica?srsltid=AfmBOoopQXDKFPn48kF4TxdW-noBBMFImgGJNIaPP7MCcO9ik85L6K3c</w:t>
        </w:r>
      </w:hyperlink>
      <w:r>
        <w:rPr>
          <w:rFonts w:ascii="Times New Roman" w:hAnsi="Times New Roman" w:cs="Times New Roman"/>
          <w:b w:val="0"/>
          <w:color w:val="auto"/>
          <w:sz w:val="24"/>
        </w:rPr>
        <w:t xml:space="preserve"> &gt;. Acesso em 01 de set 2025.</w:t>
      </w:r>
    </w:p>
    <w:p w14:paraId="1D219407" w14:textId="0EE61316" w:rsidR="00DD3DAA" w:rsidRPr="00DD3DAA" w:rsidRDefault="00DD3DAA" w:rsidP="00DD3DAA">
      <w:pPr>
        <w:spacing w:line="240" w:lineRule="auto"/>
        <w:rPr>
          <w:rFonts w:cs="Times New Roman"/>
        </w:rPr>
      </w:pPr>
      <w:r>
        <w:rPr>
          <w:rFonts w:cs="Times New Roman"/>
        </w:rPr>
        <w:t>AWS.</w:t>
      </w:r>
      <w:r>
        <w:rPr>
          <w:rFonts w:ascii="Helvetica" w:eastAsia="Times New Roman" w:hAnsi="Helvetica" w:cs="Times New Roman"/>
          <w:color w:val="FFFFFF"/>
          <w:kern w:val="36"/>
          <w:sz w:val="48"/>
          <w:szCs w:val="48"/>
          <w:lang w:eastAsia="pt-BR" w:bidi="ar-SA"/>
        </w:rPr>
        <w:t xml:space="preserve"> </w:t>
      </w:r>
      <w:r w:rsidRPr="003C3AC0">
        <w:rPr>
          <w:rFonts w:cs="Times New Roman"/>
        </w:rPr>
        <w:t xml:space="preserve">O que é computação </w:t>
      </w:r>
      <w:proofErr w:type="gramStart"/>
      <w:r w:rsidRPr="003C3AC0">
        <w:rPr>
          <w:rFonts w:cs="Times New Roman"/>
        </w:rPr>
        <w:t>quântica?</w:t>
      </w:r>
      <w:r>
        <w:rPr>
          <w:rFonts w:cs="Times New Roman"/>
        </w:rPr>
        <w:t>.</w:t>
      </w:r>
      <w:proofErr w:type="gramEnd"/>
      <w:r>
        <w:rPr>
          <w:rFonts w:cs="Times New Roman"/>
        </w:rPr>
        <w:t xml:space="preserve"> </w:t>
      </w:r>
      <w:r>
        <w:rPr>
          <w:rFonts w:cs="Times New Roman"/>
          <w:bCs/>
        </w:rPr>
        <w:t>[</w:t>
      </w:r>
      <w:proofErr w:type="gramStart"/>
      <w:r>
        <w:rPr>
          <w:rFonts w:cs="Times New Roman"/>
          <w:bCs/>
        </w:rPr>
        <w:t>s</w:t>
      </w:r>
      <w:proofErr w:type="gramEnd"/>
      <w:r>
        <w:rPr>
          <w:rFonts w:cs="Times New Roman"/>
          <w:bCs/>
        </w:rPr>
        <w:t xml:space="preserve">/d]. Disponível em: &lt; </w:t>
      </w:r>
      <w:hyperlink r:id="rId10" w:history="1">
        <w:r w:rsidRPr="00C448B6">
          <w:rPr>
            <w:rStyle w:val="Hyperlink"/>
            <w:rFonts w:cs="Times New Roman"/>
          </w:rPr>
          <w:t>https://aws.amazon.com/pt/what-is/quantum-computing/</w:t>
        </w:r>
      </w:hyperlink>
      <w:r>
        <w:rPr>
          <w:rFonts w:cs="Times New Roman"/>
        </w:rPr>
        <w:t xml:space="preserve"> &gt; Acesso em 01 de set 2025.</w:t>
      </w:r>
    </w:p>
    <w:p w14:paraId="26DBD284" w14:textId="2583102B" w:rsidR="00DD3DAA" w:rsidRPr="00DD3DAA" w:rsidRDefault="00DD3DAA" w:rsidP="00631DA2">
      <w:pPr>
        <w:spacing w:line="240" w:lineRule="auto"/>
        <w:rPr>
          <w:rFonts w:cs="Times New Roman"/>
          <w:b/>
          <w:bCs/>
        </w:rPr>
      </w:pPr>
      <w:r>
        <w:rPr>
          <w:rFonts w:cs="Times New Roman"/>
        </w:rPr>
        <w:t xml:space="preserve">Cooper. </w:t>
      </w:r>
      <w:proofErr w:type="spellStart"/>
      <w:r w:rsidRPr="003C3AC0">
        <w:rPr>
          <w:rFonts w:cs="Times New Roman"/>
          <w:bCs/>
        </w:rPr>
        <w:t>What</w:t>
      </w:r>
      <w:proofErr w:type="spellEnd"/>
      <w:r w:rsidRPr="003C3AC0">
        <w:rPr>
          <w:rFonts w:cs="Times New Roman"/>
          <w:bCs/>
        </w:rPr>
        <w:t xml:space="preserve"> </w:t>
      </w:r>
      <w:proofErr w:type="spellStart"/>
      <w:r w:rsidRPr="003C3AC0">
        <w:rPr>
          <w:rFonts w:cs="Times New Roman"/>
          <w:bCs/>
        </w:rPr>
        <w:t>is</w:t>
      </w:r>
      <w:proofErr w:type="spellEnd"/>
      <w:r w:rsidRPr="003C3AC0">
        <w:rPr>
          <w:rFonts w:cs="Times New Roman"/>
          <w:bCs/>
        </w:rPr>
        <w:t xml:space="preserve"> Quantum Software </w:t>
      </w:r>
      <w:proofErr w:type="spellStart"/>
      <w:r w:rsidRPr="003C3AC0">
        <w:rPr>
          <w:rFonts w:cs="Times New Roman"/>
          <w:bCs/>
        </w:rPr>
        <w:t>and</w:t>
      </w:r>
      <w:proofErr w:type="spellEnd"/>
      <w:r w:rsidRPr="003C3AC0">
        <w:rPr>
          <w:rFonts w:cs="Times New Roman"/>
          <w:bCs/>
        </w:rPr>
        <w:t xml:space="preserve"> </w:t>
      </w:r>
      <w:proofErr w:type="spellStart"/>
      <w:r w:rsidRPr="003C3AC0">
        <w:rPr>
          <w:rFonts w:cs="Times New Roman"/>
          <w:bCs/>
        </w:rPr>
        <w:t>How</w:t>
      </w:r>
      <w:proofErr w:type="spellEnd"/>
      <w:r w:rsidRPr="003C3AC0">
        <w:rPr>
          <w:rFonts w:cs="Times New Roman"/>
          <w:bCs/>
        </w:rPr>
        <w:t xml:space="preserve"> It Work</w:t>
      </w:r>
      <w:r w:rsidRPr="003C3AC0">
        <w:rPr>
          <w:rFonts w:cs="Times New Roman"/>
          <w:b/>
          <w:bCs/>
        </w:rPr>
        <w:t>s</w:t>
      </w:r>
      <w:r>
        <w:rPr>
          <w:rFonts w:cs="Times New Roman"/>
          <w:bCs/>
        </w:rPr>
        <w:t>. [</w:t>
      </w:r>
      <w:proofErr w:type="gramStart"/>
      <w:r>
        <w:rPr>
          <w:rFonts w:cs="Times New Roman"/>
          <w:bCs/>
        </w:rPr>
        <w:t>s</w:t>
      </w:r>
      <w:proofErr w:type="gramEnd"/>
      <w:r>
        <w:rPr>
          <w:rFonts w:cs="Times New Roman"/>
          <w:bCs/>
        </w:rPr>
        <w:t>/d]. Disponível em: &lt;</w:t>
      </w:r>
      <w:r>
        <w:rPr>
          <w:rFonts w:cs="Times New Roman"/>
          <w:b/>
          <w:bCs/>
        </w:rPr>
        <w:t xml:space="preserve"> </w:t>
      </w:r>
      <w:hyperlink r:id="rId11" w:history="1">
        <w:r w:rsidRPr="00C448B6">
          <w:rPr>
            <w:rStyle w:val="Hyperlink"/>
            <w:rFonts w:cs="Times New Roman"/>
          </w:rPr>
          <w:t>https://www.valuecoders.com/blog/software-engineering/what-is-quantum-software/</w:t>
        </w:r>
      </w:hyperlink>
      <w:r>
        <w:rPr>
          <w:rFonts w:cs="Times New Roman"/>
        </w:rPr>
        <w:t xml:space="preserve"> &gt;</w:t>
      </w:r>
      <w:r w:rsidR="00F224FE">
        <w:rPr>
          <w:rFonts w:cs="Times New Roman"/>
        </w:rPr>
        <w:t xml:space="preserve"> </w:t>
      </w:r>
      <w:r>
        <w:rPr>
          <w:rFonts w:cs="Times New Roman"/>
        </w:rPr>
        <w:t>.Acesso em 01 de set 2025.</w:t>
      </w:r>
    </w:p>
    <w:p w14:paraId="68506FF7" w14:textId="77777777" w:rsidR="00DD3DAA" w:rsidRDefault="00DD3DAA" w:rsidP="00DD3DAA">
      <w:pPr>
        <w:pStyle w:val="NormalWeb"/>
      </w:pPr>
      <w:proofErr w:type="spellStart"/>
      <w:r>
        <w:rPr>
          <w:rStyle w:val="Forte"/>
          <w:b w:val="0"/>
        </w:rPr>
        <w:t>Fróes</w:t>
      </w:r>
      <w:proofErr w:type="spellEnd"/>
      <w:r>
        <w:rPr>
          <w:rStyle w:val="Forte"/>
          <w:b w:val="0"/>
        </w:rPr>
        <w:t xml:space="preserve">, G., Weber, </w:t>
      </w:r>
      <w:proofErr w:type="gramStart"/>
      <w:r>
        <w:rPr>
          <w:rStyle w:val="Forte"/>
          <w:b w:val="0"/>
        </w:rPr>
        <w:t>V.</w:t>
      </w:r>
      <w:r w:rsidRPr="003D3DEB">
        <w:rPr>
          <w:rStyle w:val="Forte"/>
          <w:b w:val="0"/>
        </w:rPr>
        <w:t>.</w:t>
      </w:r>
      <w:proofErr w:type="gramEnd"/>
      <w:r>
        <w:t xml:space="preserve"> Computação Quântica do Zero. 2025. Disponível em: </w:t>
      </w:r>
      <w:hyperlink r:id="rId12" w:tgtFrame="_new" w:history="1">
        <w:r>
          <w:rPr>
            <w:rStyle w:val="Hyperlink"/>
          </w:rPr>
          <w:t>https://www.youtube.com/watch?v=S</w:t>
        </w:r>
        <w:r>
          <w:rPr>
            <w:rStyle w:val="Hyperlink"/>
          </w:rPr>
          <w:t>U</w:t>
        </w:r>
        <w:r>
          <w:rPr>
            <w:rStyle w:val="Hyperlink"/>
          </w:rPr>
          <w:t>TKLyJ-5bo</w:t>
        </w:r>
      </w:hyperlink>
      <w:r>
        <w:t>. Acesso em: 02 set. 2025.</w:t>
      </w:r>
    </w:p>
    <w:p w14:paraId="4DA2670B" w14:textId="4A3D80E3" w:rsidR="00DD3DAA" w:rsidRDefault="00DD3DAA" w:rsidP="00DD3DAA">
      <w:pPr>
        <w:spacing w:line="240" w:lineRule="auto"/>
        <w:rPr>
          <w:rFonts w:cs="Times New Roman"/>
        </w:rPr>
      </w:pPr>
      <w:proofErr w:type="spellStart"/>
      <w:r>
        <w:rPr>
          <w:rStyle w:val="Forte"/>
          <w:b w:val="0"/>
        </w:rPr>
        <w:t>Loos</w:t>
      </w:r>
      <w:proofErr w:type="spellEnd"/>
      <w:r>
        <w:rPr>
          <w:rStyle w:val="Forte"/>
          <w:b w:val="0"/>
        </w:rPr>
        <w:t xml:space="preserve">, </w:t>
      </w:r>
      <w:proofErr w:type="gramStart"/>
      <w:r>
        <w:rPr>
          <w:rStyle w:val="Forte"/>
          <w:b w:val="0"/>
        </w:rPr>
        <w:t>P.</w:t>
      </w:r>
      <w:r w:rsidRPr="003D3DEB">
        <w:rPr>
          <w:rStyle w:val="Forte"/>
          <w:b w:val="0"/>
        </w:rPr>
        <w:t>.</w:t>
      </w:r>
      <w:proofErr w:type="gramEnd"/>
      <w:r w:rsidRPr="003D3DEB">
        <w:t xml:space="preserve"> </w:t>
      </w:r>
      <w:r w:rsidRPr="00631DA2">
        <w:t>Computadores Quânticos Explicados</w:t>
      </w:r>
      <w:r>
        <w:t xml:space="preserve">. 2020. Disponível em: </w:t>
      </w:r>
      <w:hyperlink r:id="rId13" w:tgtFrame="_new" w:history="1">
        <w:r>
          <w:rPr>
            <w:rStyle w:val="Hyperlink"/>
          </w:rPr>
          <w:t>https://www.youtube.com/watc</w:t>
        </w:r>
        <w:r>
          <w:rPr>
            <w:rStyle w:val="Hyperlink"/>
          </w:rPr>
          <w:t>h</w:t>
        </w:r>
        <w:r>
          <w:rPr>
            <w:rStyle w:val="Hyperlink"/>
          </w:rPr>
          <w:t>?v=92eSz2X0AlU</w:t>
        </w:r>
      </w:hyperlink>
      <w:r>
        <w:t>. Acesso em: 02 set. 2025.</w:t>
      </w:r>
    </w:p>
    <w:p w14:paraId="5A3B1C8C" w14:textId="3010188A" w:rsidR="00DD3DAA" w:rsidRPr="00DD3DAA" w:rsidRDefault="00DD3DAA" w:rsidP="00DD3DAA">
      <w:pPr>
        <w:spacing w:line="240" w:lineRule="auto"/>
        <w:rPr>
          <w:b/>
          <w:bCs/>
          <w:color w:val="000000" w:themeColor="text1"/>
        </w:rPr>
      </w:pPr>
      <w:proofErr w:type="spellStart"/>
      <w:r>
        <w:t>Recogna</w:t>
      </w:r>
      <w:proofErr w:type="spellEnd"/>
      <w:r>
        <w:t xml:space="preserve">. </w:t>
      </w:r>
      <w:r w:rsidRPr="00F230F5">
        <w:rPr>
          <w:bCs/>
        </w:rPr>
        <w:t>Computação Quântica: Um breve histórico</w:t>
      </w:r>
      <w:r>
        <w:rPr>
          <w:bCs/>
        </w:rPr>
        <w:t xml:space="preserve">. </w:t>
      </w:r>
      <w:r w:rsidRPr="00F230F5">
        <w:rPr>
          <w:bCs/>
        </w:rPr>
        <w:t>2024</w:t>
      </w:r>
      <w:r>
        <w:rPr>
          <w:bCs/>
        </w:rPr>
        <w:t>. Disponível em: &lt;</w:t>
      </w:r>
      <w:hyperlink r:id="rId14" w:history="1">
        <w:r w:rsidRPr="00C61AC0">
          <w:rPr>
            <w:rStyle w:val="Hyperlink"/>
            <w:rFonts w:cs="Times New Roman"/>
          </w:rPr>
          <w:t>https://medium.com/@recogna/computa%C3%A7%C3%A3o-qu%C3%A2ntica-um-breve-hist%C3%B3rico-b8aeb0144bda</w:t>
        </w:r>
      </w:hyperlink>
      <w:r>
        <w:rPr>
          <w:rStyle w:val="Hyperlink"/>
          <w:rFonts w:cs="Times New Roman"/>
          <w:u w:val="none"/>
        </w:rPr>
        <w:t xml:space="preserve"> &gt;</w:t>
      </w:r>
      <w:r w:rsidR="00F224FE">
        <w:rPr>
          <w:rStyle w:val="Hyperlink"/>
          <w:rFonts w:cs="Times New Roman"/>
          <w:u w:val="none"/>
        </w:rPr>
        <w:t>.</w:t>
      </w:r>
      <w:r>
        <w:rPr>
          <w:rStyle w:val="Hyperlink"/>
          <w:rFonts w:cs="Times New Roman"/>
          <w:u w:val="none"/>
        </w:rPr>
        <w:t xml:space="preserve"> </w:t>
      </w:r>
      <w:r w:rsidRPr="003D3DEB">
        <w:rPr>
          <w:rStyle w:val="Hyperlink"/>
          <w:rFonts w:cs="Times New Roman"/>
          <w:color w:val="000000" w:themeColor="text1"/>
          <w:u w:val="none"/>
        </w:rPr>
        <w:t>A</w:t>
      </w:r>
      <w:r>
        <w:rPr>
          <w:rStyle w:val="Hyperlink"/>
          <w:rFonts w:cs="Times New Roman"/>
          <w:color w:val="000000" w:themeColor="text1"/>
          <w:u w:val="none"/>
        </w:rPr>
        <w:t>cesso em 02 de set 2025.</w:t>
      </w:r>
    </w:p>
    <w:p w14:paraId="58B6C19B" w14:textId="1F5BFBE9" w:rsidR="009D7573" w:rsidRPr="00631DA2" w:rsidRDefault="00872AB3" w:rsidP="00631DA2">
      <w:pPr>
        <w:spacing w:line="240" w:lineRule="auto"/>
        <w:rPr>
          <w:rFonts w:cs="Times New Roman"/>
        </w:rPr>
      </w:pPr>
      <w:r>
        <w:rPr>
          <w:rFonts w:cs="Times New Roman"/>
        </w:rPr>
        <w:t xml:space="preserve">SPINQ. </w:t>
      </w:r>
      <w:proofErr w:type="spellStart"/>
      <w:r w:rsidRPr="00872AB3">
        <w:rPr>
          <w:rFonts w:cs="Times New Roman"/>
        </w:rPr>
        <w:t>Exploring</w:t>
      </w:r>
      <w:proofErr w:type="spellEnd"/>
      <w:r w:rsidRPr="00872AB3">
        <w:rPr>
          <w:rFonts w:cs="Times New Roman"/>
        </w:rPr>
        <w:t xml:space="preserve"> Quantum Computer Hardware: Key </w:t>
      </w:r>
      <w:proofErr w:type="spellStart"/>
      <w:r w:rsidRPr="00872AB3">
        <w:rPr>
          <w:rFonts w:cs="Times New Roman"/>
        </w:rPr>
        <w:t>Components</w:t>
      </w:r>
      <w:proofErr w:type="spellEnd"/>
      <w:r>
        <w:rPr>
          <w:rFonts w:cs="Times New Roman"/>
        </w:rPr>
        <w:t>. 2025</w:t>
      </w:r>
      <w:r w:rsidRPr="00872AB3">
        <w:rPr>
          <w:rFonts w:cs="Times New Roman"/>
        </w:rPr>
        <w:t>. Disponível em: &lt;</w:t>
      </w:r>
      <w:r>
        <w:rPr>
          <w:rFonts w:cs="Times New Roman"/>
        </w:rPr>
        <w:t xml:space="preserve"> </w:t>
      </w:r>
      <w:hyperlink r:id="rId15" w:history="1">
        <w:r w:rsidRPr="00EF620F">
          <w:rPr>
            <w:rStyle w:val="Hyperlink"/>
            <w:rFonts w:cs="Times New Roman"/>
          </w:rPr>
          <w:t>https://www.spinquanta.com/news-detail/quantum-computer-hardware</w:t>
        </w:r>
      </w:hyperlink>
      <w:r w:rsidR="00631DA2">
        <w:rPr>
          <w:rStyle w:val="Hyperlink"/>
          <w:rFonts w:cs="Times New Roman"/>
        </w:rPr>
        <w:t xml:space="preserve"> </w:t>
      </w:r>
      <w:r w:rsidRPr="00872AB3">
        <w:rPr>
          <w:rFonts w:cs="Times New Roman"/>
        </w:rPr>
        <w:t>&gt;</w:t>
      </w:r>
      <w:r w:rsidRPr="00FB1185">
        <w:rPr>
          <w:rFonts w:cs="Times New Roman"/>
        </w:rPr>
        <w:t>. Acesso em: 01 de set. 2025</w:t>
      </w:r>
    </w:p>
    <w:sectPr w:rsidR="009D7573" w:rsidRPr="00631DA2">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0BBCA" w14:textId="77777777" w:rsidR="00A96F9D" w:rsidRDefault="00A96F9D">
      <w:pPr>
        <w:spacing w:after="0" w:line="240" w:lineRule="auto"/>
      </w:pPr>
      <w:r>
        <w:separator/>
      </w:r>
    </w:p>
  </w:endnote>
  <w:endnote w:type="continuationSeparator" w:id="0">
    <w:p w14:paraId="2D97C103" w14:textId="77777777" w:rsidR="00A96F9D" w:rsidRDefault="00A9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3EAD3" w14:textId="77777777" w:rsidR="00A96F9D" w:rsidRDefault="00A96F9D">
      <w:r>
        <w:separator/>
      </w:r>
    </w:p>
  </w:footnote>
  <w:footnote w:type="continuationSeparator" w:id="0">
    <w:p w14:paraId="352C9261" w14:textId="77777777" w:rsidR="00A96F9D" w:rsidRDefault="00A96F9D">
      <w:r>
        <w:continuationSeparator/>
      </w:r>
    </w:p>
  </w:footnote>
  <w:footnote w:id="1">
    <w:p w14:paraId="52C5E792" w14:textId="37FC0910" w:rsidR="006C365D" w:rsidRDefault="006C365D">
      <w:pPr>
        <w:pStyle w:val="Textodenotaderodap"/>
      </w:pPr>
      <w:r>
        <w:rPr>
          <w:rStyle w:val="Refdenotaderodap"/>
        </w:rPr>
        <w:footnoteRef/>
      </w:r>
      <w:r>
        <w:t xml:space="preserve"> </w:t>
      </w:r>
      <w:r w:rsidRPr="006C365D">
        <w:t>https://www.spinquanta.com/news-detail/quantum-computer-hardware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F7D"/>
    <w:multiLevelType w:val="multilevel"/>
    <w:tmpl w:val="5EC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272B5"/>
    <w:rsid w:val="00035906"/>
    <w:rsid w:val="0004521F"/>
    <w:rsid w:val="00065F49"/>
    <w:rsid w:val="00087373"/>
    <w:rsid w:val="000D2C48"/>
    <w:rsid w:val="000F65F0"/>
    <w:rsid w:val="001D2094"/>
    <w:rsid w:val="001D322E"/>
    <w:rsid w:val="001F5439"/>
    <w:rsid w:val="00213EF5"/>
    <w:rsid w:val="002D3926"/>
    <w:rsid w:val="002E1FA7"/>
    <w:rsid w:val="00304371"/>
    <w:rsid w:val="00305782"/>
    <w:rsid w:val="00340D50"/>
    <w:rsid w:val="00353301"/>
    <w:rsid w:val="00387729"/>
    <w:rsid w:val="003C3AC0"/>
    <w:rsid w:val="003D3DEB"/>
    <w:rsid w:val="003F212B"/>
    <w:rsid w:val="00403EB8"/>
    <w:rsid w:val="00407AA9"/>
    <w:rsid w:val="00435663"/>
    <w:rsid w:val="00436E9F"/>
    <w:rsid w:val="00443C80"/>
    <w:rsid w:val="004443A5"/>
    <w:rsid w:val="00471D6E"/>
    <w:rsid w:val="004F543E"/>
    <w:rsid w:val="0050375D"/>
    <w:rsid w:val="005054BF"/>
    <w:rsid w:val="00556B55"/>
    <w:rsid w:val="00587C17"/>
    <w:rsid w:val="005B02FB"/>
    <w:rsid w:val="005F5621"/>
    <w:rsid w:val="00611A9A"/>
    <w:rsid w:val="00631DA2"/>
    <w:rsid w:val="00685553"/>
    <w:rsid w:val="006A265F"/>
    <w:rsid w:val="006C365D"/>
    <w:rsid w:val="006F5E59"/>
    <w:rsid w:val="00711D20"/>
    <w:rsid w:val="007F244A"/>
    <w:rsid w:val="00825919"/>
    <w:rsid w:val="00872AB3"/>
    <w:rsid w:val="008B0629"/>
    <w:rsid w:val="008D311F"/>
    <w:rsid w:val="008E2520"/>
    <w:rsid w:val="008E4103"/>
    <w:rsid w:val="00926A3D"/>
    <w:rsid w:val="00932693"/>
    <w:rsid w:val="00964CB5"/>
    <w:rsid w:val="00966CB4"/>
    <w:rsid w:val="00984C0C"/>
    <w:rsid w:val="009D7573"/>
    <w:rsid w:val="009F705F"/>
    <w:rsid w:val="00A014C6"/>
    <w:rsid w:val="00A146AE"/>
    <w:rsid w:val="00A80848"/>
    <w:rsid w:val="00A844C5"/>
    <w:rsid w:val="00A91AA3"/>
    <w:rsid w:val="00A937D1"/>
    <w:rsid w:val="00A96F9D"/>
    <w:rsid w:val="00AA532E"/>
    <w:rsid w:val="00AF5374"/>
    <w:rsid w:val="00B026DC"/>
    <w:rsid w:val="00B3421F"/>
    <w:rsid w:val="00B639E3"/>
    <w:rsid w:val="00B7051F"/>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754B5"/>
    <w:rsid w:val="00D831F9"/>
    <w:rsid w:val="00D87E06"/>
    <w:rsid w:val="00D93AF0"/>
    <w:rsid w:val="00DA2254"/>
    <w:rsid w:val="00DC6717"/>
    <w:rsid w:val="00DD3DAA"/>
    <w:rsid w:val="00E15717"/>
    <w:rsid w:val="00E302EF"/>
    <w:rsid w:val="00E6239B"/>
    <w:rsid w:val="00E9307F"/>
    <w:rsid w:val="00EB17BE"/>
    <w:rsid w:val="00EB536A"/>
    <w:rsid w:val="00EC1A31"/>
    <w:rsid w:val="00F224FE"/>
    <w:rsid w:val="00F230F5"/>
    <w:rsid w:val="00F242BF"/>
    <w:rsid w:val="00F2596B"/>
    <w:rsid w:val="00F40CC0"/>
    <w:rsid w:val="00F41E6F"/>
    <w:rsid w:val="00F453C2"/>
    <w:rsid w:val="00F64B62"/>
    <w:rsid w:val="00F8055F"/>
    <w:rsid w:val="00FB1185"/>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link w:val="Ttulo1Char"/>
    <w:uiPriority w:val="9"/>
    <w:qFormat/>
    <w:rsid w:val="009D7573"/>
    <w:pPr>
      <w:keepNext/>
      <w:keepLines/>
      <w:spacing w:before="240" w:after="0"/>
      <w:outlineLvl w:val="0"/>
    </w:pPr>
    <w:rPr>
      <w:rFonts w:asciiTheme="majorHAnsi" w:eastAsiaTheme="majorEastAsia" w:hAnsiTheme="majorHAnsi" w:cs="Mangal"/>
      <w:color w:val="365F91"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paragraph" w:styleId="NormalWeb">
    <w:name w:val="Normal (Web)"/>
    <w:basedOn w:val="Normal"/>
    <w:uiPriority w:val="99"/>
    <w:unhideWhenUsed/>
    <w:rsid w:val="00B639E3"/>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B639E3"/>
    <w:rPr>
      <w:b/>
      <w:bCs/>
    </w:rPr>
  </w:style>
  <w:style w:type="character" w:styleId="HiperlinkVisitado">
    <w:name w:val="FollowedHyperlink"/>
    <w:basedOn w:val="Fontepargpadro"/>
    <w:uiPriority w:val="99"/>
    <w:semiHidden/>
    <w:unhideWhenUsed/>
    <w:rsid w:val="000D2C48"/>
    <w:rPr>
      <w:color w:val="800080" w:themeColor="followedHyperlink"/>
      <w:u w:val="single"/>
    </w:rPr>
  </w:style>
  <w:style w:type="character" w:customStyle="1" w:styleId="Ttulo1Char">
    <w:name w:val="Título 1 Char"/>
    <w:basedOn w:val="Fontepargpadro"/>
    <w:link w:val="Ttulo1"/>
    <w:uiPriority w:val="9"/>
    <w:rsid w:val="009D7573"/>
    <w:rPr>
      <w:rFonts w:asciiTheme="majorHAnsi" w:eastAsiaTheme="majorEastAsia" w:hAnsiTheme="majorHAnsi" w:cs="Mangal"/>
      <w:color w:val="365F91" w:themeColor="accent1" w:themeShade="BF"/>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244456602">
      <w:bodyDiv w:val="1"/>
      <w:marLeft w:val="0"/>
      <w:marRight w:val="0"/>
      <w:marTop w:val="0"/>
      <w:marBottom w:val="0"/>
      <w:divBdr>
        <w:top w:val="none" w:sz="0" w:space="0" w:color="auto"/>
        <w:left w:val="none" w:sz="0" w:space="0" w:color="auto"/>
        <w:bottom w:val="none" w:sz="0" w:space="0" w:color="auto"/>
        <w:right w:val="none" w:sz="0" w:space="0" w:color="auto"/>
      </w:divBdr>
    </w:div>
    <w:div w:id="522717110">
      <w:bodyDiv w:val="1"/>
      <w:marLeft w:val="0"/>
      <w:marRight w:val="0"/>
      <w:marTop w:val="0"/>
      <w:marBottom w:val="0"/>
      <w:divBdr>
        <w:top w:val="none" w:sz="0" w:space="0" w:color="auto"/>
        <w:left w:val="none" w:sz="0" w:space="0" w:color="auto"/>
        <w:bottom w:val="none" w:sz="0" w:space="0" w:color="auto"/>
        <w:right w:val="none" w:sz="0" w:space="0" w:color="auto"/>
      </w:divBdr>
    </w:div>
    <w:div w:id="531385208">
      <w:bodyDiv w:val="1"/>
      <w:marLeft w:val="0"/>
      <w:marRight w:val="0"/>
      <w:marTop w:val="0"/>
      <w:marBottom w:val="0"/>
      <w:divBdr>
        <w:top w:val="none" w:sz="0" w:space="0" w:color="auto"/>
        <w:left w:val="none" w:sz="0" w:space="0" w:color="auto"/>
        <w:bottom w:val="none" w:sz="0" w:space="0" w:color="auto"/>
        <w:right w:val="none" w:sz="0" w:space="0" w:color="auto"/>
      </w:divBdr>
    </w:div>
    <w:div w:id="587228823">
      <w:bodyDiv w:val="1"/>
      <w:marLeft w:val="0"/>
      <w:marRight w:val="0"/>
      <w:marTop w:val="0"/>
      <w:marBottom w:val="0"/>
      <w:divBdr>
        <w:top w:val="none" w:sz="0" w:space="0" w:color="auto"/>
        <w:left w:val="none" w:sz="0" w:space="0" w:color="auto"/>
        <w:bottom w:val="none" w:sz="0" w:space="0" w:color="auto"/>
        <w:right w:val="none" w:sz="0" w:space="0" w:color="auto"/>
      </w:divBdr>
    </w:div>
    <w:div w:id="667439200">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760832099">
      <w:bodyDiv w:val="1"/>
      <w:marLeft w:val="0"/>
      <w:marRight w:val="0"/>
      <w:marTop w:val="0"/>
      <w:marBottom w:val="0"/>
      <w:divBdr>
        <w:top w:val="none" w:sz="0" w:space="0" w:color="auto"/>
        <w:left w:val="none" w:sz="0" w:space="0" w:color="auto"/>
        <w:bottom w:val="none" w:sz="0" w:space="0" w:color="auto"/>
        <w:right w:val="none" w:sz="0" w:space="0" w:color="auto"/>
      </w:divBdr>
    </w:div>
    <w:div w:id="1072004129">
      <w:bodyDiv w:val="1"/>
      <w:marLeft w:val="0"/>
      <w:marRight w:val="0"/>
      <w:marTop w:val="0"/>
      <w:marBottom w:val="0"/>
      <w:divBdr>
        <w:top w:val="none" w:sz="0" w:space="0" w:color="auto"/>
        <w:left w:val="none" w:sz="0" w:space="0" w:color="auto"/>
        <w:bottom w:val="none" w:sz="0" w:space="0" w:color="auto"/>
        <w:right w:val="none" w:sz="0" w:space="0" w:color="auto"/>
      </w:divBdr>
    </w:div>
    <w:div w:id="1257444490">
      <w:bodyDiv w:val="1"/>
      <w:marLeft w:val="0"/>
      <w:marRight w:val="0"/>
      <w:marTop w:val="0"/>
      <w:marBottom w:val="0"/>
      <w:divBdr>
        <w:top w:val="none" w:sz="0" w:space="0" w:color="auto"/>
        <w:left w:val="none" w:sz="0" w:space="0" w:color="auto"/>
        <w:bottom w:val="none" w:sz="0" w:space="0" w:color="auto"/>
        <w:right w:val="none" w:sz="0" w:space="0" w:color="auto"/>
      </w:divBdr>
    </w:div>
    <w:div w:id="1387298466">
      <w:bodyDiv w:val="1"/>
      <w:marLeft w:val="0"/>
      <w:marRight w:val="0"/>
      <w:marTop w:val="0"/>
      <w:marBottom w:val="0"/>
      <w:divBdr>
        <w:top w:val="none" w:sz="0" w:space="0" w:color="auto"/>
        <w:left w:val="none" w:sz="0" w:space="0" w:color="auto"/>
        <w:bottom w:val="none" w:sz="0" w:space="0" w:color="auto"/>
        <w:right w:val="none" w:sz="0" w:space="0" w:color="auto"/>
      </w:divBdr>
    </w:div>
    <w:div w:id="1438676753">
      <w:bodyDiv w:val="1"/>
      <w:marLeft w:val="0"/>
      <w:marRight w:val="0"/>
      <w:marTop w:val="0"/>
      <w:marBottom w:val="0"/>
      <w:divBdr>
        <w:top w:val="none" w:sz="0" w:space="0" w:color="auto"/>
        <w:left w:val="none" w:sz="0" w:space="0" w:color="auto"/>
        <w:bottom w:val="none" w:sz="0" w:space="0" w:color="auto"/>
        <w:right w:val="none" w:sz="0" w:space="0" w:color="auto"/>
      </w:divBdr>
    </w:div>
    <w:div w:id="1440028981">
      <w:bodyDiv w:val="1"/>
      <w:marLeft w:val="0"/>
      <w:marRight w:val="0"/>
      <w:marTop w:val="0"/>
      <w:marBottom w:val="0"/>
      <w:divBdr>
        <w:top w:val="none" w:sz="0" w:space="0" w:color="auto"/>
        <w:left w:val="none" w:sz="0" w:space="0" w:color="auto"/>
        <w:bottom w:val="none" w:sz="0" w:space="0" w:color="auto"/>
        <w:right w:val="none" w:sz="0" w:space="0" w:color="auto"/>
      </w:divBdr>
    </w:div>
    <w:div w:id="1663657909">
      <w:bodyDiv w:val="1"/>
      <w:marLeft w:val="0"/>
      <w:marRight w:val="0"/>
      <w:marTop w:val="0"/>
      <w:marBottom w:val="0"/>
      <w:divBdr>
        <w:top w:val="none" w:sz="0" w:space="0" w:color="auto"/>
        <w:left w:val="none" w:sz="0" w:space="0" w:color="auto"/>
        <w:bottom w:val="none" w:sz="0" w:space="0" w:color="auto"/>
        <w:right w:val="none" w:sz="0" w:space="0" w:color="auto"/>
      </w:divBdr>
    </w:div>
    <w:div w:id="1695157467">
      <w:bodyDiv w:val="1"/>
      <w:marLeft w:val="0"/>
      <w:marRight w:val="0"/>
      <w:marTop w:val="0"/>
      <w:marBottom w:val="0"/>
      <w:divBdr>
        <w:top w:val="none" w:sz="0" w:space="0" w:color="auto"/>
        <w:left w:val="none" w:sz="0" w:space="0" w:color="auto"/>
        <w:bottom w:val="none" w:sz="0" w:space="0" w:color="auto"/>
        <w:right w:val="none" w:sz="0" w:space="0" w:color="auto"/>
      </w:divBdr>
    </w:div>
    <w:div w:id="1744520363">
      <w:bodyDiv w:val="1"/>
      <w:marLeft w:val="0"/>
      <w:marRight w:val="0"/>
      <w:marTop w:val="0"/>
      <w:marBottom w:val="0"/>
      <w:divBdr>
        <w:top w:val="none" w:sz="0" w:space="0" w:color="auto"/>
        <w:left w:val="none" w:sz="0" w:space="0" w:color="auto"/>
        <w:bottom w:val="none" w:sz="0" w:space="0" w:color="auto"/>
        <w:right w:val="none" w:sz="0" w:space="0" w:color="auto"/>
      </w:divBdr>
    </w:div>
    <w:div w:id="1899780586">
      <w:bodyDiv w:val="1"/>
      <w:marLeft w:val="0"/>
      <w:marRight w:val="0"/>
      <w:marTop w:val="0"/>
      <w:marBottom w:val="0"/>
      <w:divBdr>
        <w:top w:val="none" w:sz="0" w:space="0" w:color="auto"/>
        <w:left w:val="none" w:sz="0" w:space="0" w:color="auto"/>
        <w:bottom w:val="none" w:sz="0" w:space="0" w:color="auto"/>
        <w:right w:val="none" w:sz="0" w:space="0" w:color="auto"/>
      </w:divBdr>
    </w:div>
    <w:div w:id="2120835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92eSz2X0Al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UTKLyJ-5b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luecoders.com/blog/software-engineering/what-is-quantum-software/" TargetMode="External"/><Relationship Id="rId5" Type="http://schemas.openxmlformats.org/officeDocument/2006/relationships/webSettings" Target="webSettings.xml"/><Relationship Id="rId15" Type="http://schemas.openxmlformats.org/officeDocument/2006/relationships/hyperlink" Target="https://www.spinquanta.com/news-detail/quantum-computer-hardware" TargetMode="External"/><Relationship Id="rId10" Type="http://schemas.openxmlformats.org/officeDocument/2006/relationships/hyperlink" Target="https://aws.amazon.com/pt/what-is/quantum-computing/" TargetMode="External"/><Relationship Id="rId4" Type="http://schemas.openxmlformats.org/officeDocument/2006/relationships/settings" Target="settings.xml"/><Relationship Id="rId9" Type="http://schemas.openxmlformats.org/officeDocument/2006/relationships/hyperlink" Target="https://www.alura.com.br/empresas/artigos/computacao-quantica?srsltid=AfmBOoopQXDKFPn48kF4TxdW-noBBMFImgGJNIaPP7MCcO9ik85L6K3c" TargetMode="External"/><Relationship Id="rId14" Type="http://schemas.openxmlformats.org/officeDocument/2006/relationships/hyperlink" Target="https://medium.com/@recogna/computa%C3%A7%C3%A3o-qu%C3%A2ntica-um-breve-hist%C3%B3rico-b8aeb0144bd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A9E5EC-52A8-4A20-A9A9-C7B1A783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1756</Words>
  <Characters>9485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2</cp:revision>
  <cp:lastPrinted>2019-06-13T19:38:00Z</cp:lastPrinted>
  <dcterms:created xsi:type="dcterms:W3CDTF">2025-09-10T14:50:00Z</dcterms:created>
  <dcterms:modified xsi:type="dcterms:W3CDTF">2025-09-10T14:50:00Z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