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LUMEN – Vision Pack</w:t>
      </w:r>
    </w:p>
    <w:p>
      <w:r>
        <w:t>A Lumen célja, hogy a digitális térben is megjelenhessen a csend, a tisztaság és a belső út. Ez a dokumentum összefoglalja a projekt küldetését és jövőképét.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