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39" w:rsidRPr="00A03039" w:rsidRDefault="00A03039" w:rsidP="00A03039">
      <w:pPr>
        <w:rPr>
          <w:rFonts w:hint="eastAsia"/>
          <w:kern w:val="0"/>
          <w:sz w:val="28"/>
          <w:szCs w:val="28"/>
        </w:rPr>
      </w:pPr>
      <w:r w:rsidRPr="00A03039">
        <w:rPr>
          <w:rFonts w:hint="eastAsia"/>
          <w:kern w:val="0"/>
          <w:sz w:val="28"/>
          <w:szCs w:val="28"/>
        </w:rPr>
        <w:t>学号：</w:t>
      </w:r>
      <w:r w:rsidRPr="00A03039">
        <w:rPr>
          <w:rFonts w:hint="eastAsia"/>
          <w:kern w:val="0"/>
          <w:sz w:val="28"/>
          <w:szCs w:val="28"/>
        </w:rPr>
        <w:t>E</w:t>
      </w:r>
      <w:r w:rsidR="00596AB8">
        <w:rPr>
          <w:kern w:val="0"/>
          <w:sz w:val="28"/>
          <w:szCs w:val="28"/>
        </w:rPr>
        <w:t>51814014</w:t>
      </w:r>
      <w:r w:rsidR="00596AB8">
        <w:rPr>
          <w:kern w:val="0"/>
          <w:sz w:val="28"/>
          <w:szCs w:val="28"/>
        </w:rPr>
        <w:tab/>
      </w:r>
      <w:r w:rsidR="00596AB8">
        <w:rPr>
          <w:kern w:val="0"/>
          <w:sz w:val="28"/>
          <w:szCs w:val="28"/>
        </w:rPr>
        <w:tab/>
        <w:t xml:space="preserve">  </w:t>
      </w:r>
      <w:r w:rsidRPr="00A03039">
        <w:rPr>
          <w:rFonts w:hint="eastAsia"/>
          <w:kern w:val="0"/>
          <w:sz w:val="28"/>
          <w:szCs w:val="28"/>
        </w:rPr>
        <w:t>姓名：吴振龙</w:t>
      </w:r>
      <w:r w:rsidR="00596AB8">
        <w:rPr>
          <w:rFonts w:hint="eastAsia"/>
          <w:kern w:val="0"/>
          <w:sz w:val="28"/>
          <w:szCs w:val="28"/>
        </w:rPr>
        <w:t xml:space="preserve"> </w:t>
      </w:r>
      <w:r w:rsidR="00596AB8">
        <w:rPr>
          <w:kern w:val="0"/>
          <w:sz w:val="28"/>
          <w:szCs w:val="28"/>
        </w:rPr>
        <w:t xml:space="preserve">      </w:t>
      </w:r>
      <w:r w:rsidR="00596AB8">
        <w:rPr>
          <w:rFonts w:hint="eastAsia"/>
          <w:kern w:val="0"/>
          <w:sz w:val="28"/>
          <w:szCs w:val="28"/>
        </w:rPr>
        <w:t>专业：数字媒体技术</w:t>
      </w:r>
    </w:p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E435DB">
        <w:rPr>
          <w:rFonts w:hint="eastAsia"/>
          <w:kern w:val="0"/>
          <w:sz w:val="52"/>
          <w:szCs w:val="52"/>
        </w:rPr>
        <w:t>3</w:t>
      </w:r>
      <w:r>
        <w:rPr>
          <w:rFonts w:hint="eastAsia"/>
          <w:kern w:val="0"/>
          <w:sz w:val="52"/>
          <w:szCs w:val="52"/>
        </w:rPr>
        <w:t xml:space="preserve"> </w:t>
      </w:r>
      <w:r w:rsidR="0001299B">
        <w:rPr>
          <w:rFonts w:hint="eastAsia"/>
          <w:kern w:val="0"/>
          <w:sz w:val="52"/>
          <w:szCs w:val="52"/>
        </w:rPr>
        <w:t>交互与动画</w:t>
      </w:r>
      <w:r w:rsidR="0001299B">
        <w:rPr>
          <w:rFonts w:hint="eastAsia"/>
          <w:kern w:val="0"/>
          <w:sz w:val="52"/>
          <w:szCs w:val="52"/>
        </w:rPr>
        <w:t>I</w:t>
      </w:r>
      <w:bookmarkStart w:id="0" w:name="_GoBack"/>
      <w:bookmarkEnd w:id="0"/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Pr="00ED3002" w:rsidRDefault="00ED3002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【实验题目】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1.</w:t>
      </w:r>
      <w:r w:rsidRPr="00E25314">
        <w:rPr>
          <w:rFonts w:hint="eastAsia"/>
          <w:sz w:val="24"/>
        </w:rPr>
        <w:t>阅读</w:t>
      </w:r>
      <w:r w:rsidRPr="00E25314">
        <w:rPr>
          <w:rFonts w:hint="eastAsia"/>
          <w:sz w:val="24"/>
        </w:rPr>
        <w:t xml:space="preserve">squareMouse.c, </w:t>
      </w:r>
      <w:r w:rsidRPr="00E25314">
        <w:rPr>
          <w:rFonts w:hint="eastAsia"/>
          <w:sz w:val="24"/>
        </w:rPr>
        <w:t>回答下面的问题：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</w:t>
      </w:r>
      <w:r w:rsidRPr="00E25314">
        <w:rPr>
          <w:rFonts w:hint="eastAsia"/>
          <w:sz w:val="24"/>
        </w:rPr>
        <w:t>glFlush()</w:t>
      </w:r>
      <w:r w:rsidRPr="00E25314">
        <w:rPr>
          <w:rFonts w:hint="eastAsia"/>
          <w:sz w:val="24"/>
        </w:rPr>
        <w:t>函数和</w:t>
      </w:r>
      <w:r w:rsidRPr="00E25314">
        <w:rPr>
          <w:rFonts w:hint="eastAsia"/>
          <w:sz w:val="24"/>
        </w:rPr>
        <w:t>glClear(GL_COLOR_BUFFER_BIT)</w:t>
      </w:r>
      <w:r w:rsidRPr="00E25314">
        <w:rPr>
          <w:rFonts w:hint="eastAsia"/>
          <w:sz w:val="24"/>
        </w:rPr>
        <w:t>函数的作用分别是什么？（可将这两个函数注释掉，和注释前的结果对比）</w:t>
      </w:r>
    </w:p>
    <w:p w:rsidR="00A03039" w:rsidRDefault="00A03039" w:rsidP="0044500B">
      <w:pPr>
        <w:rPr>
          <w:sz w:val="24"/>
        </w:rPr>
      </w:pPr>
    </w:p>
    <w:p w:rsidR="00567225" w:rsidRDefault="00567225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</w:t>
      </w:r>
      <w:r>
        <w:rPr>
          <w:color w:val="FF0000"/>
          <w:sz w:val="24"/>
        </w:rPr>
        <w:t>glFlush()</w:t>
      </w:r>
      <w:r>
        <w:rPr>
          <w:rFonts w:hint="eastAsia"/>
          <w:color w:val="FF0000"/>
          <w:sz w:val="24"/>
        </w:rPr>
        <w:t>函数：清空缓存区，将</w:t>
      </w:r>
      <w:r>
        <w:rPr>
          <w:rFonts w:hint="eastAsia"/>
          <w:color w:val="FF0000"/>
          <w:sz w:val="24"/>
        </w:rPr>
        <w:t>g</w:t>
      </w:r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指令送往硬件执行，去掉之后将无法绘制图形；</w:t>
      </w:r>
    </w:p>
    <w:p w:rsidR="00A03039" w:rsidRDefault="00A03039" w:rsidP="0044500B">
      <w:pPr>
        <w:rPr>
          <w:color w:val="FF0000"/>
          <w:sz w:val="24"/>
        </w:rPr>
      </w:pPr>
    </w:p>
    <w:p w:rsidR="00567225" w:rsidRPr="00567225" w:rsidRDefault="00567225" w:rsidP="0044500B">
      <w:pPr>
        <w:rPr>
          <w:color w:val="FF0000"/>
          <w:sz w:val="24"/>
        </w:rPr>
      </w:pPr>
      <w:r w:rsidRPr="00567225">
        <w:rPr>
          <w:rFonts w:hint="eastAsia"/>
          <w:color w:val="FF0000"/>
          <w:sz w:val="24"/>
        </w:rPr>
        <w:t>glClear(GL_COLOR_BUFFER_BIT)</w:t>
      </w:r>
      <w:r>
        <w:rPr>
          <w:rFonts w:hint="eastAsia"/>
          <w:color w:val="FF0000"/>
          <w:sz w:val="24"/>
        </w:rPr>
        <w:t>：将屏幕清除为当前缓存颜色，可视为设置背景颜色</w:t>
      </w:r>
    </w:p>
    <w:p w:rsidR="00A03039" w:rsidRDefault="00A03039" w:rsidP="0044500B">
      <w:pPr>
        <w:rPr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</w:t>
      </w:r>
      <w:r w:rsidRPr="00E25314">
        <w:rPr>
          <w:rFonts w:hint="eastAsia"/>
          <w:sz w:val="24"/>
        </w:rPr>
        <w:t>squareMouse.c</w:t>
      </w:r>
      <w:r w:rsidRPr="00E25314">
        <w:rPr>
          <w:rFonts w:hint="eastAsia"/>
          <w:sz w:val="24"/>
        </w:rPr>
        <w:t>，分别实现如下功能：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a.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通过利用移动回调函数可以在不释放鼠标按钮的情况下，连续画一系列正方形；</w:t>
      </w:r>
    </w:p>
    <w:p w:rsidR="00A03039" w:rsidRDefault="00A03039" w:rsidP="0044500B">
      <w:pPr>
        <w:rPr>
          <w:color w:val="FF0000"/>
          <w:sz w:val="24"/>
        </w:rPr>
      </w:pPr>
    </w:p>
    <w:p w:rsidR="005738CF" w:rsidRDefault="00A03039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函数</w:t>
      </w:r>
      <w:r w:rsidR="005738CF" w:rsidRPr="005738CF">
        <w:rPr>
          <w:rFonts w:hint="eastAsia"/>
          <w:color w:val="FF0000"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5738CF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def mouse_move(x, y):</w:t>
            </w:r>
          </w:p>
          <w:p w:rsidR="00A03039" w:rsidRPr="005738CF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        </w:t>
            </w:r>
          </w:p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    drawSquare(x, y)</w:t>
            </w:r>
          </w:p>
        </w:tc>
      </w:tr>
    </w:tbl>
    <w:p w:rsidR="005738CF" w:rsidRDefault="005738CF" w:rsidP="0044500B">
      <w:pPr>
        <w:rPr>
          <w:color w:val="FF0000"/>
          <w:sz w:val="24"/>
        </w:rPr>
      </w:pPr>
    </w:p>
    <w:p w:rsidR="005738CF" w:rsidRDefault="005738CF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回调函数：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RP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E5CD52"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glutMotionFunc(mouse_move)</w:t>
            </w:r>
          </w:p>
        </w:tc>
      </w:tr>
    </w:tbl>
    <w:p w:rsidR="005738CF" w:rsidRPr="005738CF" w:rsidRDefault="005738CF" w:rsidP="00A03039">
      <w:pPr>
        <w:widowControl/>
        <w:spacing w:line="330" w:lineRule="atLeast"/>
        <w:jc w:val="left"/>
        <w:rPr>
          <w:color w:val="FF0000"/>
          <w:sz w:val="24"/>
        </w:rPr>
      </w:pP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b.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应用被动移动回调函数，可以不用按鼠标按钮就可以连续画正方形；</w:t>
      </w:r>
    </w:p>
    <w:p w:rsidR="00A03039" w:rsidRDefault="00A03039" w:rsidP="0044500B">
      <w:pPr>
        <w:rPr>
          <w:color w:val="FF0000"/>
          <w:sz w:val="24"/>
        </w:rPr>
      </w:pPr>
    </w:p>
    <w:p w:rsidR="005738CF" w:rsidRDefault="005738CF" w:rsidP="0044500B">
      <w:pPr>
        <w:rPr>
          <w:color w:val="FF0000"/>
          <w:sz w:val="24"/>
        </w:rPr>
      </w:pPr>
      <w:r w:rsidRPr="005738CF">
        <w:rPr>
          <w:rFonts w:hint="eastAsia"/>
          <w:color w:val="FF0000"/>
          <w:sz w:val="24"/>
        </w:rPr>
        <w:t>改变回调函数为：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RP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A03039">
              <w:rPr>
                <w:rFonts w:ascii="Consolas" w:hAnsi="Consolas" w:cs="宋体"/>
                <w:color w:val="1C1D21"/>
                <w:kern w:val="0"/>
                <w:sz w:val="24"/>
              </w:rPr>
              <w:t>glutPassiveMotionFunc(mouse_move)</w:t>
            </w:r>
          </w:p>
        </w:tc>
      </w:tr>
    </w:tbl>
    <w:p w:rsidR="005738CF" w:rsidRPr="00E25314" w:rsidRDefault="005738CF" w:rsidP="0044500B">
      <w:pPr>
        <w:rPr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c.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按下</w:t>
      </w:r>
      <w:r w:rsidRPr="00E25314">
        <w:rPr>
          <w:rFonts w:hint="eastAsia"/>
          <w:sz w:val="24"/>
        </w:rPr>
        <w:t>Alt+c</w:t>
      </w:r>
      <w:r w:rsidRPr="00E25314">
        <w:rPr>
          <w:rFonts w:hint="eastAsia"/>
          <w:sz w:val="24"/>
        </w:rPr>
        <w:t>或</w:t>
      </w:r>
      <w:r w:rsidRPr="00E25314">
        <w:rPr>
          <w:rFonts w:hint="eastAsia"/>
          <w:sz w:val="24"/>
        </w:rPr>
        <w:t>Alt+C</w:t>
      </w:r>
      <w:r w:rsidRPr="00E25314">
        <w:rPr>
          <w:rFonts w:hint="eastAsia"/>
          <w:sz w:val="24"/>
        </w:rPr>
        <w:t>时，终止程序。</w:t>
      </w:r>
    </w:p>
    <w:p w:rsidR="00A03039" w:rsidRDefault="00A03039" w:rsidP="0044500B">
      <w:pPr>
        <w:rPr>
          <w:color w:val="FF0000"/>
          <w:sz w:val="24"/>
        </w:rPr>
      </w:pPr>
    </w:p>
    <w:p w:rsidR="00ED3B53" w:rsidRDefault="00295097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处理函数：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B53" w:rsidTr="00ED3B53">
        <w:tc>
          <w:tcPr>
            <w:tcW w:w="8296" w:type="dxa"/>
            <w:shd w:val="clear" w:color="auto" w:fill="DBE5F1" w:themeFill="accent1" w:themeFillTint="33"/>
          </w:tcPr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i/>
                <w:iCs/>
                <w:color w:val="EB3D54"/>
                <w:kern w:val="0"/>
                <w:sz w:val="24"/>
              </w:rPr>
              <w:t>def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keyboard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key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, 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x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, 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y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if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GLUT_ACTIVE_ALT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==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glutGetModifiers():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lastRenderedPageBreak/>
              <w:t>        </w:t>
            </w:r>
            <w:r w:rsidRPr="00295097">
              <w:rPr>
                <w:rFonts w:ascii="Consolas" w:hAnsi="Consolas" w:cs="宋体"/>
                <w:color w:val="686B78"/>
                <w:kern w:val="0"/>
                <w:sz w:val="24"/>
              </w:rPr>
              <w:t># ord()</w:t>
            </w:r>
            <w:r w:rsidRPr="00295097">
              <w:rPr>
                <w:rFonts w:ascii="Consolas" w:hAnsi="Consolas" w:cs="宋体"/>
                <w:color w:val="686B78"/>
                <w:kern w:val="0"/>
                <w:sz w:val="24"/>
              </w:rPr>
              <w:t>转换成字符的二进制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   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if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ord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(key)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==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ord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</w:t>
            </w:r>
            <w:r w:rsidRPr="00295097">
              <w:rPr>
                <w:rFonts w:ascii="Consolas" w:hAnsi="Consolas" w:cs="宋体"/>
                <w:color w:val="4FB4D8"/>
                <w:kern w:val="0"/>
                <w:sz w:val="24"/>
              </w:rPr>
              <w:t>'c'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exit(</w:t>
            </w:r>
            <w:r w:rsidRPr="00295097">
              <w:rPr>
                <w:rFonts w:ascii="Consolas" w:hAnsi="Consolas" w:cs="宋体"/>
                <w:color w:val="EF7C2A"/>
                <w:kern w:val="0"/>
                <w:sz w:val="24"/>
              </w:rPr>
              <w:t>0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</w:t>
            </w:r>
          </w:p>
          <w:p w:rsidR="00ED3B53" w:rsidRDefault="00ED3B53" w:rsidP="0044500B">
            <w:pPr>
              <w:rPr>
                <w:color w:val="FF0000"/>
                <w:sz w:val="24"/>
              </w:rPr>
            </w:pPr>
          </w:p>
        </w:tc>
      </w:tr>
    </w:tbl>
    <w:p w:rsidR="0044500B" w:rsidRDefault="0044500B" w:rsidP="0044500B">
      <w:pPr>
        <w:rPr>
          <w:color w:val="FF0000"/>
          <w:sz w:val="24"/>
        </w:rPr>
      </w:pPr>
    </w:p>
    <w:p w:rsidR="00295097" w:rsidRDefault="00295097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键盘回调函数：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B53" w:rsidTr="00ED3B53">
        <w:tc>
          <w:tcPr>
            <w:tcW w:w="8296" w:type="dxa"/>
            <w:shd w:val="clear" w:color="auto" w:fill="DBE5F1" w:themeFill="accent1" w:themeFillTint="33"/>
          </w:tcPr>
          <w:p w:rsidR="00ED3B53" w:rsidRPr="00ED3B53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ED3B53">
              <w:rPr>
                <w:rFonts w:ascii="Consolas" w:hAnsi="Consolas" w:cs="宋体"/>
                <w:iCs/>
                <w:kern w:val="0"/>
                <w:sz w:val="24"/>
              </w:rPr>
              <w:t>glutKeyboardFunc(keyboard)</w:t>
            </w:r>
          </w:p>
        </w:tc>
      </w:tr>
    </w:tbl>
    <w:p w:rsidR="00295097" w:rsidRPr="00295097" w:rsidRDefault="00295097" w:rsidP="00295097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 xml:space="preserve">2. </w:t>
      </w:r>
      <w:r w:rsidRPr="00E25314">
        <w:rPr>
          <w:rFonts w:hint="eastAsia"/>
          <w:sz w:val="24"/>
        </w:rPr>
        <w:t>编写一个程序，实现如下的功能：连续两次单击鼠标左键，以两次单击的位置作为矩形的对角线来绘制一个矩形，且该矩形各边与屏幕对齐。鼠标右键用于程序的退出。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）将绘制矩形的函数放在鼠标回调函数中完成。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）中的程序，将绘制矩形的函数放在显示回调函数中完成。鼠标回调函数用于状态的修改，并调用显示回调函数（利用</w:t>
      </w:r>
      <w:r w:rsidRPr="00E25314">
        <w:rPr>
          <w:rFonts w:hint="eastAsia"/>
          <w:sz w:val="24"/>
        </w:rPr>
        <w:t>glutPostRedisplay()</w:t>
      </w:r>
      <w:r w:rsidRPr="00E25314">
        <w:rPr>
          <w:rFonts w:hint="eastAsia"/>
          <w:sz w:val="24"/>
        </w:rPr>
        <w:t>）。</w:t>
      </w:r>
    </w:p>
    <w:p w:rsidR="00A03039" w:rsidRDefault="00A03039">
      <w:pPr>
        <w:rPr>
          <w:color w:val="FF0000"/>
        </w:rPr>
      </w:pPr>
    </w:p>
    <w:p w:rsidR="00AD4BE1" w:rsidRDefault="00A03039">
      <w:pPr>
        <w:rPr>
          <w:color w:val="FF0000"/>
        </w:rPr>
      </w:pPr>
      <w:r>
        <w:rPr>
          <w:rFonts w:hint="eastAsia"/>
          <w:color w:val="FF0000"/>
        </w:rPr>
        <w:t>算法描述：</w:t>
      </w:r>
    </w:p>
    <w:p w:rsidR="00A03039" w:rsidRDefault="00A03039">
      <w:pPr>
        <w:rPr>
          <w:color w:val="FF0000"/>
        </w:rPr>
      </w:pPr>
      <w:r>
        <w:rPr>
          <w:rFonts w:hint="eastAsia"/>
          <w:color w:val="FF0000"/>
        </w:rPr>
        <w:t>通过定义一个全局列表（相当于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语言的数组）保存鼠标点击的位置坐标</w:t>
      </w:r>
      <w:r>
        <w:rPr>
          <w:color w:val="FF0000"/>
        </w:rPr>
        <w:t>x, y</w:t>
      </w:r>
      <w:r>
        <w:rPr>
          <w:rFonts w:hint="eastAsia"/>
          <w:color w:val="FF0000"/>
        </w:rPr>
        <w:t>，当保存两对坐标后，绘制矩形并清空列表，进入循环。</w:t>
      </w:r>
    </w:p>
    <w:p w:rsidR="00A03039" w:rsidRDefault="00A03039">
      <w:pPr>
        <w:rPr>
          <w:color w:val="FF0000"/>
        </w:rPr>
      </w:pPr>
    </w:p>
    <w:p w:rsidR="00A03039" w:rsidRPr="00A03039" w:rsidRDefault="00A03039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1)</w:t>
      </w:r>
      <w:r>
        <w:rPr>
          <w:rFonts w:hint="eastAsia"/>
          <w:color w:val="FF0000"/>
        </w:rPr>
        <w:t>演示：</w:t>
      </w:r>
    </w:p>
    <w:p w:rsidR="00910EF7" w:rsidRPr="00A03039" w:rsidRDefault="00A03039">
      <w:r>
        <w:rPr>
          <w:noProof/>
        </w:rPr>
        <w:drawing>
          <wp:inline distT="0" distB="0" distL="0" distR="0" wp14:anchorId="401D68AC" wp14:editId="0654E964">
            <wp:extent cx="3180926" cy="3337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177" cy="33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F7" w:rsidRDefault="00A03039">
      <w:r>
        <w:rPr>
          <w:noProof/>
        </w:rPr>
        <w:lastRenderedPageBreak/>
        <w:drawing>
          <wp:inline distT="0" distB="0" distL="0" distR="0" wp14:anchorId="55FFF79A" wp14:editId="5B4235AA">
            <wp:extent cx="3170711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48" cy="3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9" w:rsidRDefault="00A03039">
      <w:pPr>
        <w:rPr>
          <w:color w:val="FF0000"/>
        </w:rPr>
      </w:pPr>
      <w:r w:rsidRPr="00A03039">
        <w:rPr>
          <w:rFonts w:hint="eastAsia"/>
          <w:color w:val="FF0000"/>
        </w:rPr>
        <w:t>(</w:t>
      </w:r>
      <w:r w:rsidRPr="00A03039">
        <w:rPr>
          <w:color w:val="FF0000"/>
        </w:rPr>
        <w:t>1)</w:t>
      </w:r>
      <w:r w:rsidRPr="00A03039">
        <w:rPr>
          <w:rFonts w:hint="eastAsia"/>
          <w:color w:val="FF0000"/>
        </w:rPr>
        <w:t>源代码见附录</w:t>
      </w:r>
      <w:r>
        <w:rPr>
          <w:rFonts w:hint="eastAsia"/>
          <w:color w:val="FF0000"/>
        </w:rPr>
        <w:t>一</w:t>
      </w: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 xml:space="preserve">2) </w:t>
      </w:r>
      <w:r>
        <w:rPr>
          <w:rFonts w:hint="eastAsia"/>
          <w:color w:val="FF0000"/>
        </w:rPr>
        <w:t>将调用绘矩形函数改成：</w:t>
      </w:r>
    </w:p>
    <w:p w:rsidR="00596AB8" w:rsidRDefault="00596AB8">
      <w:pPr>
        <w:widowControl/>
        <w:jc w:val="left"/>
        <w:rPr>
          <w:rFonts w:hint="eastAsia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AB8" w:rsidTr="00596AB8">
        <w:tc>
          <w:tcPr>
            <w:tcW w:w="8296" w:type="dxa"/>
            <w:shd w:val="clear" w:color="auto" w:fill="B8CCE4" w:themeFill="accent1" w:themeFillTint="66"/>
          </w:tcPr>
          <w:p w:rsidR="00596AB8" w:rsidRPr="00596AB8" w:rsidRDefault="00596AB8" w:rsidP="00596AB8">
            <w:pPr>
              <w:widowControl/>
              <w:spacing w:line="330" w:lineRule="atLeast"/>
              <w:jc w:val="left"/>
              <w:rPr>
                <w:rFonts w:ascii="Consolas" w:hAnsi="Consolas" w:cs="宋体" w:hint="eastAsia"/>
                <w:color w:val="1C1D21"/>
                <w:kern w:val="0"/>
                <w:sz w:val="24"/>
              </w:rPr>
            </w:pPr>
            <w:r w:rsidRPr="00596AB8">
              <w:rPr>
                <w:rFonts w:ascii="Consolas" w:hAnsi="Consolas" w:cs="宋体"/>
                <w:iCs/>
                <w:kern w:val="0"/>
                <w:sz w:val="24"/>
              </w:rPr>
              <w:t>glutPostRedisplay(drawSquare)</w:t>
            </w:r>
          </w:p>
        </w:tc>
      </w:tr>
    </w:tbl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color w:val="FF0000"/>
        </w:rPr>
      </w:pPr>
    </w:p>
    <w:p w:rsidR="00596AB8" w:rsidRDefault="00596AB8">
      <w:pPr>
        <w:widowControl/>
        <w:jc w:val="left"/>
        <w:rPr>
          <w:rFonts w:hint="eastAsia"/>
          <w:color w:val="FF0000"/>
        </w:rPr>
      </w:pPr>
    </w:p>
    <w:p w:rsidR="00910EF7" w:rsidRPr="00A03039" w:rsidRDefault="00A03039">
      <w:pPr>
        <w:rPr>
          <w:color w:val="FF0000"/>
          <w:sz w:val="28"/>
        </w:rPr>
      </w:pPr>
      <w:r w:rsidRPr="00A03039">
        <w:rPr>
          <w:rFonts w:hint="eastAsia"/>
          <w:color w:val="FF0000"/>
          <w:sz w:val="28"/>
        </w:rPr>
        <w:lastRenderedPageBreak/>
        <w:t>附录一：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78BD65"/>
          <w:kern w:val="0"/>
          <w:sz w:val="24"/>
        </w:rPr>
        <w:t>from</w:t>
      </w:r>
      <w:r w:rsidRPr="00A03039">
        <w:rPr>
          <w:rFonts w:ascii="Consolas" w:hAnsi="Consolas" w:cs="宋体"/>
          <w:color w:val="1C1D21"/>
          <w:kern w:val="0"/>
          <w:sz w:val="24"/>
        </w:rPr>
        <w:t> OpenGL.GL </w:t>
      </w:r>
      <w:r w:rsidRPr="00A03039">
        <w:rPr>
          <w:rFonts w:ascii="Consolas" w:hAnsi="Consolas" w:cs="宋体"/>
          <w:color w:val="78BD65"/>
          <w:kern w:val="0"/>
          <w:sz w:val="24"/>
        </w:rPr>
        <w:t>import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78BD65"/>
          <w:kern w:val="0"/>
          <w:sz w:val="24"/>
        </w:rPr>
        <w:t>*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78BD65"/>
          <w:kern w:val="0"/>
          <w:sz w:val="24"/>
        </w:rPr>
        <w:t>from</w:t>
      </w:r>
      <w:r w:rsidRPr="00A03039">
        <w:rPr>
          <w:rFonts w:ascii="Consolas" w:hAnsi="Consolas" w:cs="宋体"/>
          <w:color w:val="1C1D21"/>
          <w:kern w:val="0"/>
          <w:sz w:val="24"/>
        </w:rPr>
        <w:t> OpenGL.GLUT </w:t>
      </w:r>
      <w:r w:rsidRPr="00A03039">
        <w:rPr>
          <w:rFonts w:ascii="Consolas" w:hAnsi="Consolas" w:cs="宋体"/>
          <w:color w:val="78BD65"/>
          <w:kern w:val="0"/>
          <w:sz w:val="24"/>
        </w:rPr>
        <w:t>import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78BD65"/>
          <w:kern w:val="0"/>
          <w:sz w:val="24"/>
        </w:rPr>
        <w:t>*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wh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ww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size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5.0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vexs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[]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clear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glClear(GL_COLOR_BUFFER_BIT)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drawSquare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根据</w:t>
      </w:r>
      <w:r w:rsidRPr="00A03039">
        <w:rPr>
          <w:rFonts w:ascii="Consolas" w:hAnsi="Consolas" w:cs="宋体"/>
          <w:color w:val="686B78"/>
          <w:kern w:val="0"/>
          <w:sz w:val="24"/>
        </w:rPr>
        <w:t>vexs</w:t>
      </w:r>
      <w:r w:rsidRPr="00A03039">
        <w:rPr>
          <w:rFonts w:ascii="Consolas" w:hAnsi="Consolas" w:cs="宋体"/>
          <w:color w:val="686B78"/>
          <w:kern w:val="0"/>
          <w:sz w:val="24"/>
        </w:rPr>
        <w:t>数组绘制矩形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glBegin(GL_QUADS)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255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250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134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250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190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155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241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120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180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2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246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188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154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2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glEnd()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myReshape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w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h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glMatrixMode(GL_PROJECTION)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glLoadIdentity()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glOrtho(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w,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h,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glMatrixMode(GL_MODELVIEW)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glLoadIdentity()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glViewport(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,w, h)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 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lastRenderedPageBreak/>
        <w:t>    glClear(GL_COLOR_BUFFER_BIT)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myinit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 /* set clear color to black */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draw_point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绘制一个点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y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y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glPointSize(</w:t>
      </w:r>
      <w:r w:rsidRPr="00A03039">
        <w:rPr>
          <w:rFonts w:ascii="Consolas" w:hAnsi="Consolas" w:cs="宋体"/>
          <w:color w:val="EF7C2A"/>
          <w:kern w:val="0"/>
          <w:sz w:val="24"/>
        </w:rPr>
        <w:t>10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glBegin(GL_POINTS)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glColor3f(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glVertex2f(x, 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glEnd()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mouse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btn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state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btn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GLUT_RIGHT_BUTTON </w:t>
      </w:r>
      <w:r w:rsidRPr="00A03039">
        <w:rPr>
          <w:rFonts w:ascii="Consolas" w:hAnsi="Consolas" w:cs="宋体"/>
          <w:color w:val="78BD65"/>
          <w:kern w:val="0"/>
          <w:sz w:val="24"/>
        </w:rPr>
        <w:t>and</w:t>
      </w:r>
      <w:r w:rsidRPr="00A03039">
        <w:rPr>
          <w:rFonts w:ascii="Consolas" w:hAnsi="Consolas" w:cs="宋体"/>
          <w:color w:val="1C1D21"/>
          <w:kern w:val="0"/>
          <w:sz w:val="24"/>
        </w:rPr>
        <w:t> state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GLUT_DOWN: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exit(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btn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GLUT_LEFT_BUTTON </w:t>
      </w:r>
      <w:r w:rsidRPr="00A03039">
        <w:rPr>
          <w:rFonts w:ascii="Consolas" w:hAnsi="Consolas" w:cs="宋体"/>
          <w:color w:val="78BD65"/>
          <w:kern w:val="0"/>
          <w:sz w:val="24"/>
        </w:rPr>
        <w:t>and</w:t>
      </w:r>
      <w:r w:rsidRPr="00A03039">
        <w:rPr>
          <w:rFonts w:ascii="Consolas" w:hAnsi="Consolas" w:cs="宋体"/>
          <w:color w:val="1C1D21"/>
          <w:kern w:val="0"/>
          <w:sz w:val="24"/>
        </w:rPr>
        <w:t> state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GLUT_UP: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4FB4D8"/>
          <w:kern w:val="0"/>
          <w:sz w:val="24"/>
        </w:rPr>
        <w:t>''' </w:t>
      </w:r>
      <w:r w:rsidRPr="00A03039">
        <w:rPr>
          <w:rFonts w:ascii="Consolas" w:hAnsi="Consolas" w:cs="宋体"/>
          <w:color w:val="4FB4D8"/>
          <w:kern w:val="0"/>
          <w:sz w:val="24"/>
        </w:rPr>
        <w:t>当单击鼠标左键，先绘制一个点，再将鼠标位置的坐标添加到</w:t>
      </w:r>
      <w:r w:rsidRPr="00A03039">
        <w:rPr>
          <w:rFonts w:ascii="Consolas" w:hAnsi="Consolas" w:cs="宋体"/>
          <w:color w:val="4FB4D8"/>
          <w:kern w:val="0"/>
          <w:sz w:val="24"/>
        </w:rPr>
        <w:t>vexs</w:t>
      </w:r>
      <w:r w:rsidRPr="00A03039">
        <w:rPr>
          <w:rFonts w:ascii="Consolas" w:hAnsi="Consolas" w:cs="宋体"/>
          <w:color w:val="4FB4D8"/>
          <w:kern w:val="0"/>
          <w:sz w:val="24"/>
        </w:rPr>
        <w:t>列表中</w:t>
      </w:r>
      <w:r w:rsidRPr="00A03039">
        <w:rPr>
          <w:rFonts w:ascii="Consolas" w:hAnsi="Consolas" w:cs="宋体"/>
          <w:color w:val="4FB4D8"/>
          <w:kern w:val="0"/>
          <w:sz w:val="24"/>
        </w:rPr>
        <w:t> '''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draw_point(x, 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vexs.append(x)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vexs.append(y)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len</w:t>
      </w:r>
      <w:r w:rsidRPr="00A03039">
        <w:rPr>
          <w:rFonts w:ascii="Consolas" w:hAnsi="Consolas" w:cs="宋体"/>
          <w:color w:val="1C1D21"/>
          <w:kern w:val="0"/>
          <w:sz w:val="24"/>
        </w:rPr>
        <w:t>(vexs)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4</w:t>
      </w:r>
      <w:r w:rsidRPr="00A03039">
        <w:rPr>
          <w:rFonts w:ascii="Consolas" w:hAnsi="Consolas" w:cs="宋体"/>
          <w:color w:val="1C1D21"/>
          <w:kern w:val="0"/>
          <w:sz w:val="24"/>
        </w:rPr>
        <w:t>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</w:t>
      </w:r>
      <w:r w:rsidRPr="00A03039">
        <w:rPr>
          <w:rFonts w:ascii="Consolas" w:hAnsi="Consolas" w:cs="宋体"/>
          <w:color w:val="4FB4D8"/>
          <w:kern w:val="0"/>
          <w:sz w:val="24"/>
        </w:rPr>
        <w:t>''' </w:t>
      </w:r>
      <w:r w:rsidRPr="00A03039">
        <w:rPr>
          <w:rFonts w:ascii="Consolas" w:hAnsi="Consolas" w:cs="宋体"/>
          <w:color w:val="4FB4D8"/>
          <w:kern w:val="0"/>
          <w:sz w:val="24"/>
        </w:rPr>
        <w:t>当列表的长度为</w:t>
      </w:r>
      <w:r w:rsidRPr="00A03039">
        <w:rPr>
          <w:rFonts w:ascii="Consolas" w:hAnsi="Consolas" w:cs="宋体"/>
          <w:color w:val="4FB4D8"/>
          <w:kern w:val="0"/>
          <w:sz w:val="24"/>
        </w:rPr>
        <w:t>4</w:t>
      </w:r>
      <w:r w:rsidRPr="00A03039">
        <w:rPr>
          <w:rFonts w:ascii="Consolas" w:hAnsi="Consolas" w:cs="宋体"/>
          <w:color w:val="4FB4D8"/>
          <w:kern w:val="0"/>
          <w:sz w:val="24"/>
        </w:rPr>
        <w:t>时，代表这时已保存了两对点，清空屏幕再根据两对点的坐标绘制矩形</w:t>
      </w:r>
      <w:r w:rsidRPr="00A03039">
        <w:rPr>
          <w:rFonts w:ascii="Consolas" w:hAnsi="Consolas" w:cs="宋体"/>
          <w:color w:val="4FB4D8"/>
          <w:kern w:val="0"/>
          <w:sz w:val="24"/>
        </w:rPr>
        <w:t> '''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clear()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drawSquare()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vexs.clear()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keyboard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key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GLUT_ACTIVE_ALT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glutGetModifiers():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686B78"/>
          <w:kern w:val="0"/>
          <w:sz w:val="24"/>
        </w:rPr>
        <w:t># ord()</w:t>
      </w:r>
      <w:r w:rsidRPr="00A03039">
        <w:rPr>
          <w:rFonts w:ascii="Consolas" w:hAnsi="Consolas" w:cs="宋体"/>
          <w:color w:val="686B78"/>
          <w:kern w:val="0"/>
          <w:sz w:val="24"/>
        </w:rPr>
        <w:t>转换成字符的</w:t>
      </w:r>
      <w:r w:rsidRPr="00A03039">
        <w:rPr>
          <w:rFonts w:ascii="Consolas" w:hAnsi="Consolas" w:cs="宋体"/>
          <w:color w:val="686B78"/>
          <w:kern w:val="0"/>
          <w:sz w:val="24"/>
        </w:rPr>
        <w:t>ASCII</w:t>
      </w:r>
      <w:r w:rsidRPr="00A03039">
        <w:rPr>
          <w:rFonts w:ascii="Consolas" w:hAnsi="Consolas" w:cs="宋体"/>
          <w:color w:val="686B78"/>
          <w:kern w:val="0"/>
          <w:sz w:val="24"/>
        </w:rPr>
        <w:t>码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lastRenderedPageBreak/>
        <w:t>    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ord</w:t>
      </w:r>
      <w:r w:rsidRPr="00A03039">
        <w:rPr>
          <w:rFonts w:ascii="Consolas" w:hAnsi="Consolas" w:cs="宋体"/>
          <w:color w:val="1C1D21"/>
          <w:kern w:val="0"/>
          <w:sz w:val="24"/>
        </w:rPr>
        <w:t>(key)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ord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color w:val="4FB4D8"/>
          <w:kern w:val="0"/>
          <w:sz w:val="24"/>
        </w:rPr>
        <w:t>'c'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exit(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display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pass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main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glutInitDisplayMode(GLUT_SINGLE </w:t>
      </w:r>
      <w:r w:rsidRPr="00A03039">
        <w:rPr>
          <w:rFonts w:ascii="Consolas" w:hAnsi="Consolas" w:cs="宋体"/>
          <w:color w:val="78BD65"/>
          <w:kern w:val="0"/>
          <w:sz w:val="24"/>
        </w:rPr>
        <w:t>or</w:t>
      </w:r>
      <w:r w:rsidRPr="00A03039">
        <w:rPr>
          <w:rFonts w:ascii="Consolas" w:hAnsi="Consolas" w:cs="宋体"/>
          <w:color w:val="1C1D21"/>
          <w:kern w:val="0"/>
          <w:sz w:val="24"/>
        </w:rPr>
        <w:t> GLUT_RGB)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glutInitWindowSize(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glutInitWindowPosition(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glutCreateWindow(</w:t>
      </w:r>
      <w:r w:rsidRPr="00A03039">
        <w:rPr>
          <w:rFonts w:ascii="Consolas" w:hAnsi="Consolas" w:cs="宋体"/>
          <w:color w:val="4FB4D8"/>
          <w:kern w:val="0"/>
          <w:sz w:val="24"/>
        </w:rPr>
        <w:t>"square"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glutDisplayFunc(display)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glutReshapeFunc(myReshape)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glutMouseFunc(mouse)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实现</w:t>
      </w:r>
      <w:r w:rsidRPr="00A03039">
        <w:rPr>
          <w:rFonts w:ascii="Consolas" w:hAnsi="Consolas" w:cs="宋体"/>
          <w:color w:val="686B78"/>
          <w:kern w:val="0"/>
          <w:sz w:val="24"/>
        </w:rPr>
        <w:t>Alt + c</w:t>
      </w:r>
      <w:r w:rsidRPr="00A03039">
        <w:rPr>
          <w:rFonts w:ascii="Consolas" w:hAnsi="Consolas" w:cs="宋体"/>
          <w:color w:val="686B78"/>
          <w:kern w:val="0"/>
          <w:sz w:val="24"/>
        </w:rPr>
        <w:t>关闭程序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glutKeyboardFunc(keyboard)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len</w:t>
      </w:r>
      <w:r w:rsidRPr="00A03039">
        <w:rPr>
          <w:rFonts w:ascii="Consolas" w:hAnsi="Consolas" w:cs="宋体"/>
          <w:color w:val="1C1D21"/>
          <w:kern w:val="0"/>
          <w:sz w:val="24"/>
        </w:rPr>
        <w:t>(vexs)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4</w:t>
      </w:r>
      <w:r w:rsidRPr="00A03039">
        <w:rPr>
          <w:rFonts w:ascii="Consolas" w:hAnsi="Consolas" w:cs="宋体"/>
          <w:color w:val="1C1D21"/>
          <w:kern w:val="0"/>
          <w:sz w:val="24"/>
        </w:rPr>
        <w:t>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drawSquare()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myinit()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glutMainLoop()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main()</w:t>
      </w:r>
    </w:p>
    <w:p w:rsidR="00A03039" w:rsidRPr="00A03039" w:rsidRDefault="00A03039">
      <w:pPr>
        <w:rPr>
          <w:color w:val="FF0000"/>
        </w:rPr>
      </w:pPr>
    </w:p>
    <w:sectPr w:rsidR="00A03039" w:rsidRPr="00A0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45F" w:rsidRDefault="0076745F" w:rsidP="004E4E7F">
      <w:r>
        <w:separator/>
      </w:r>
    </w:p>
  </w:endnote>
  <w:endnote w:type="continuationSeparator" w:id="0">
    <w:p w:rsidR="0076745F" w:rsidRDefault="0076745F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45F" w:rsidRDefault="0076745F" w:rsidP="004E4E7F">
      <w:r>
        <w:separator/>
      </w:r>
    </w:p>
  </w:footnote>
  <w:footnote w:type="continuationSeparator" w:id="0">
    <w:p w:rsidR="0076745F" w:rsidRDefault="0076745F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E2"/>
    <w:rsid w:val="0001299B"/>
    <w:rsid w:val="00184BA4"/>
    <w:rsid w:val="00295097"/>
    <w:rsid w:val="0044500B"/>
    <w:rsid w:val="004C6270"/>
    <w:rsid w:val="004E4E7F"/>
    <w:rsid w:val="00567225"/>
    <w:rsid w:val="005738CF"/>
    <w:rsid w:val="00596AB8"/>
    <w:rsid w:val="00694CE2"/>
    <w:rsid w:val="0076745F"/>
    <w:rsid w:val="00910EF7"/>
    <w:rsid w:val="00A03039"/>
    <w:rsid w:val="00A03085"/>
    <w:rsid w:val="00A75D37"/>
    <w:rsid w:val="00E435DB"/>
    <w:rsid w:val="00ED3002"/>
    <w:rsid w:val="00E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325B2"/>
  <w15:docId w15:val="{63EA3389-1AAB-4774-9B7A-91FEC7C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E7F"/>
    <w:rPr>
      <w:sz w:val="18"/>
      <w:szCs w:val="18"/>
    </w:rPr>
  </w:style>
  <w:style w:type="table" w:styleId="a7">
    <w:name w:val="Table Grid"/>
    <w:basedOn w:val="a1"/>
    <w:uiPriority w:val="59"/>
    <w:rsid w:val="00ED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4</cp:revision>
  <dcterms:created xsi:type="dcterms:W3CDTF">2019-12-09T07:49:00Z</dcterms:created>
  <dcterms:modified xsi:type="dcterms:W3CDTF">2019-12-15T06:40:00Z</dcterms:modified>
</cp:coreProperties>
</file>