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spacing w:before="0" w:beforeAutospacing="0" w:after="0" w:afterAutospacing="0"/>
        <w:ind w:firstLine="480"/>
        <w:rPr>
          <w:rFonts w:hint="default" w:eastAsia="宋体"/>
          <w:b/>
          <w:bCs/>
          <w:color w:val="333333"/>
          <w:sz w:val="18"/>
          <w:szCs w:val="18"/>
          <w:lang w:val="en-US" w:eastAsia="zh-CN"/>
        </w:rPr>
      </w:pPr>
      <w:r>
        <w:rPr>
          <w:rFonts w:hint="eastAsia"/>
          <w:b/>
          <w:bCs/>
          <w:color w:val="333333"/>
          <w:sz w:val="18"/>
          <w:szCs w:val="18"/>
          <w:lang w:val="en-US" w:eastAsia="zh-CN"/>
        </w:rPr>
        <w:t>胡钰 药剂科 副主任药师（三甲）武汉市普仁医院</w:t>
      </w:r>
    </w:p>
    <w:p>
      <w:pPr>
        <w:pStyle w:val="2"/>
        <w:shd w:val="clear" w:color="auto" w:fill="FFFFFF"/>
        <w:spacing w:before="0" w:beforeAutospacing="0" w:after="0" w:afterAutospacing="0"/>
        <w:ind w:firstLine="480"/>
        <w:rPr>
          <w:rFonts w:hint="eastAsia"/>
          <w:b/>
          <w:bCs/>
          <w:color w:val="333333"/>
          <w:sz w:val="18"/>
          <w:szCs w:val="18"/>
        </w:rPr>
      </w:pPr>
      <w:r>
        <w:rPr>
          <w:rFonts w:hint="eastAsia"/>
          <w:b/>
          <w:bCs/>
          <w:color w:val="333333"/>
          <w:sz w:val="18"/>
          <w:szCs w:val="18"/>
        </w:rPr>
        <w:t xml:space="preserve">擅长方向 </w:t>
      </w:r>
    </w:p>
    <w:p>
      <w:pPr>
        <w:pStyle w:val="2"/>
        <w:shd w:val="clear" w:color="auto" w:fill="FFFFFF"/>
        <w:spacing w:before="0" w:beforeAutospacing="0" w:after="0" w:afterAutospacing="0"/>
        <w:ind w:firstLine="480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感冒 狂犬病 流感 激素避孕 疫苗咨询 安全用药 </w:t>
      </w:r>
    </w:p>
    <w:p>
      <w:pPr>
        <w:pStyle w:val="2"/>
        <w:shd w:val="clear" w:color="auto" w:fill="FFFFFF"/>
        <w:spacing w:before="0" w:beforeAutospacing="0" w:after="0" w:afterAutospacing="0"/>
        <w:ind w:firstLine="480"/>
        <w:rPr>
          <w:rFonts w:hint="eastAsia"/>
          <w:color w:val="333333"/>
          <w:sz w:val="18"/>
          <w:szCs w:val="18"/>
        </w:rPr>
      </w:pPr>
      <w:r>
        <w:rPr>
          <w:rFonts w:hint="eastAsia"/>
          <w:b/>
          <w:bCs/>
          <w:color w:val="333333"/>
          <w:sz w:val="18"/>
          <w:szCs w:val="18"/>
        </w:rPr>
        <w:t>个人简介</w:t>
      </w:r>
      <w:r>
        <w:rPr>
          <w:rFonts w:hint="eastAsia"/>
          <w:color w:val="333333"/>
          <w:sz w:val="18"/>
          <w:szCs w:val="18"/>
        </w:rPr>
        <w:t xml:space="preserve"> </w:t>
      </w:r>
    </w:p>
    <w:p>
      <w:pPr>
        <w:pStyle w:val="2"/>
        <w:shd w:val="clear" w:color="auto" w:fill="FFFFFF"/>
        <w:spacing w:before="0" w:beforeAutospacing="0" w:after="0" w:afterAutospacing="0"/>
        <w:ind w:firstLine="480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擅长儿童/哺乳/孕期用药，疫苗咨询。副主任药师，医学硕士，执业药师。头条号“胡钰药师”，致力于用药科普，欢迎关注。</w:t>
      </w:r>
    </w:p>
    <w:p>
      <w:pPr>
        <w:pStyle w:val="2"/>
        <w:shd w:val="clear" w:color="auto" w:fill="FFFFFF"/>
        <w:spacing w:before="0" w:beforeAutospacing="0" w:after="0" w:afterAutospacing="0"/>
        <w:ind w:firstLine="480"/>
        <w:rPr>
          <w:rFonts w:hint="eastAsia"/>
          <w:color w:val="333333"/>
          <w:sz w:val="18"/>
          <w:szCs w:val="18"/>
        </w:rPr>
      </w:pPr>
      <w:r>
        <w:rPr>
          <w:rFonts w:hint="eastAsia"/>
          <w:b/>
          <w:bCs/>
          <w:color w:val="333333"/>
          <w:sz w:val="18"/>
          <w:szCs w:val="18"/>
        </w:rPr>
        <w:t>学术经历</w:t>
      </w:r>
      <w:r>
        <w:rPr>
          <w:rFonts w:hint="eastAsia"/>
          <w:color w:val="333333"/>
          <w:sz w:val="18"/>
          <w:szCs w:val="18"/>
        </w:rPr>
        <w:t xml:space="preserve"> </w:t>
      </w:r>
    </w:p>
    <w:p>
      <w:pPr>
        <w:pStyle w:val="2"/>
        <w:shd w:val="clear" w:color="auto" w:fill="FFFFFF"/>
        <w:spacing w:before="0" w:beforeAutospacing="0" w:after="0" w:afterAutospacing="0"/>
        <w:ind w:firstLine="480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华中科技大学同济医学院毕业</w:t>
      </w:r>
    </w:p>
    <w:p>
      <w:pPr>
        <w:pStyle w:val="2"/>
        <w:shd w:val="clear" w:color="auto" w:fill="FFFFFF"/>
        <w:spacing w:before="0" w:beforeAutospacing="0" w:after="0" w:afterAutospacing="0"/>
        <w:ind w:firstLine="480"/>
        <w:rPr>
          <w:rFonts w:hint="eastAsia"/>
          <w:color w:val="333333"/>
          <w:sz w:val="18"/>
          <w:szCs w:val="18"/>
        </w:rPr>
      </w:pPr>
      <w:r>
        <w:rPr>
          <w:rFonts w:hint="eastAsia"/>
          <w:b/>
          <w:bCs/>
          <w:color w:val="333333"/>
          <w:sz w:val="18"/>
          <w:szCs w:val="18"/>
        </w:rPr>
        <w:t xml:space="preserve">医院信息 </w:t>
      </w:r>
    </w:p>
    <w:p>
      <w:pPr>
        <w:pStyle w:val="2"/>
        <w:shd w:val="clear" w:color="auto" w:fill="FFFFFF"/>
        <w:spacing w:before="0" w:beforeAutospacing="0" w:after="0" w:afterAutospacing="0"/>
        <w:ind w:firstLine="480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武汉市普仁医院 三甲医院 医保 </w:t>
      </w:r>
    </w:p>
    <w:p>
      <w:pPr>
        <w:pStyle w:val="2"/>
        <w:shd w:val="clear" w:color="auto" w:fill="FFFFFF"/>
        <w:spacing w:before="0" w:beforeAutospacing="0" w:after="0" w:afterAutospacing="0"/>
        <w:ind w:firstLine="480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联系电话（总机）027-86868999</w:t>
      </w:r>
    </w:p>
    <w:p>
      <w:pPr>
        <w:pStyle w:val="2"/>
        <w:shd w:val="clear" w:color="auto" w:fill="FFFFFF"/>
        <w:spacing w:before="0" w:beforeAutospacing="0" w:after="0" w:afterAutospacing="0"/>
        <w:ind w:firstLine="480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武汉市青山区本溪街1号</w:t>
      </w:r>
    </w:p>
    <w:p>
      <w:pPr>
        <w:pStyle w:val="2"/>
        <w:shd w:val="clear" w:color="auto" w:fill="FFFFFF"/>
        <w:spacing w:before="0" w:beforeAutospacing="0" w:after="0" w:afterAutospacing="0"/>
        <w:ind w:firstLine="480"/>
      </w:pPr>
      <w:r>
        <w:drawing>
          <wp:inline distT="0" distB="0" distL="114300" distR="114300">
            <wp:extent cx="3940175" cy="3012440"/>
            <wp:effectExtent l="0" t="0" r="317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0175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hd w:val="clear" w:color="auto" w:fill="FFFFFF"/>
        <w:spacing w:before="0" w:beforeAutospacing="0" w:after="0" w:afterAutospacing="0"/>
        <w:ind w:firstLine="480"/>
      </w:pPr>
    </w:p>
    <w:p>
      <w:pPr>
        <w:pStyle w:val="2"/>
        <w:shd w:val="clear" w:color="auto" w:fill="FFFFFF"/>
        <w:spacing w:before="0" w:beforeAutospacing="0" w:after="0" w:afterAutospacing="0"/>
        <w:ind w:firstLine="480"/>
        <w:rPr>
          <w:rFonts w:hint="default"/>
          <w:b/>
          <w:bCs/>
          <w:color w:val="333333"/>
          <w:sz w:val="18"/>
          <w:szCs w:val="18"/>
          <w:lang w:val="en-US" w:eastAsia="zh-CN"/>
        </w:rPr>
      </w:pPr>
      <w:r>
        <w:rPr>
          <w:rFonts w:hint="eastAsia"/>
          <w:b/>
          <w:bCs/>
          <w:color w:val="333333"/>
          <w:sz w:val="18"/>
          <w:szCs w:val="18"/>
          <w:lang w:val="en-US" w:eastAsia="zh-CN"/>
        </w:rPr>
        <w:t>冯高科 心血管内科 副主任医师（三甲）武汉大学人民医院</w:t>
      </w:r>
    </w:p>
    <w:p>
      <w:pPr>
        <w:pStyle w:val="2"/>
        <w:shd w:val="clear" w:color="auto" w:fill="FFFFFF"/>
        <w:spacing w:before="0" w:beforeAutospacing="0" w:after="0" w:afterAutospacing="0"/>
        <w:ind w:firstLine="480"/>
        <w:rPr>
          <w:rFonts w:hint="eastAsia"/>
          <w:color w:val="333333"/>
          <w:sz w:val="18"/>
          <w:szCs w:val="18"/>
        </w:rPr>
      </w:pPr>
      <w:r>
        <w:rPr>
          <w:rFonts w:hint="eastAsia"/>
          <w:b/>
          <w:bCs/>
          <w:color w:val="333333"/>
          <w:sz w:val="18"/>
          <w:szCs w:val="18"/>
        </w:rPr>
        <w:t>擅长方向</w:t>
      </w:r>
      <w:r>
        <w:rPr>
          <w:rFonts w:hint="eastAsia"/>
          <w:color w:val="333333"/>
          <w:sz w:val="18"/>
          <w:szCs w:val="18"/>
        </w:rPr>
        <w:t xml:space="preserve"> </w:t>
      </w:r>
    </w:p>
    <w:p>
      <w:pPr>
        <w:pStyle w:val="2"/>
        <w:shd w:val="clear" w:color="auto" w:fill="FFFFFF"/>
        <w:spacing w:before="0" w:beforeAutospacing="0" w:after="0" w:afterAutospacing="0"/>
        <w:ind w:firstLine="480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高血压病 冠心病 心律失常 心肌病 高脂血症 高尿酸血症 </w:t>
      </w:r>
    </w:p>
    <w:p>
      <w:pPr>
        <w:pStyle w:val="2"/>
        <w:shd w:val="clear" w:color="auto" w:fill="FFFFFF"/>
        <w:spacing w:before="0" w:beforeAutospacing="0" w:after="0" w:afterAutospacing="0"/>
        <w:ind w:firstLine="480"/>
        <w:rPr>
          <w:rFonts w:hint="eastAsia"/>
          <w:color w:val="333333"/>
          <w:sz w:val="18"/>
          <w:szCs w:val="18"/>
        </w:rPr>
      </w:pPr>
      <w:r>
        <w:rPr>
          <w:rFonts w:hint="eastAsia"/>
          <w:b/>
          <w:bCs/>
          <w:color w:val="333333"/>
          <w:sz w:val="18"/>
          <w:szCs w:val="18"/>
        </w:rPr>
        <w:t>个人简介</w:t>
      </w:r>
      <w:r>
        <w:rPr>
          <w:rFonts w:hint="eastAsia"/>
          <w:color w:val="333333"/>
          <w:sz w:val="18"/>
          <w:szCs w:val="18"/>
        </w:rPr>
        <w:t xml:space="preserve"> </w:t>
      </w:r>
    </w:p>
    <w:p>
      <w:pPr>
        <w:pStyle w:val="2"/>
        <w:shd w:val="clear" w:color="auto" w:fill="FFFFFF"/>
        <w:spacing w:before="0" w:beforeAutospacing="0" w:after="0" w:afterAutospacing="0"/>
        <w:ind w:firstLine="480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美国心血管研究中心博士后，国内外发表论文28篇。擅长高血压病、肺动脉高压、冠心病、心衰、心律失常、心肌病、高血脂的诊治。</w:t>
      </w:r>
    </w:p>
    <w:p>
      <w:pPr>
        <w:pStyle w:val="2"/>
        <w:shd w:val="clear" w:color="auto" w:fill="FFFFFF"/>
        <w:spacing w:before="0" w:beforeAutospacing="0" w:after="0" w:afterAutospacing="0"/>
        <w:ind w:firstLine="480"/>
        <w:rPr>
          <w:rFonts w:hint="eastAsia"/>
          <w:b/>
          <w:bCs/>
          <w:color w:val="333333"/>
          <w:sz w:val="18"/>
          <w:szCs w:val="18"/>
        </w:rPr>
      </w:pPr>
      <w:r>
        <w:rPr>
          <w:rFonts w:hint="eastAsia"/>
          <w:b/>
          <w:bCs/>
          <w:color w:val="333333"/>
          <w:sz w:val="18"/>
          <w:szCs w:val="18"/>
        </w:rPr>
        <w:t xml:space="preserve">执业经历 </w:t>
      </w:r>
    </w:p>
    <w:p>
      <w:pPr>
        <w:pStyle w:val="2"/>
        <w:shd w:val="clear" w:color="auto" w:fill="FFFFFF"/>
        <w:spacing w:before="0" w:beforeAutospacing="0" w:after="0" w:afterAutospacing="0"/>
        <w:ind w:firstLine="480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1.武汉大学博士毕业；</w:t>
      </w:r>
    </w:p>
    <w:p>
      <w:pPr>
        <w:pStyle w:val="2"/>
        <w:shd w:val="clear" w:color="auto" w:fill="FFFFFF"/>
        <w:spacing w:before="0" w:beforeAutospacing="0" w:after="0" w:afterAutospacing="0"/>
        <w:ind w:firstLine="480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2.美国心血管研究中心博士后；</w:t>
      </w:r>
    </w:p>
    <w:p>
      <w:pPr>
        <w:pStyle w:val="2"/>
        <w:shd w:val="clear" w:color="auto" w:fill="FFFFFF"/>
        <w:spacing w:before="0" w:beforeAutospacing="0" w:after="0" w:afterAutospacing="0"/>
        <w:ind w:firstLine="480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3.武汉大学医学部讲师、规培导师；</w:t>
      </w:r>
    </w:p>
    <w:p>
      <w:pPr>
        <w:pStyle w:val="2"/>
        <w:shd w:val="clear" w:color="auto" w:fill="FFFFFF"/>
        <w:spacing w:before="0" w:beforeAutospacing="0" w:after="0" w:afterAutospacing="0"/>
        <w:ind w:firstLine="480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4.武汉大学人民医院副主任医师；</w:t>
      </w:r>
    </w:p>
    <w:p>
      <w:pPr>
        <w:pStyle w:val="2"/>
        <w:shd w:val="clear" w:color="auto" w:fill="FFFFFF"/>
        <w:spacing w:before="0" w:beforeAutospacing="0" w:after="0" w:afterAutospacing="0"/>
        <w:ind w:firstLine="480"/>
        <w:rPr>
          <w:rFonts w:hint="eastAsia"/>
          <w:color w:val="333333"/>
          <w:sz w:val="18"/>
          <w:szCs w:val="18"/>
        </w:rPr>
      </w:pPr>
      <w:r>
        <w:rPr>
          <w:rFonts w:hint="eastAsia"/>
          <w:b/>
          <w:bCs/>
          <w:color w:val="333333"/>
          <w:sz w:val="18"/>
          <w:szCs w:val="18"/>
        </w:rPr>
        <w:t>学术经历</w:t>
      </w:r>
      <w:r>
        <w:rPr>
          <w:rFonts w:hint="eastAsia"/>
          <w:color w:val="333333"/>
          <w:sz w:val="18"/>
          <w:szCs w:val="18"/>
        </w:rPr>
        <w:t xml:space="preserve"> </w:t>
      </w:r>
    </w:p>
    <w:p>
      <w:pPr>
        <w:pStyle w:val="2"/>
        <w:shd w:val="clear" w:color="auto" w:fill="FFFFFF"/>
        <w:spacing w:before="0" w:beforeAutospacing="0" w:after="0" w:afterAutospacing="0"/>
        <w:ind w:firstLine="480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1.发表SCI8篇，总IF＞25；2.发表核心期刊20篇；3.获得国家自然科学基金，、湖北省自然科学基金、中央高校研究项目、武汉市基金、武汉大学教学改革项目</w:t>
      </w:r>
    </w:p>
    <w:p>
      <w:pPr>
        <w:pStyle w:val="2"/>
        <w:shd w:val="clear" w:color="auto" w:fill="FFFFFF"/>
        <w:spacing w:before="0" w:beforeAutospacing="0" w:after="0" w:afterAutospacing="0"/>
        <w:ind w:firstLine="480"/>
        <w:rPr>
          <w:rFonts w:hint="eastAsia"/>
          <w:color w:val="333333"/>
          <w:sz w:val="18"/>
          <w:szCs w:val="18"/>
        </w:rPr>
      </w:pPr>
      <w:r>
        <w:rPr>
          <w:rFonts w:hint="eastAsia"/>
          <w:b/>
          <w:bCs/>
          <w:color w:val="333333"/>
          <w:sz w:val="18"/>
          <w:szCs w:val="18"/>
        </w:rPr>
        <w:t>专业资历</w:t>
      </w:r>
      <w:r>
        <w:rPr>
          <w:rFonts w:hint="eastAsia"/>
          <w:color w:val="333333"/>
          <w:sz w:val="18"/>
          <w:szCs w:val="18"/>
        </w:rPr>
        <w:t xml:space="preserve"> </w:t>
      </w:r>
    </w:p>
    <w:p>
      <w:pPr>
        <w:pStyle w:val="2"/>
        <w:shd w:val="clear" w:color="auto" w:fill="FFFFFF"/>
        <w:spacing w:before="0" w:beforeAutospacing="0" w:after="0" w:afterAutospacing="0"/>
        <w:ind w:firstLine="480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1.中国心血管病创新俱乐部成员；</w:t>
      </w:r>
    </w:p>
    <w:p>
      <w:pPr>
        <w:pStyle w:val="2"/>
        <w:shd w:val="clear" w:color="auto" w:fill="FFFFFF"/>
        <w:spacing w:before="0" w:beforeAutospacing="0" w:after="0" w:afterAutospacing="0"/>
        <w:ind w:firstLine="480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2.美国心血管研究基金会成员；</w:t>
      </w:r>
    </w:p>
    <w:p>
      <w:pPr>
        <w:pStyle w:val="2"/>
        <w:shd w:val="clear" w:color="auto" w:fill="FFFFFF"/>
        <w:spacing w:before="0" w:beforeAutospacing="0" w:after="0" w:afterAutospacing="0"/>
        <w:ind w:firstLine="480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3.欧美同学会医师分会成员；</w:t>
      </w:r>
    </w:p>
    <w:p>
      <w:pPr>
        <w:pStyle w:val="2"/>
        <w:shd w:val="clear" w:color="auto" w:fill="FFFFFF"/>
        <w:spacing w:before="0" w:beforeAutospacing="0" w:after="0" w:afterAutospacing="0"/>
        <w:ind w:firstLine="480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4.“心血管冯博士”抖音、头条科普专家</w:t>
      </w:r>
    </w:p>
    <w:p>
      <w:pPr>
        <w:pStyle w:val="2"/>
        <w:shd w:val="clear" w:color="auto" w:fill="FFFFFF"/>
        <w:spacing w:before="0" w:beforeAutospacing="0" w:after="0" w:afterAutospacing="0"/>
        <w:ind w:firstLine="480"/>
        <w:rPr>
          <w:rFonts w:hint="eastAsia"/>
          <w:color w:val="333333"/>
          <w:sz w:val="18"/>
          <w:szCs w:val="18"/>
        </w:rPr>
      </w:pPr>
      <w:r>
        <w:rPr>
          <w:rFonts w:hint="eastAsia"/>
          <w:b/>
          <w:bCs/>
          <w:color w:val="333333"/>
          <w:sz w:val="18"/>
          <w:szCs w:val="18"/>
        </w:rPr>
        <w:t xml:space="preserve">医院信息 </w:t>
      </w:r>
    </w:p>
    <w:p>
      <w:pPr>
        <w:pStyle w:val="2"/>
        <w:shd w:val="clear" w:color="auto" w:fill="FFFFFF"/>
        <w:spacing w:before="0" w:beforeAutospacing="0" w:after="0" w:afterAutospacing="0"/>
        <w:ind w:firstLine="480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武汉大学人民医院 三甲医院 医保 </w:t>
      </w:r>
    </w:p>
    <w:p>
      <w:pPr>
        <w:pStyle w:val="2"/>
        <w:shd w:val="clear" w:color="auto" w:fill="FFFFFF"/>
        <w:spacing w:before="0" w:beforeAutospacing="0" w:after="0" w:afterAutospacing="0"/>
        <w:ind w:firstLine="480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联系电话（总机）027-88041911</w:t>
      </w:r>
    </w:p>
    <w:p>
      <w:pPr>
        <w:pStyle w:val="2"/>
        <w:shd w:val="clear" w:color="auto" w:fill="FFFFFF"/>
        <w:spacing w:before="0" w:beforeAutospacing="0" w:after="0" w:afterAutospacing="0"/>
        <w:ind w:firstLine="480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湖北武汉武昌区张之洞路(原紫阳路)99号解放路238号</w:t>
      </w:r>
    </w:p>
    <w:p>
      <w:r>
        <w:drawing>
          <wp:inline distT="0" distB="0" distL="114300" distR="114300">
            <wp:extent cx="4086225" cy="3489325"/>
            <wp:effectExtent l="0" t="0" r="9525" b="1587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48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DB2DF6"/>
    <w:rsid w:val="10DB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2021-03-24T10:57:00Z</dcterms:created>
  <dc:creator>Administrator</dc:creator>
  <cp:lastModifiedBy>Administrator</cp:lastModifiedBy>
  <dcterms:modified xsi:type="dcterms:W3CDTF">2021-03-24T10:58:48Z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33497A77A92E4504B64B70BCC67F6FB9</vt:lpwstr>
  </property>
</Properties>
</file>