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C3EDB" w14:textId="35C5EB8C" w:rsidR="00BD2115" w:rsidRPr="00C97CF5" w:rsidRDefault="00F47467">
      <w:pPr>
        <w:ind w:firstLine="480"/>
        <w:jc w:val="center"/>
        <w:rPr>
          <w:rFonts w:eastAsiaTheme="minorEastAsia" w:cs="Times New Roman"/>
          <w:b/>
          <w:bCs/>
          <w:sz w:val="44"/>
          <w:szCs w:val="24"/>
        </w:rPr>
      </w:pPr>
      <w:bookmarkStart w:id="0" w:name="_Toc450762126"/>
      <w:bookmarkStart w:id="1" w:name="_Toc459046386"/>
      <w:r w:rsidRPr="00C97CF5">
        <w:rPr>
          <w:rFonts w:eastAsiaTheme="minorEastAsia" w:cs="Times New Roman"/>
          <w:noProof/>
        </w:rPr>
        <w:drawing>
          <wp:inline distT="0" distB="0" distL="0" distR="0" wp14:anchorId="6C4C7CC1" wp14:editId="4D5ADC24">
            <wp:extent cx="3981450" cy="914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981479" cy="914407"/>
                    </a:xfrm>
                    <a:prstGeom prst="rect">
                      <a:avLst/>
                    </a:prstGeom>
                  </pic:spPr>
                </pic:pic>
              </a:graphicData>
            </a:graphic>
          </wp:inline>
        </w:drawing>
      </w:r>
    </w:p>
    <w:p w14:paraId="22A9CA97" w14:textId="38CFC93D" w:rsidR="00BD2115" w:rsidRPr="00C97CF5" w:rsidRDefault="00304446" w:rsidP="00304446">
      <w:pPr>
        <w:ind w:firstLine="480"/>
        <w:jc w:val="center"/>
        <w:rPr>
          <w:rFonts w:eastAsiaTheme="minorEastAsia" w:cs="Times New Roman"/>
          <w:color w:val="000000"/>
          <w:sz w:val="21"/>
          <w:szCs w:val="24"/>
        </w:rPr>
      </w:pPr>
      <w:r w:rsidRPr="00C97CF5">
        <w:rPr>
          <w:rFonts w:eastAsiaTheme="minorEastAsia" w:cs="Times New Roman"/>
          <w:noProof/>
        </w:rPr>
        <w:drawing>
          <wp:inline distT="0" distB="0" distL="0" distR="0" wp14:anchorId="12F2FBD4" wp14:editId="6A643926">
            <wp:extent cx="1953260" cy="1762760"/>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3260" cy="1762760"/>
                    </a:xfrm>
                    <a:prstGeom prst="rect">
                      <a:avLst/>
                    </a:prstGeom>
                    <a:noFill/>
                    <a:ln>
                      <a:noFill/>
                    </a:ln>
                  </pic:spPr>
                </pic:pic>
              </a:graphicData>
            </a:graphic>
          </wp:inline>
        </w:drawing>
      </w:r>
    </w:p>
    <w:p w14:paraId="66CDCA7C" w14:textId="399C4E19" w:rsidR="00BD2115" w:rsidRPr="00C97CF5" w:rsidRDefault="00F47467">
      <w:pPr>
        <w:spacing w:beforeLines="100" w:before="312" w:afterLines="100" w:after="312" w:line="240" w:lineRule="auto"/>
        <w:ind w:firstLineChars="0" w:firstLine="0"/>
        <w:jc w:val="center"/>
        <w:rPr>
          <w:rFonts w:eastAsiaTheme="minorEastAsia" w:cs="Times New Roman"/>
          <w:b/>
          <w:sz w:val="52"/>
          <w:szCs w:val="52"/>
        </w:rPr>
      </w:pPr>
      <w:r w:rsidRPr="00C97CF5">
        <w:rPr>
          <w:rFonts w:eastAsiaTheme="minorEastAsia" w:cs="Times New Roman"/>
          <w:b/>
          <w:sz w:val="52"/>
          <w:szCs w:val="52"/>
        </w:rPr>
        <w:t>《线性代数》期末报告</w:t>
      </w:r>
    </w:p>
    <w:p w14:paraId="3C6CDE10" w14:textId="77777777" w:rsidR="00F402DC" w:rsidRPr="00C97CF5" w:rsidRDefault="00F402DC">
      <w:pPr>
        <w:spacing w:beforeLines="100" w:before="312" w:afterLines="100" w:after="312" w:line="240" w:lineRule="auto"/>
        <w:ind w:firstLineChars="0" w:firstLine="0"/>
        <w:jc w:val="center"/>
        <w:rPr>
          <w:rFonts w:eastAsiaTheme="minorEastAsia" w:cs="Times New Roman"/>
          <w:b/>
          <w:sz w:val="52"/>
          <w:szCs w:val="52"/>
        </w:rPr>
      </w:pPr>
    </w:p>
    <w:p w14:paraId="7F5DBB32" w14:textId="1F54BA05" w:rsidR="00BD2115" w:rsidRPr="002B49A9" w:rsidRDefault="002B49A9" w:rsidP="002B49A9">
      <w:pPr>
        <w:spacing w:beforeLines="100" w:before="312" w:afterLines="100" w:after="312"/>
        <w:ind w:firstLine="643"/>
        <w:jc w:val="center"/>
        <w:rPr>
          <w:rFonts w:eastAsiaTheme="minorEastAsia" w:cs="Times New Roman"/>
          <w:b/>
          <w:color w:val="00B0F0"/>
          <w:sz w:val="32"/>
          <w:szCs w:val="32"/>
        </w:rPr>
      </w:pPr>
      <w:r w:rsidRPr="002B49A9">
        <w:rPr>
          <w:rFonts w:eastAsiaTheme="minorEastAsia" w:cs="Times New Roman"/>
          <w:b/>
          <w:color w:val="00B0F0"/>
          <w:sz w:val="32"/>
          <w:szCs w:val="32"/>
        </w:rPr>
        <w:t>矩阵的秩</w:t>
      </w:r>
    </w:p>
    <w:p w14:paraId="49E379F4" w14:textId="23F18243" w:rsidR="00BD2115" w:rsidRPr="00C97CF5" w:rsidRDefault="00F47467">
      <w:pPr>
        <w:spacing w:beforeLines="100" w:before="312" w:afterLines="100" w:after="312"/>
        <w:ind w:firstLineChars="605" w:firstLine="2187"/>
        <w:rPr>
          <w:rFonts w:eastAsiaTheme="minorEastAsia" w:cs="Times New Roman"/>
          <w:b/>
          <w:sz w:val="36"/>
          <w:szCs w:val="36"/>
        </w:rPr>
      </w:pPr>
      <w:r w:rsidRPr="00C97CF5">
        <w:rPr>
          <w:rFonts w:eastAsiaTheme="minorEastAsia" w:cs="Times New Roman"/>
          <w:b/>
          <w:sz w:val="36"/>
          <w:szCs w:val="36"/>
        </w:rPr>
        <w:t>姓名：</w:t>
      </w:r>
      <w:r w:rsidRPr="00C97CF5">
        <w:rPr>
          <w:rFonts w:eastAsiaTheme="minorEastAsia" w:cs="Times New Roman"/>
          <w:sz w:val="36"/>
          <w:szCs w:val="36"/>
          <w:u w:val="single"/>
        </w:rPr>
        <w:t xml:space="preserve">   </w:t>
      </w:r>
      <w:r w:rsidR="00E4446F">
        <w:rPr>
          <w:rFonts w:eastAsiaTheme="minorEastAsia" w:cs="Times New Roman" w:hint="eastAsia"/>
          <w:sz w:val="36"/>
          <w:szCs w:val="36"/>
          <w:u w:val="single"/>
        </w:rPr>
        <w:t>陈嘉乐</w:t>
      </w:r>
      <w:r w:rsidR="00E4446F">
        <w:rPr>
          <w:rFonts w:eastAsiaTheme="minorEastAsia" w:cs="Times New Roman" w:hint="eastAsia"/>
          <w:sz w:val="36"/>
          <w:szCs w:val="36"/>
          <w:u w:val="single"/>
        </w:rPr>
        <w:t xml:space="preserve"> </w:t>
      </w:r>
      <w:r w:rsidR="00E4446F">
        <w:rPr>
          <w:rFonts w:eastAsiaTheme="minorEastAsia" w:cs="Times New Roman"/>
          <w:sz w:val="36"/>
          <w:szCs w:val="36"/>
          <w:u w:val="single"/>
        </w:rPr>
        <w:t xml:space="preserve">    </w:t>
      </w:r>
      <w:r w:rsidRPr="00C97CF5">
        <w:rPr>
          <w:rFonts w:eastAsiaTheme="minorEastAsia" w:cs="Times New Roman"/>
          <w:sz w:val="36"/>
          <w:szCs w:val="36"/>
          <w:u w:val="single"/>
        </w:rPr>
        <w:t xml:space="preserve">       </w:t>
      </w:r>
    </w:p>
    <w:p w14:paraId="36CA6B2B" w14:textId="0B4966F9" w:rsidR="00BD2115" w:rsidRPr="00C97CF5" w:rsidRDefault="00F47467">
      <w:pPr>
        <w:spacing w:beforeLines="100" w:before="312" w:afterLines="100" w:after="312"/>
        <w:ind w:firstLineChars="605" w:firstLine="2187"/>
        <w:rPr>
          <w:rFonts w:eastAsiaTheme="minorEastAsia" w:cs="Times New Roman"/>
          <w:b/>
          <w:sz w:val="36"/>
          <w:szCs w:val="36"/>
        </w:rPr>
      </w:pPr>
      <w:r w:rsidRPr="00C97CF5">
        <w:rPr>
          <w:rFonts w:eastAsiaTheme="minorEastAsia" w:cs="Times New Roman"/>
          <w:b/>
          <w:sz w:val="36"/>
          <w:szCs w:val="36"/>
        </w:rPr>
        <w:t>学号：</w:t>
      </w:r>
      <w:r w:rsidRPr="00C97CF5">
        <w:rPr>
          <w:rFonts w:eastAsiaTheme="minorEastAsia" w:cs="Times New Roman"/>
          <w:sz w:val="36"/>
          <w:szCs w:val="36"/>
          <w:u w:val="single"/>
        </w:rPr>
        <w:t xml:space="preserve">   </w:t>
      </w:r>
      <w:r w:rsidR="00E4446F">
        <w:rPr>
          <w:rFonts w:eastAsiaTheme="minorEastAsia" w:cs="Times New Roman"/>
          <w:sz w:val="36"/>
          <w:szCs w:val="36"/>
          <w:u w:val="single"/>
        </w:rPr>
        <w:t>2021218152</w:t>
      </w:r>
      <w:r w:rsidRPr="00C97CF5">
        <w:rPr>
          <w:rFonts w:eastAsiaTheme="minorEastAsia" w:cs="Times New Roman"/>
          <w:sz w:val="36"/>
          <w:szCs w:val="36"/>
          <w:u w:val="single"/>
        </w:rPr>
        <w:t xml:space="preserve">        </w:t>
      </w:r>
    </w:p>
    <w:p w14:paraId="0E7E2F2F" w14:textId="2B53A840" w:rsidR="00BD2115" w:rsidRPr="00C97CF5" w:rsidRDefault="00F47467">
      <w:pPr>
        <w:spacing w:beforeLines="100" w:before="312" w:afterLines="100" w:after="312"/>
        <w:ind w:firstLineChars="600" w:firstLine="2168"/>
        <w:rPr>
          <w:rFonts w:eastAsiaTheme="minorEastAsia" w:cs="Times New Roman"/>
          <w:sz w:val="36"/>
          <w:szCs w:val="36"/>
          <w:u w:val="single"/>
        </w:rPr>
      </w:pPr>
      <w:r w:rsidRPr="00C97CF5">
        <w:rPr>
          <w:rFonts w:eastAsiaTheme="minorEastAsia" w:cs="Times New Roman"/>
          <w:b/>
          <w:sz w:val="36"/>
          <w:szCs w:val="36"/>
        </w:rPr>
        <w:t>专业：</w:t>
      </w:r>
      <w:r w:rsidRPr="00C97CF5">
        <w:rPr>
          <w:rFonts w:eastAsiaTheme="minorEastAsia" w:cs="Times New Roman"/>
          <w:sz w:val="36"/>
          <w:szCs w:val="36"/>
          <w:u w:val="single"/>
        </w:rPr>
        <w:t xml:space="preserve">  </w:t>
      </w:r>
      <w:r w:rsidR="00E4446F">
        <w:rPr>
          <w:rFonts w:eastAsiaTheme="minorEastAsia" w:cs="Times New Roman"/>
          <w:sz w:val="36"/>
          <w:szCs w:val="36"/>
          <w:u w:val="single"/>
        </w:rPr>
        <w:t xml:space="preserve"> </w:t>
      </w:r>
      <w:r w:rsidR="00E4446F">
        <w:rPr>
          <w:rFonts w:eastAsiaTheme="minorEastAsia" w:cs="Times New Roman" w:hint="eastAsia"/>
          <w:sz w:val="36"/>
          <w:szCs w:val="36"/>
          <w:u w:val="single"/>
        </w:rPr>
        <w:t>计算机科学与技术</w:t>
      </w:r>
      <w:r w:rsidRPr="00C97CF5">
        <w:rPr>
          <w:rFonts w:eastAsiaTheme="minorEastAsia" w:cs="Times New Roman"/>
          <w:sz w:val="36"/>
          <w:szCs w:val="36"/>
          <w:u w:val="single"/>
        </w:rPr>
        <w:t xml:space="preserve">   </w:t>
      </w:r>
    </w:p>
    <w:p w14:paraId="19E4DA65" w14:textId="6645E2E3" w:rsidR="00BD2115" w:rsidRPr="00C97CF5" w:rsidRDefault="00F47467">
      <w:pPr>
        <w:spacing w:beforeLines="100" w:before="312" w:afterLines="100" w:after="312"/>
        <w:ind w:firstLineChars="600" w:firstLine="2168"/>
        <w:rPr>
          <w:rFonts w:eastAsiaTheme="minorEastAsia" w:cs="Times New Roman"/>
          <w:b/>
          <w:sz w:val="36"/>
          <w:szCs w:val="36"/>
        </w:rPr>
      </w:pPr>
      <w:r w:rsidRPr="00C97CF5">
        <w:rPr>
          <w:rFonts w:eastAsiaTheme="minorEastAsia" w:cs="Times New Roman"/>
          <w:b/>
          <w:sz w:val="36"/>
          <w:szCs w:val="36"/>
        </w:rPr>
        <w:t>教师：</w:t>
      </w:r>
      <w:r w:rsidRPr="00C47F9B">
        <w:rPr>
          <w:rFonts w:eastAsiaTheme="minorEastAsia" w:cs="Times New Roman"/>
          <w:bCs/>
          <w:sz w:val="36"/>
          <w:szCs w:val="36"/>
          <w:u w:val="single"/>
        </w:rPr>
        <w:t xml:space="preserve">   </w:t>
      </w:r>
      <w:r w:rsidR="00E4446F">
        <w:rPr>
          <w:rFonts w:eastAsiaTheme="minorEastAsia" w:cs="Times New Roman" w:hint="eastAsia"/>
          <w:bCs/>
          <w:sz w:val="36"/>
          <w:szCs w:val="36"/>
          <w:u w:val="single"/>
        </w:rPr>
        <w:t>李杰</w:t>
      </w:r>
      <w:r w:rsidRPr="00C47F9B">
        <w:rPr>
          <w:rFonts w:eastAsiaTheme="minorEastAsia" w:cs="Times New Roman"/>
          <w:bCs/>
          <w:sz w:val="36"/>
          <w:szCs w:val="36"/>
          <w:u w:val="single"/>
        </w:rPr>
        <w:t xml:space="preserve"> </w:t>
      </w:r>
      <w:r w:rsidR="00E4446F">
        <w:rPr>
          <w:rFonts w:eastAsiaTheme="minorEastAsia" w:cs="Times New Roman"/>
          <w:bCs/>
          <w:sz w:val="36"/>
          <w:szCs w:val="36"/>
          <w:u w:val="single"/>
        </w:rPr>
        <w:t xml:space="preserve">  </w:t>
      </w:r>
      <w:r w:rsidRPr="00C47F9B">
        <w:rPr>
          <w:rFonts w:eastAsiaTheme="minorEastAsia" w:cs="Times New Roman"/>
          <w:bCs/>
          <w:sz w:val="36"/>
          <w:szCs w:val="36"/>
          <w:u w:val="single"/>
        </w:rPr>
        <w:t xml:space="preserve">         </w:t>
      </w:r>
      <w:r w:rsidR="00E4446F">
        <w:rPr>
          <w:rFonts w:eastAsiaTheme="minorEastAsia" w:cs="Times New Roman"/>
          <w:bCs/>
          <w:sz w:val="36"/>
          <w:szCs w:val="36"/>
          <w:u w:val="single"/>
        </w:rPr>
        <w:t xml:space="preserve">  </w:t>
      </w:r>
    </w:p>
    <w:bookmarkEnd w:id="0"/>
    <w:bookmarkEnd w:id="1"/>
    <w:p w14:paraId="75F9A46D" w14:textId="77777777" w:rsidR="00F402DC" w:rsidRPr="00C97CF5" w:rsidRDefault="00F402DC">
      <w:pPr>
        <w:ind w:firstLineChars="0" w:firstLine="0"/>
        <w:rPr>
          <w:rFonts w:eastAsiaTheme="minorEastAsia" w:cs="Times New Roman"/>
          <w:sz w:val="36"/>
          <w:szCs w:val="36"/>
        </w:rPr>
      </w:pPr>
    </w:p>
    <w:p w14:paraId="118718F3" w14:textId="77777777" w:rsidR="00C778B2" w:rsidRPr="00C97CF5" w:rsidRDefault="00C778B2" w:rsidP="00204EA5">
      <w:pPr>
        <w:widowControl/>
        <w:snapToGrid/>
        <w:spacing w:line="240" w:lineRule="auto"/>
        <w:ind w:firstLineChars="0" w:firstLine="0"/>
        <w:jc w:val="left"/>
        <w:rPr>
          <w:rFonts w:eastAsiaTheme="minorEastAsia" w:cs="Times New Roman"/>
          <w:sz w:val="36"/>
          <w:szCs w:val="36"/>
        </w:rPr>
      </w:pPr>
    </w:p>
    <w:p w14:paraId="32A94DD7" w14:textId="77777777" w:rsidR="005E71BE" w:rsidRDefault="00F47467" w:rsidP="005E71BE">
      <w:pPr>
        <w:ind w:firstLineChars="0" w:firstLine="0"/>
        <w:rPr>
          <w:rFonts w:eastAsiaTheme="minorEastAsia" w:cs="Times New Roman"/>
          <w:b/>
          <w:bCs/>
          <w:sz w:val="36"/>
          <w:szCs w:val="36"/>
        </w:rPr>
      </w:pPr>
      <w:r w:rsidRPr="00C97CF5">
        <w:rPr>
          <w:rFonts w:eastAsiaTheme="minorEastAsia" w:cs="Times New Roman"/>
          <w:b/>
          <w:bCs/>
          <w:sz w:val="36"/>
          <w:szCs w:val="36"/>
        </w:rPr>
        <w:t>第一部分</w:t>
      </w:r>
      <w:r w:rsidRPr="00C97CF5">
        <w:rPr>
          <w:rFonts w:eastAsiaTheme="minorEastAsia" w:cs="Times New Roman"/>
          <w:b/>
          <w:bCs/>
          <w:sz w:val="36"/>
          <w:szCs w:val="36"/>
        </w:rPr>
        <w:t xml:space="preserve"> </w:t>
      </w:r>
      <w:r w:rsidRPr="00C97CF5">
        <w:rPr>
          <w:rFonts w:eastAsiaTheme="minorEastAsia" w:cs="Times New Roman"/>
          <w:b/>
          <w:bCs/>
          <w:sz w:val="36"/>
          <w:szCs w:val="36"/>
        </w:rPr>
        <w:t>线性代数的研究历史</w:t>
      </w:r>
    </w:p>
    <w:p w14:paraId="1691B130" w14:textId="61DE7978" w:rsidR="00BD2115" w:rsidRPr="005E71BE" w:rsidRDefault="00F47467" w:rsidP="005E71BE">
      <w:pPr>
        <w:ind w:firstLineChars="0" w:firstLine="0"/>
        <w:rPr>
          <w:rFonts w:eastAsiaTheme="minorEastAsia" w:cs="Times New Roman"/>
          <w:b/>
          <w:bCs/>
          <w:sz w:val="36"/>
          <w:szCs w:val="36"/>
        </w:rPr>
      </w:pPr>
      <w:r w:rsidRPr="00D07E6F">
        <w:rPr>
          <w:rFonts w:eastAsiaTheme="minorEastAsia" w:cs="Times New Roman"/>
          <w:sz w:val="30"/>
          <w:szCs w:val="30"/>
        </w:rPr>
        <w:lastRenderedPageBreak/>
        <w:t>线性代数</w:t>
      </w:r>
      <w:r w:rsidR="008F3DDE" w:rsidRPr="00D07E6F">
        <w:rPr>
          <w:rFonts w:eastAsiaTheme="minorEastAsia" w:cs="Times New Roman"/>
          <w:sz w:val="30"/>
          <w:szCs w:val="30"/>
        </w:rPr>
        <w:t>的</w:t>
      </w:r>
      <w:r w:rsidR="006624D1" w:rsidRPr="00D07E6F">
        <w:rPr>
          <w:rFonts w:eastAsiaTheme="minorEastAsia" w:cs="Times New Roman"/>
          <w:sz w:val="30"/>
          <w:szCs w:val="30"/>
        </w:rPr>
        <w:t>历史背景与应用</w:t>
      </w:r>
    </w:p>
    <w:p w14:paraId="6E47410C" w14:textId="670E6B36" w:rsidR="00BD2115" w:rsidRPr="00C97CF5" w:rsidRDefault="00F47467">
      <w:pPr>
        <w:pStyle w:val="a9"/>
        <w:numPr>
          <w:ilvl w:val="1"/>
          <w:numId w:val="2"/>
        </w:numPr>
        <w:ind w:firstLineChars="0"/>
        <w:jc w:val="left"/>
        <w:outlineLvl w:val="1"/>
        <w:rPr>
          <w:rFonts w:eastAsiaTheme="minorEastAsia" w:cs="Times New Roman"/>
          <w:sz w:val="30"/>
          <w:szCs w:val="30"/>
        </w:rPr>
      </w:pPr>
      <w:r w:rsidRPr="00C97CF5">
        <w:rPr>
          <w:rFonts w:eastAsiaTheme="minorEastAsia" w:cs="Times New Roman"/>
          <w:sz w:val="30"/>
          <w:szCs w:val="30"/>
        </w:rPr>
        <w:t xml:space="preserve"> </w:t>
      </w:r>
      <w:r w:rsidR="00841D81" w:rsidRPr="00C97CF5">
        <w:rPr>
          <w:rFonts w:eastAsiaTheme="minorEastAsia" w:cs="Times New Roman"/>
          <w:sz w:val="30"/>
          <w:szCs w:val="30"/>
        </w:rPr>
        <w:t>线性代数简史</w:t>
      </w:r>
    </w:p>
    <w:p w14:paraId="659DDDBF" w14:textId="62BA3D3B" w:rsidR="000706CB" w:rsidRDefault="000706CB" w:rsidP="00A05C60">
      <w:pPr>
        <w:ind w:firstLine="420"/>
        <w:jc w:val="left"/>
        <w:outlineLvl w:val="1"/>
        <w:rPr>
          <w:rFonts w:ascii="Helvetica" w:hAnsi="Helvetica" w:cs="Helvetica"/>
          <w:color w:val="333333"/>
          <w:sz w:val="21"/>
          <w:szCs w:val="21"/>
          <w:shd w:val="clear" w:color="auto" w:fill="FFFFFF"/>
        </w:rPr>
      </w:pPr>
      <w:r w:rsidRPr="00A05C60">
        <w:rPr>
          <w:rFonts w:ascii="Helvetica" w:hAnsi="Helvetica" w:cs="Helvetica"/>
          <w:color w:val="333333"/>
          <w:sz w:val="21"/>
          <w:szCs w:val="21"/>
          <w:shd w:val="clear" w:color="auto" w:fill="FFFFFF"/>
        </w:rPr>
        <w:t>由于研究关联着多个因素的量所引起的问题，则需要考察</w:t>
      </w:r>
      <w:r w:rsidR="00340FDF" w:rsidRPr="00405F8C">
        <w:rPr>
          <w:rFonts w:ascii="Helvetica" w:hAnsi="Helvetica" w:cs="Helvetica" w:hint="eastAsia"/>
          <w:color w:val="333333"/>
          <w:sz w:val="21"/>
          <w:szCs w:val="21"/>
          <w:shd w:val="clear" w:color="auto" w:fill="FFFFFF"/>
        </w:rPr>
        <w:t>多元函数</w:t>
      </w:r>
      <w:r w:rsidRPr="00A05C60">
        <w:rPr>
          <w:rFonts w:ascii="Helvetica" w:hAnsi="Helvetica" w:cs="Helvetica"/>
          <w:color w:val="333333"/>
          <w:sz w:val="21"/>
          <w:szCs w:val="21"/>
          <w:shd w:val="clear" w:color="auto" w:fill="FFFFFF"/>
        </w:rPr>
        <w:t>。如果所研究的关联性是</w:t>
      </w:r>
      <w:r w:rsidR="00340FDF" w:rsidRPr="00405F8C">
        <w:rPr>
          <w:rFonts w:ascii="Helvetica" w:hAnsi="Helvetica" w:cs="Helvetica" w:hint="eastAsia"/>
          <w:color w:val="333333"/>
          <w:sz w:val="21"/>
          <w:szCs w:val="21"/>
          <w:shd w:val="clear" w:color="auto" w:fill="FFFFFF"/>
        </w:rPr>
        <w:t>线性</w:t>
      </w:r>
      <w:r w:rsidRPr="00A05C60">
        <w:rPr>
          <w:rFonts w:ascii="Helvetica" w:hAnsi="Helvetica" w:cs="Helvetica"/>
          <w:color w:val="333333"/>
          <w:sz w:val="21"/>
          <w:szCs w:val="21"/>
          <w:shd w:val="clear" w:color="auto" w:fill="FFFFFF"/>
        </w:rPr>
        <w:t>的，那么称这个问题为线性问题。历史上</w:t>
      </w:r>
      <w:r w:rsidR="00340FDF" w:rsidRPr="00405F8C">
        <w:rPr>
          <w:rFonts w:ascii="Helvetica" w:hAnsi="Helvetica" w:cs="Helvetica" w:hint="eastAsia"/>
          <w:color w:val="333333"/>
          <w:sz w:val="21"/>
          <w:szCs w:val="21"/>
          <w:shd w:val="clear" w:color="auto" w:fill="FFFFFF"/>
        </w:rPr>
        <w:t>线性代数</w:t>
      </w:r>
      <w:r w:rsidRPr="00A05C60">
        <w:rPr>
          <w:rFonts w:ascii="Helvetica" w:hAnsi="Helvetica" w:cs="Helvetica"/>
          <w:color w:val="333333"/>
          <w:sz w:val="21"/>
          <w:szCs w:val="21"/>
          <w:shd w:val="clear" w:color="auto" w:fill="FFFFFF"/>
        </w:rPr>
        <w:t>的第一个问题是关于解</w:t>
      </w:r>
      <w:r w:rsidR="00340FDF" w:rsidRPr="00405F8C">
        <w:rPr>
          <w:rFonts w:ascii="Helvetica" w:hAnsi="Helvetica" w:cs="Helvetica" w:hint="eastAsia"/>
          <w:color w:val="333333"/>
          <w:sz w:val="21"/>
          <w:szCs w:val="21"/>
          <w:shd w:val="clear" w:color="auto" w:fill="FFFFFF"/>
        </w:rPr>
        <w:t>线性方程组</w:t>
      </w:r>
      <w:r w:rsidRPr="00A05C60">
        <w:rPr>
          <w:rFonts w:ascii="Helvetica" w:hAnsi="Helvetica" w:cs="Helvetica"/>
          <w:color w:val="333333"/>
          <w:sz w:val="21"/>
          <w:szCs w:val="21"/>
          <w:shd w:val="clear" w:color="auto" w:fill="FFFFFF"/>
        </w:rPr>
        <w:t>的问题，而线性方程组理论的发展又促成了作为工具的</w:t>
      </w:r>
      <w:r w:rsidR="00340FDF" w:rsidRPr="00405F8C">
        <w:rPr>
          <w:rFonts w:ascii="Helvetica" w:hAnsi="Helvetica" w:cs="Helvetica" w:hint="eastAsia"/>
          <w:color w:val="333333"/>
          <w:sz w:val="21"/>
          <w:szCs w:val="21"/>
          <w:shd w:val="clear" w:color="auto" w:fill="FFFFFF"/>
        </w:rPr>
        <w:t>矩阵</w:t>
      </w:r>
      <w:r w:rsidRPr="00A05C60">
        <w:rPr>
          <w:rFonts w:ascii="Helvetica" w:hAnsi="Helvetica" w:cs="Helvetica"/>
          <w:color w:val="333333"/>
          <w:sz w:val="21"/>
          <w:szCs w:val="21"/>
          <w:shd w:val="clear" w:color="auto" w:fill="FFFFFF"/>
        </w:rPr>
        <w:t>论和</w:t>
      </w:r>
      <w:r w:rsidR="00340FDF" w:rsidRPr="00405F8C">
        <w:rPr>
          <w:rFonts w:ascii="Helvetica" w:hAnsi="Helvetica" w:cs="Helvetica" w:hint="eastAsia"/>
          <w:color w:val="333333"/>
          <w:sz w:val="21"/>
          <w:szCs w:val="21"/>
          <w:shd w:val="clear" w:color="auto" w:fill="FFFFFF"/>
        </w:rPr>
        <w:t>行列式</w:t>
      </w:r>
      <w:r w:rsidRPr="00A05C60">
        <w:rPr>
          <w:rFonts w:ascii="Helvetica" w:hAnsi="Helvetica" w:cs="Helvetica"/>
          <w:color w:val="333333"/>
          <w:sz w:val="21"/>
          <w:szCs w:val="21"/>
          <w:shd w:val="clear" w:color="auto" w:fill="FFFFFF"/>
        </w:rPr>
        <w:t>理论的创立与发展，这些内容已成为我们线性代数教材的主要部分。最初的线性方程组问题大都是来源于生活实践，正是实际问题刺激了线性代数这一学科的诞生与发展。另外，近现代数学分析与几何学等数学分支的要求也促使了线性代数的进一步发展。</w:t>
      </w:r>
    </w:p>
    <w:p w14:paraId="0D3D2638" w14:textId="0A3A1E9C" w:rsidR="00811569" w:rsidRDefault="00340FDF" w:rsidP="00A05C60">
      <w:pPr>
        <w:ind w:firstLine="420"/>
        <w:jc w:val="left"/>
        <w:outlineLvl w:val="1"/>
        <w:rPr>
          <w:rFonts w:ascii="Helvetica" w:hAnsi="Helvetica" w:cs="Helvetica"/>
          <w:color w:val="333333"/>
          <w:sz w:val="21"/>
          <w:szCs w:val="21"/>
          <w:shd w:val="clear" w:color="auto" w:fill="FFFFFF"/>
        </w:rPr>
      </w:pPr>
      <w:r w:rsidRPr="00405F8C">
        <w:rPr>
          <w:rFonts w:ascii="Helvetica" w:hAnsi="Helvetica" w:cs="Helvetica" w:hint="eastAsia"/>
          <w:color w:val="333333"/>
          <w:sz w:val="21"/>
          <w:szCs w:val="21"/>
          <w:shd w:val="clear" w:color="auto" w:fill="FFFFFF"/>
        </w:rPr>
        <w:t>行列式</w:t>
      </w:r>
      <w:r w:rsidR="00811569">
        <w:rPr>
          <w:rFonts w:ascii="Helvetica" w:hAnsi="Helvetica" w:cs="Helvetica"/>
          <w:color w:val="333333"/>
          <w:sz w:val="21"/>
          <w:szCs w:val="21"/>
          <w:shd w:val="clear" w:color="auto" w:fill="FFFFFF"/>
        </w:rPr>
        <w:t>出现于</w:t>
      </w:r>
      <w:r w:rsidRPr="00405F8C">
        <w:rPr>
          <w:rFonts w:ascii="Helvetica" w:hAnsi="Helvetica" w:cs="Helvetica" w:hint="eastAsia"/>
          <w:color w:val="333333"/>
          <w:sz w:val="21"/>
          <w:szCs w:val="21"/>
          <w:shd w:val="clear" w:color="auto" w:fill="FFFFFF"/>
        </w:rPr>
        <w:t>线性方程组</w:t>
      </w:r>
      <w:r w:rsidR="00811569">
        <w:rPr>
          <w:rFonts w:ascii="Helvetica" w:hAnsi="Helvetica" w:cs="Helvetica"/>
          <w:color w:val="333333"/>
          <w:sz w:val="21"/>
          <w:szCs w:val="21"/>
          <w:shd w:val="clear" w:color="auto" w:fill="FFFFFF"/>
        </w:rPr>
        <w:t>的求解，它最早是一种速记的表达式，现在已经是数学中一种非常有用的工具。行列式是由</w:t>
      </w:r>
      <w:r w:rsidRPr="00405F8C">
        <w:rPr>
          <w:rFonts w:ascii="Helvetica" w:hAnsi="Helvetica" w:cs="Helvetica" w:hint="eastAsia"/>
          <w:color w:val="333333"/>
          <w:sz w:val="21"/>
          <w:szCs w:val="21"/>
          <w:shd w:val="clear" w:color="auto" w:fill="FFFFFF"/>
        </w:rPr>
        <w:t>莱布尼茨</w:t>
      </w:r>
      <w:r w:rsidR="00811569">
        <w:rPr>
          <w:rFonts w:ascii="Helvetica" w:hAnsi="Helvetica" w:cs="Helvetica"/>
          <w:color w:val="333333"/>
          <w:sz w:val="21"/>
          <w:szCs w:val="21"/>
          <w:shd w:val="clear" w:color="auto" w:fill="FFFFFF"/>
        </w:rPr>
        <w:t>和日本数学家</w:t>
      </w:r>
      <w:r w:rsidRPr="00405F8C">
        <w:rPr>
          <w:rFonts w:ascii="Helvetica" w:hAnsi="Helvetica" w:cs="Helvetica" w:hint="eastAsia"/>
          <w:color w:val="333333"/>
          <w:sz w:val="21"/>
          <w:szCs w:val="21"/>
          <w:shd w:val="clear" w:color="auto" w:fill="FFFFFF"/>
        </w:rPr>
        <w:t>关孝和</w:t>
      </w:r>
      <w:r w:rsidR="00811569">
        <w:rPr>
          <w:rFonts w:ascii="Helvetica" w:hAnsi="Helvetica" w:cs="Helvetica"/>
          <w:color w:val="333333"/>
          <w:sz w:val="21"/>
          <w:szCs w:val="21"/>
          <w:shd w:val="clear" w:color="auto" w:fill="FFFFFF"/>
        </w:rPr>
        <w:t>发明的。</w:t>
      </w:r>
      <w:r w:rsidR="00811569">
        <w:rPr>
          <w:rFonts w:ascii="Helvetica" w:hAnsi="Helvetica" w:cs="Helvetica"/>
          <w:color w:val="333333"/>
          <w:sz w:val="21"/>
          <w:szCs w:val="21"/>
          <w:shd w:val="clear" w:color="auto" w:fill="FFFFFF"/>
        </w:rPr>
        <w:t xml:space="preserve"> 1693 </w:t>
      </w:r>
      <w:r w:rsidR="00811569">
        <w:rPr>
          <w:rFonts w:ascii="Helvetica" w:hAnsi="Helvetica" w:cs="Helvetica"/>
          <w:color w:val="333333"/>
          <w:sz w:val="21"/>
          <w:szCs w:val="21"/>
          <w:shd w:val="clear" w:color="auto" w:fill="FFFFFF"/>
        </w:rPr>
        <w:t>年</w:t>
      </w:r>
      <w:r w:rsidR="00811569">
        <w:rPr>
          <w:rFonts w:ascii="Helvetica" w:hAnsi="Helvetica" w:cs="Helvetica"/>
          <w:color w:val="333333"/>
          <w:sz w:val="21"/>
          <w:szCs w:val="21"/>
          <w:shd w:val="clear" w:color="auto" w:fill="FFFFFF"/>
        </w:rPr>
        <w:t xml:space="preserve">4 </w:t>
      </w:r>
      <w:r w:rsidR="00811569">
        <w:rPr>
          <w:rFonts w:ascii="Helvetica" w:hAnsi="Helvetica" w:cs="Helvetica"/>
          <w:color w:val="333333"/>
          <w:sz w:val="21"/>
          <w:szCs w:val="21"/>
          <w:shd w:val="clear" w:color="auto" w:fill="FFFFFF"/>
        </w:rPr>
        <w:t>月，莱布尼茨在写给</w:t>
      </w:r>
      <w:proofErr w:type="gramStart"/>
      <w:r w:rsidR="00811569">
        <w:rPr>
          <w:rFonts w:ascii="Helvetica" w:hAnsi="Helvetica" w:cs="Helvetica"/>
          <w:color w:val="333333"/>
          <w:sz w:val="21"/>
          <w:szCs w:val="21"/>
          <w:shd w:val="clear" w:color="auto" w:fill="FFFFFF"/>
        </w:rPr>
        <w:t>洛</w:t>
      </w:r>
      <w:proofErr w:type="gramEnd"/>
      <w:r w:rsidR="00811569">
        <w:rPr>
          <w:rFonts w:ascii="Helvetica" w:hAnsi="Helvetica" w:cs="Helvetica"/>
          <w:color w:val="333333"/>
          <w:sz w:val="21"/>
          <w:szCs w:val="21"/>
          <w:shd w:val="clear" w:color="auto" w:fill="FFFFFF"/>
        </w:rPr>
        <w:t>比达的一封信中使用并给出了行列式，并给出方程组的</w:t>
      </w:r>
      <w:r w:rsidRPr="00405F8C">
        <w:rPr>
          <w:rFonts w:ascii="Helvetica" w:hAnsi="Helvetica" w:cs="Helvetica" w:hint="eastAsia"/>
          <w:color w:val="333333"/>
          <w:sz w:val="21"/>
          <w:szCs w:val="21"/>
          <w:shd w:val="clear" w:color="auto" w:fill="FFFFFF"/>
        </w:rPr>
        <w:t>系数行列式</w:t>
      </w:r>
      <w:r w:rsidR="00811569">
        <w:rPr>
          <w:rFonts w:ascii="Helvetica" w:hAnsi="Helvetica" w:cs="Helvetica"/>
          <w:color w:val="333333"/>
          <w:sz w:val="21"/>
          <w:szCs w:val="21"/>
          <w:shd w:val="clear" w:color="auto" w:fill="FFFFFF"/>
        </w:rPr>
        <w:t>为零的条件。同时代的日本数学家关孝和在其著作《解伏题元法》中也提出了行列式的概念与算法。</w:t>
      </w:r>
    </w:p>
    <w:p w14:paraId="72B4EDDB" w14:textId="14AA974B" w:rsidR="00D768F0" w:rsidRDefault="00D768F0" w:rsidP="00A05C60">
      <w:pPr>
        <w:ind w:firstLine="420"/>
        <w:jc w:val="left"/>
        <w:outlineLvl w:val="1"/>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1750 </w:t>
      </w:r>
      <w:r>
        <w:rPr>
          <w:rFonts w:ascii="Helvetica" w:hAnsi="Helvetica" w:cs="Helvetica"/>
          <w:color w:val="333333"/>
          <w:sz w:val="21"/>
          <w:szCs w:val="21"/>
          <w:shd w:val="clear" w:color="auto" w:fill="FFFFFF"/>
        </w:rPr>
        <w:t>年，瑞士数学家</w:t>
      </w:r>
      <w:r w:rsidRPr="00405F8C">
        <w:rPr>
          <w:rFonts w:ascii="Helvetica" w:hAnsi="Helvetica" w:cs="Helvetica" w:hint="eastAsia"/>
          <w:color w:val="333333"/>
          <w:sz w:val="21"/>
          <w:szCs w:val="21"/>
          <w:shd w:val="clear" w:color="auto" w:fill="FFFFFF"/>
        </w:rPr>
        <w:t>克莱姆</w:t>
      </w:r>
      <w:r>
        <w:rPr>
          <w:rFonts w:ascii="Helvetica" w:hAnsi="Helvetica" w:cs="Helvetica"/>
          <w:color w:val="333333"/>
          <w:sz w:val="21"/>
          <w:szCs w:val="21"/>
          <w:shd w:val="clear" w:color="auto" w:fill="FFFFFF"/>
        </w:rPr>
        <w:t>在其著作《线性代数分析导引》中，对行列式的定义和展开法则给出了比较完整、明确的阐述，并给出了现在我们所称的解线性方程组的</w:t>
      </w:r>
      <w:r w:rsidRPr="00405F8C">
        <w:rPr>
          <w:rFonts w:ascii="Helvetica" w:hAnsi="Helvetica" w:cs="Helvetica" w:hint="eastAsia"/>
          <w:color w:val="333333"/>
          <w:sz w:val="21"/>
          <w:szCs w:val="21"/>
          <w:shd w:val="clear" w:color="auto" w:fill="FFFFFF"/>
        </w:rPr>
        <w:t>克莱姆法则</w:t>
      </w:r>
      <w:r>
        <w:rPr>
          <w:rFonts w:ascii="Helvetica" w:hAnsi="Helvetica" w:cs="Helvetica"/>
          <w:color w:val="333333"/>
          <w:sz w:val="21"/>
          <w:szCs w:val="21"/>
          <w:shd w:val="clear" w:color="auto" w:fill="FFFFFF"/>
        </w:rPr>
        <w:t>。稍后，数学家贝祖将确定</w:t>
      </w:r>
      <w:r w:rsidRPr="00405F8C">
        <w:rPr>
          <w:rFonts w:ascii="Helvetica" w:hAnsi="Helvetica" w:cs="Helvetica" w:hint="eastAsia"/>
          <w:color w:val="333333"/>
          <w:sz w:val="21"/>
          <w:szCs w:val="21"/>
          <w:shd w:val="clear" w:color="auto" w:fill="FFFFFF"/>
        </w:rPr>
        <w:t>行列式</w:t>
      </w:r>
      <w:r>
        <w:rPr>
          <w:rFonts w:ascii="Helvetica" w:hAnsi="Helvetica" w:cs="Helvetica"/>
          <w:color w:val="333333"/>
          <w:sz w:val="21"/>
          <w:szCs w:val="21"/>
          <w:shd w:val="clear" w:color="auto" w:fill="FFFFFF"/>
        </w:rPr>
        <w:t>每一项符号的方法进行了系统化，利用</w:t>
      </w:r>
      <w:r w:rsidRPr="00405F8C">
        <w:rPr>
          <w:rFonts w:ascii="Helvetica" w:hAnsi="Helvetica" w:cs="Helvetica" w:hint="eastAsia"/>
          <w:color w:val="333333"/>
          <w:sz w:val="21"/>
          <w:szCs w:val="21"/>
          <w:shd w:val="clear" w:color="auto" w:fill="FFFFFF"/>
        </w:rPr>
        <w:t>系数行列式</w:t>
      </w:r>
      <w:r>
        <w:rPr>
          <w:rFonts w:ascii="Helvetica" w:hAnsi="Helvetica" w:cs="Helvetica"/>
          <w:color w:val="333333"/>
          <w:sz w:val="21"/>
          <w:szCs w:val="21"/>
          <w:shd w:val="clear" w:color="auto" w:fill="FFFFFF"/>
        </w:rPr>
        <w:t>概念指出了如何判断一个</w:t>
      </w:r>
      <w:r w:rsidRPr="00405F8C">
        <w:rPr>
          <w:rFonts w:ascii="Helvetica" w:hAnsi="Helvetica" w:cs="Helvetica" w:hint="eastAsia"/>
          <w:color w:val="333333"/>
          <w:sz w:val="21"/>
          <w:szCs w:val="21"/>
          <w:shd w:val="clear" w:color="auto" w:fill="FFFFFF"/>
        </w:rPr>
        <w:t>齐次线性方程组</w:t>
      </w:r>
      <w:r>
        <w:rPr>
          <w:rFonts w:ascii="Helvetica" w:hAnsi="Helvetica" w:cs="Helvetica"/>
          <w:color w:val="333333"/>
          <w:sz w:val="21"/>
          <w:szCs w:val="21"/>
          <w:shd w:val="clear" w:color="auto" w:fill="FFFFFF"/>
        </w:rPr>
        <w:t>有</w:t>
      </w:r>
      <w:proofErr w:type="gramStart"/>
      <w:r>
        <w:rPr>
          <w:rFonts w:ascii="Helvetica" w:hAnsi="Helvetica" w:cs="Helvetica"/>
          <w:color w:val="333333"/>
          <w:sz w:val="21"/>
          <w:szCs w:val="21"/>
          <w:shd w:val="clear" w:color="auto" w:fill="FFFFFF"/>
        </w:rPr>
        <w:t>非</w:t>
      </w:r>
      <w:r w:rsidRPr="00405F8C">
        <w:rPr>
          <w:rFonts w:ascii="Helvetica" w:hAnsi="Helvetica" w:cs="Helvetica" w:hint="eastAsia"/>
          <w:color w:val="333333"/>
          <w:sz w:val="21"/>
          <w:szCs w:val="21"/>
          <w:shd w:val="clear" w:color="auto" w:fill="FFFFFF"/>
        </w:rPr>
        <w:t>零解</w:t>
      </w:r>
      <w:proofErr w:type="gramEnd"/>
      <w:r>
        <w:rPr>
          <w:rFonts w:ascii="Helvetica" w:hAnsi="Helvetica" w:cs="Helvetica"/>
          <w:color w:val="333333"/>
          <w:sz w:val="21"/>
          <w:szCs w:val="21"/>
          <w:shd w:val="clear" w:color="auto" w:fill="FFFFFF"/>
        </w:rPr>
        <w:t>。</w:t>
      </w:r>
    </w:p>
    <w:p w14:paraId="6FC6E768" w14:textId="77777777" w:rsidR="007A7E6E" w:rsidRDefault="00B12E1C" w:rsidP="007A7E6E">
      <w:pPr>
        <w:ind w:firstLine="420"/>
        <w:jc w:val="left"/>
        <w:outlineLvl w:val="1"/>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在行列式的理论方面，又一位做出突出贡献的是一位法国大数学家</w:t>
      </w:r>
      <w:r>
        <w:rPr>
          <w:rFonts w:ascii="Helvetica" w:hAnsi="Helvetica" w:cs="Helvetica" w:hint="eastAsia"/>
          <w:color w:val="333333"/>
          <w:sz w:val="21"/>
          <w:szCs w:val="21"/>
          <w:shd w:val="clear" w:color="auto" w:fill="FFFFFF"/>
        </w:rPr>
        <w:t>柯西</w:t>
      </w:r>
      <w:r>
        <w:rPr>
          <w:rFonts w:ascii="Helvetica" w:hAnsi="Helvetica" w:cs="Helvetica"/>
          <w:color w:val="333333"/>
          <w:sz w:val="21"/>
          <w:szCs w:val="21"/>
          <w:shd w:val="clear" w:color="auto" w:fill="FFFFFF"/>
        </w:rPr>
        <w:t>在一篇论文中给出了行列式的第一个系统的、几乎是近代的处理。其中主要结果之一是行列式的</w:t>
      </w:r>
      <w:r w:rsidRPr="00405F8C">
        <w:rPr>
          <w:rFonts w:ascii="Helvetica" w:hAnsi="Helvetica" w:cs="Helvetica" w:hint="eastAsia"/>
          <w:color w:val="333333"/>
          <w:sz w:val="21"/>
          <w:szCs w:val="21"/>
          <w:shd w:val="clear" w:color="auto" w:fill="FFFFFF"/>
        </w:rPr>
        <w:t>乘法</w:t>
      </w:r>
      <w:r>
        <w:rPr>
          <w:rFonts w:ascii="Helvetica" w:hAnsi="Helvetica" w:cs="Helvetica"/>
          <w:color w:val="333333"/>
          <w:sz w:val="21"/>
          <w:szCs w:val="21"/>
          <w:shd w:val="clear" w:color="auto" w:fill="FFFFFF"/>
        </w:rPr>
        <w:t>定理。另外，他第一个把行列式的元素排成方阵，采用双足标记法；引进了行列式</w:t>
      </w:r>
      <w:r w:rsidRPr="00405F8C">
        <w:rPr>
          <w:rFonts w:ascii="Helvetica" w:hAnsi="Helvetica" w:cs="Helvetica" w:hint="eastAsia"/>
          <w:color w:val="333333"/>
          <w:sz w:val="21"/>
          <w:szCs w:val="21"/>
          <w:shd w:val="clear" w:color="auto" w:fill="FFFFFF"/>
        </w:rPr>
        <w:t>特征方程</w:t>
      </w:r>
      <w:r>
        <w:rPr>
          <w:rFonts w:ascii="Helvetica" w:hAnsi="Helvetica" w:cs="Helvetica"/>
          <w:color w:val="333333"/>
          <w:sz w:val="21"/>
          <w:szCs w:val="21"/>
          <w:shd w:val="clear" w:color="auto" w:fill="FFFFFF"/>
        </w:rPr>
        <w:t>的术语；给出了相似行列式概念；改进了拉普拉斯的行列式展开定理并给出了一个证明等</w:t>
      </w:r>
      <w:r w:rsidR="00A76ADB">
        <w:rPr>
          <w:rFonts w:ascii="Helvetica" w:hAnsi="Helvetica" w:cs="Helvetica" w:hint="eastAsia"/>
          <w:color w:val="333333"/>
          <w:sz w:val="21"/>
          <w:szCs w:val="21"/>
          <w:shd w:val="clear" w:color="auto" w:fill="FFFFFF"/>
        </w:rPr>
        <w:t>……</w:t>
      </w:r>
    </w:p>
    <w:p w14:paraId="4EBA0D84" w14:textId="123BBC7F" w:rsidR="00BD2115" w:rsidRPr="007A7E6E" w:rsidRDefault="007A7E6E" w:rsidP="007A7E6E">
      <w:pPr>
        <w:ind w:firstLineChars="0" w:firstLine="0"/>
        <w:jc w:val="left"/>
        <w:outlineLvl w:val="1"/>
        <w:rPr>
          <w:rFonts w:ascii="Helvetica" w:hAnsi="Helvetica" w:cs="Helvetica"/>
          <w:color w:val="333333"/>
          <w:sz w:val="21"/>
          <w:szCs w:val="21"/>
          <w:shd w:val="clear" w:color="auto" w:fill="FFFFFF"/>
        </w:rPr>
      </w:pPr>
      <w:r w:rsidRPr="007A7E6E">
        <w:rPr>
          <w:rFonts w:eastAsiaTheme="minorEastAsia" w:cs="Times New Roman"/>
          <w:sz w:val="30"/>
          <w:szCs w:val="30"/>
        </w:rPr>
        <w:t>1.2</w:t>
      </w:r>
      <w:r>
        <w:rPr>
          <w:rFonts w:eastAsiaTheme="minorEastAsia" w:cs="Times New Roman"/>
          <w:sz w:val="30"/>
          <w:szCs w:val="30"/>
        </w:rPr>
        <w:tab/>
        <w:t xml:space="preserve"> </w:t>
      </w:r>
      <w:r w:rsidR="00841D81" w:rsidRPr="007A7E6E">
        <w:rPr>
          <w:rFonts w:eastAsiaTheme="minorEastAsia" w:cs="Times New Roman"/>
          <w:sz w:val="30"/>
          <w:szCs w:val="30"/>
        </w:rPr>
        <w:t>线性代数的基本应用</w:t>
      </w:r>
    </w:p>
    <w:p w14:paraId="428B2939" w14:textId="2D3E6282" w:rsidR="00222C34" w:rsidRDefault="005D6054" w:rsidP="005D6054">
      <w:pPr>
        <w:ind w:firstLine="480"/>
        <w:rPr>
          <w:rFonts w:ascii="Arial" w:hAnsi="Arial" w:cs="Arial"/>
          <w:color w:val="333333"/>
          <w:shd w:val="clear" w:color="auto" w:fill="FFFFFF"/>
        </w:rPr>
      </w:pPr>
      <w:r>
        <w:rPr>
          <w:rFonts w:ascii="Arial" w:hAnsi="Arial" w:cs="Arial"/>
          <w:color w:val="333333"/>
          <w:shd w:val="clear" w:color="auto" w:fill="FFFFFF"/>
        </w:rPr>
        <w:t>线性代数</w:t>
      </w:r>
      <w:proofErr w:type="gramStart"/>
      <w:r>
        <w:rPr>
          <w:rFonts w:ascii="Arial" w:hAnsi="Arial" w:cs="Arial"/>
          <w:color w:val="333333"/>
          <w:shd w:val="clear" w:color="auto" w:fill="FFFFFF"/>
        </w:rPr>
        <w:t>不</w:t>
      </w:r>
      <w:proofErr w:type="gramEnd"/>
      <w:r>
        <w:rPr>
          <w:rFonts w:ascii="Arial" w:hAnsi="Arial" w:cs="Arial"/>
          <w:color w:val="333333"/>
          <w:shd w:val="clear" w:color="auto" w:fill="FFFFFF"/>
        </w:rPr>
        <w:t>只能用来求解方程组。在我来看，学线性代数最重要的就是对无处不在的线性映射</w:t>
      </w:r>
      <w:r>
        <w:rPr>
          <w:rFonts w:ascii="Arial" w:hAnsi="Arial" w:cs="Arial"/>
          <w:color w:val="333333"/>
          <w:shd w:val="clear" w:color="auto" w:fill="FFFFFF"/>
        </w:rPr>
        <w:t>/</w:t>
      </w:r>
      <w:r>
        <w:rPr>
          <w:rFonts w:ascii="Arial" w:hAnsi="Arial" w:cs="Arial"/>
          <w:color w:val="333333"/>
          <w:shd w:val="clear" w:color="auto" w:fill="FFFFFF"/>
        </w:rPr>
        <w:t>变换</w:t>
      </w:r>
      <w:r>
        <w:rPr>
          <w:rFonts w:ascii="Arial" w:hAnsi="Arial" w:cs="Arial"/>
          <w:color w:val="333333"/>
          <w:shd w:val="clear" w:color="auto" w:fill="FFFFFF"/>
        </w:rPr>
        <w:t>/</w:t>
      </w:r>
      <w:r>
        <w:rPr>
          <w:rFonts w:ascii="Arial" w:hAnsi="Arial" w:cs="Arial"/>
          <w:color w:val="333333"/>
          <w:shd w:val="clear" w:color="auto" w:fill="FFFFFF"/>
        </w:rPr>
        <w:t>泛函有一个抽象的理解。并利用矩阵（群）作为运算工具，来参数化</w:t>
      </w:r>
      <w:proofErr w:type="gramStart"/>
      <w:r>
        <w:rPr>
          <w:rFonts w:ascii="Arial" w:hAnsi="Arial" w:cs="Arial"/>
          <w:color w:val="333333"/>
          <w:shd w:val="clear" w:color="auto" w:fill="FFFFFF"/>
        </w:rPr>
        <w:t>并反应</w:t>
      </w:r>
      <w:proofErr w:type="gramEnd"/>
      <w:r>
        <w:rPr>
          <w:rFonts w:ascii="Arial" w:hAnsi="Arial" w:cs="Arial"/>
          <w:color w:val="333333"/>
          <w:shd w:val="clear" w:color="auto" w:fill="FFFFFF"/>
        </w:rPr>
        <w:t>这些线性关系。</w:t>
      </w:r>
    </w:p>
    <w:p w14:paraId="0005A381" w14:textId="3ABBE856" w:rsidR="00EA601B" w:rsidRDefault="00EA601B" w:rsidP="00EA601B">
      <w:pPr>
        <w:pStyle w:val="aa"/>
        <w:shd w:val="clear" w:color="auto" w:fill="FFFFFF"/>
        <w:spacing w:before="0" w:beforeAutospacing="0" w:after="0" w:afterAutospacing="0" w:line="360" w:lineRule="atLeast"/>
        <w:ind w:firstLineChars="200" w:firstLine="480"/>
        <w:rPr>
          <w:rFonts w:ascii="Arial" w:hAnsi="Arial" w:cs="Arial"/>
          <w:color w:val="333333"/>
        </w:rPr>
      </w:pPr>
      <w:r>
        <w:rPr>
          <w:rFonts w:ascii="Arial" w:hAnsi="Arial" w:cs="Arial"/>
          <w:color w:val="333333"/>
        </w:rPr>
        <w:t>导航时的坐标系的变换。比如说你去一个城市，你在一个路口，你看见周围都有什么样的设施，然后你打开你的地图，找到这个路口和对应设置的位置，标定你现在面朝的方向。地图上自带了上北下</w:t>
      </w:r>
      <w:proofErr w:type="gramStart"/>
      <w:r>
        <w:rPr>
          <w:rFonts w:ascii="Arial" w:hAnsi="Arial" w:cs="Arial"/>
          <w:color w:val="333333"/>
        </w:rPr>
        <w:t>南左西右东</w:t>
      </w:r>
      <w:proofErr w:type="gramEnd"/>
      <w:r>
        <w:rPr>
          <w:rFonts w:ascii="Arial" w:hAnsi="Arial" w:cs="Arial"/>
          <w:color w:val="333333"/>
        </w:rPr>
        <w:t>的坐标系，你面前也自带了前后左右的坐标系，这两个坐标系之间的关系就可以通过线性变换来描述。这样，对于地图上任何一个点，就可以对应成你的坐标系上的点。所有这类的运算都可以在你指定了一个基准坐标系之后，通过矩阵来反应。这样</w:t>
      </w:r>
      <w:proofErr w:type="gramStart"/>
      <w:r>
        <w:rPr>
          <w:rFonts w:ascii="Arial" w:hAnsi="Arial" w:cs="Arial"/>
          <w:color w:val="333333"/>
        </w:rPr>
        <w:t>所有点</w:t>
      </w:r>
      <w:proofErr w:type="gramEnd"/>
      <w:r>
        <w:rPr>
          <w:rFonts w:ascii="Arial" w:hAnsi="Arial" w:cs="Arial"/>
          <w:color w:val="333333"/>
        </w:rPr>
        <w:t>的对应关系，就成了矩阵去左乘（作用）一个点（某个位置在地图坐标</w:t>
      </w:r>
      <w:r>
        <w:rPr>
          <w:rFonts w:ascii="Arial" w:hAnsi="Arial" w:cs="Arial"/>
          <w:color w:val="333333"/>
        </w:rPr>
        <w:lastRenderedPageBreak/>
        <w:t>系上的坐标向量），然后得到另一个点（同一个位置在你的坐标系上的坐标向量）。</w:t>
      </w:r>
    </w:p>
    <w:p w14:paraId="01D5967F" w14:textId="05A942ED" w:rsidR="00EA601B" w:rsidRDefault="00EA601B" w:rsidP="00EA601B">
      <w:pPr>
        <w:pStyle w:val="aa"/>
        <w:shd w:val="clear" w:color="auto" w:fill="FFFFFF"/>
        <w:spacing w:before="0" w:beforeAutospacing="0" w:after="0" w:afterAutospacing="0" w:line="360" w:lineRule="atLeast"/>
        <w:ind w:firstLineChars="200" w:firstLine="480"/>
        <w:rPr>
          <w:rFonts w:ascii="Arial" w:hAnsi="Arial" w:cs="Arial"/>
          <w:color w:val="333333"/>
        </w:rPr>
      </w:pPr>
      <w:r>
        <w:rPr>
          <w:rFonts w:ascii="Arial" w:hAnsi="Arial" w:cs="Arial"/>
          <w:color w:val="333333"/>
        </w:rPr>
        <w:t>数据集和数据文件。例如在机器学习中，将模型拟合到一组由数字组成的类似表格的数据集上，其中每一行代表一个观测结果，每一列代表该观测值的特征。这些数据实际上是一个矩阵：是线性代数中的一种关键的数据结构。</w:t>
      </w:r>
    </w:p>
    <w:p w14:paraId="7DEF277B" w14:textId="5713A171" w:rsidR="005352D0" w:rsidRDefault="005352D0" w:rsidP="005352D0">
      <w:pPr>
        <w:pStyle w:val="aa"/>
        <w:shd w:val="clear" w:color="auto" w:fill="FFFFFF"/>
        <w:spacing w:before="0" w:beforeAutospacing="0" w:after="0" w:afterAutospacing="0" w:line="360" w:lineRule="atLeast"/>
        <w:ind w:firstLineChars="200" w:firstLine="480"/>
        <w:rPr>
          <w:rFonts w:ascii="Arial" w:hAnsi="Arial" w:cs="Arial"/>
          <w:color w:val="333333"/>
        </w:rPr>
      </w:pPr>
      <w:r>
        <w:rPr>
          <w:rFonts w:ascii="Arial" w:hAnsi="Arial" w:cs="Arial"/>
          <w:color w:val="333333"/>
        </w:rPr>
        <w:t>独热编码</w:t>
      </w:r>
      <w:r>
        <w:rPr>
          <w:rFonts w:ascii="Arial" w:hAnsi="Arial" w:cs="Arial" w:hint="eastAsia"/>
          <w:color w:val="333333"/>
        </w:rPr>
        <w:t>。</w:t>
      </w:r>
      <w:r>
        <w:rPr>
          <w:rFonts w:ascii="Arial" w:hAnsi="Arial" w:cs="Arial"/>
          <w:color w:val="333333"/>
        </w:rPr>
        <w:t>独热编码是分类变量中的一种很流行的编码。独热编码是创建表来表示变量，其中每一列表示一个类别，每一行表示数据集中的一个样本。语音识别在语音识别领域，有很多的算法都是通过线代的知识，比如小波傅里叶变换就是小波分析法中最进本的概念了，并且也是将语音数据转化成矩阵信息进行处理。</w:t>
      </w:r>
    </w:p>
    <w:p w14:paraId="2725636A" w14:textId="682CB9CF" w:rsidR="001D4FB2" w:rsidRPr="001D4FB2" w:rsidRDefault="001D4FB2" w:rsidP="001D4FB2">
      <w:pPr>
        <w:ind w:firstLine="480"/>
        <w:rPr>
          <w:rFonts w:eastAsiaTheme="minorEastAsia" w:cs="Times New Roman"/>
        </w:rPr>
      </w:pPr>
      <w:r>
        <w:rPr>
          <w:rFonts w:ascii="Arial" w:hAnsi="Arial" w:cs="Arial"/>
          <w:color w:val="333333"/>
          <w:shd w:val="clear" w:color="auto" w:fill="FFFFFF"/>
        </w:rPr>
        <w:t>图像和照片。你处理的每个图像本身就是一个表结构，对于黑白图像，每个单元格中有一个宽度和高度以及一个像素值，而彩色图像每个单元格中有三个像素值。照片是线性代数矩阵的另一个例子。</w:t>
      </w:r>
    </w:p>
    <w:p w14:paraId="55CD0CDF" w14:textId="51420F61" w:rsidR="00EA601B" w:rsidRPr="005352D0" w:rsidRDefault="001D4FB2" w:rsidP="00EA601B">
      <w:pPr>
        <w:pStyle w:val="aa"/>
        <w:shd w:val="clear" w:color="auto" w:fill="FFFFFF"/>
        <w:spacing w:before="0" w:beforeAutospacing="0" w:after="0" w:afterAutospacing="0" w:line="360" w:lineRule="atLeast"/>
        <w:ind w:firstLineChars="200" w:firstLine="480"/>
        <w:rPr>
          <w:rFonts w:ascii="Arial" w:hAnsi="Arial" w:cs="Arial"/>
          <w:color w:val="333333"/>
        </w:rPr>
      </w:pPr>
      <w:r w:rsidRPr="001D4FB2">
        <w:rPr>
          <w:rFonts w:ascii="Arial" w:hAnsi="Arial" w:cs="Arial" w:hint="eastAsia"/>
          <w:color w:val="333333"/>
        </w:rPr>
        <w:t>计算机图形学、计算机辅助设计、密码学、虚拟现实等技术无不以线性代数为其理论和算法基础的一部分</w:t>
      </w:r>
      <w:r>
        <w:rPr>
          <w:rFonts w:ascii="微软雅黑" w:eastAsia="微软雅黑" w:hAnsi="微软雅黑" w:hint="eastAsia"/>
          <w:color w:val="333333"/>
          <w:shd w:val="clear" w:color="auto" w:fill="FFFFFF"/>
        </w:rPr>
        <w:t>。</w:t>
      </w:r>
    </w:p>
    <w:p w14:paraId="2D7F2C6F" w14:textId="0BDCDAD5" w:rsidR="006672EF" w:rsidRPr="00F47158" w:rsidRDefault="009E1712" w:rsidP="009E1712">
      <w:pPr>
        <w:ind w:firstLineChars="0" w:firstLine="0"/>
        <w:rPr>
          <w:rFonts w:eastAsiaTheme="minorEastAsia" w:cs="Times New Roman"/>
          <w:sz w:val="36"/>
          <w:szCs w:val="36"/>
        </w:rPr>
      </w:pPr>
      <w:r w:rsidRPr="00C97CF5">
        <w:rPr>
          <w:rFonts w:eastAsiaTheme="minorEastAsia" w:cs="Times New Roman"/>
          <w:b/>
          <w:bCs/>
          <w:color w:val="000000" w:themeColor="text1"/>
          <w:sz w:val="36"/>
          <w:szCs w:val="36"/>
        </w:rPr>
        <w:t>第二部分</w:t>
      </w:r>
      <w:r w:rsidRPr="00C97CF5">
        <w:rPr>
          <w:rFonts w:eastAsiaTheme="minorEastAsia" w:cs="Times New Roman"/>
          <w:sz w:val="36"/>
          <w:szCs w:val="36"/>
        </w:rPr>
        <w:t xml:space="preserve"> </w:t>
      </w:r>
      <w:r w:rsidR="00F402DC" w:rsidRPr="00C97CF5">
        <w:rPr>
          <w:rFonts w:eastAsiaTheme="minorEastAsia" w:cs="Times New Roman"/>
          <w:sz w:val="36"/>
          <w:szCs w:val="36"/>
        </w:rPr>
        <w:t>从下列</w:t>
      </w:r>
      <w:r w:rsidR="00A53563" w:rsidRPr="00C97CF5">
        <w:rPr>
          <w:rFonts w:eastAsiaTheme="minorEastAsia" w:cs="Times New Roman"/>
          <w:sz w:val="36"/>
          <w:szCs w:val="36"/>
        </w:rPr>
        <w:t>三</w:t>
      </w:r>
      <w:r w:rsidR="00F402DC" w:rsidRPr="00C97CF5">
        <w:rPr>
          <w:rFonts w:eastAsiaTheme="minorEastAsia" w:cs="Times New Roman"/>
          <w:sz w:val="36"/>
          <w:szCs w:val="36"/>
        </w:rPr>
        <w:t>个选题中</w:t>
      </w:r>
      <w:r w:rsidR="006D0952" w:rsidRPr="00C97CF5">
        <w:rPr>
          <w:rFonts w:eastAsiaTheme="minorEastAsia" w:cs="Times New Roman"/>
          <w:sz w:val="36"/>
          <w:szCs w:val="36"/>
        </w:rPr>
        <w:t>任选</w:t>
      </w:r>
      <w:r w:rsidR="00F402DC" w:rsidRPr="00C97CF5">
        <w:rPr>
          <w:rFonts w:eastAsiaTheme="minorEastAsia" w:cs="Times New Roman"/>
          <w:sz w:val="36"/>
          <w:szCs w:val="36"/>
        </w:rPr>
        <w:t>一个作为</w:t>
      </w:r>
      <w:proofErr w:type="gramStart"/>
      <w:r w:rsidR="00F402DC" w:rsidRPr="00C97CF5">
        <w:rPr>
          <w:rFonts w:eastAsiaTheme="minorEastAsia" w:cs="Times New Roman"/>
          <w:sz w:val="36"/>
          <w:szCs w:val="36"/>
        </w:rPr>
        <w:t>期末报告</w:t>
      </w:r>
      <w:proofErr w:type="gramEnd"/>
      <w:r w:rsidR="00E87D7C" w:rsidRPr="00C97CF5">
        <w:rPr>
          <w:rFonts w:eastAsiaTheme="minorEastAsia" w:cs="Times New Roman"/>
          <w:sz w:val="36"/>
          <w:szCs w:val="36"/>
        </w:rPr>
        <w:t>的</w:t>
      </w:r>
      <w:r w:rsidR="00F402DC" w:rsidRPr="00C97CF5">
        <w:rPr>
          <w:rFonts w:eastAsiaTheme="minorEastAsia" w:cs="Times New Roman"/>
          <w:sz w:val="36"/>
          <w:szCs w:val="36"/>
        </w:rPr>
        <w:t>撰写内容</w:t>
      </w:r>
    </w:p>
    <w:p w14:paraId="455E76BD" w14:textId="04265D3E" w:rsidR="006672EF" w:rsidRPr="00C97CF5" w:rsidRDefault="006672EF" w:rsidP="009E1712">
      <w:pPr>
        <w:ind w:firstLineChars="0" w:firstLine="0"/>
        <w:rPr>
          <w:rFonts w:eastAsiaTheme="minorEastAsia" w:cs="Times New Roman"/>
          <w:b/>
          <w:bCs/>
          <w:color w:val="0070C0"/>
          <w:szCs w:val="24"/>
        </w:rPr>
      </w:pPr>
      <w:r w:rsidRPr="00C97CF5">
        <w:rPr>
          <w:rFonts w:eastAsiaTheme="minorEastAsia" w:cs="Times New Roman"/>
          <w:b/>
          <w:bCs/>
          <w:color w:val="0070C0"/>
          <w:szCs w:val="24"/>
        </w:rPr>
        <w:t>选题</w:t>
      </w:r>
      <w:r w:rsidR="00AC7656" w:rsidRPr="00C97CF5">
        <w:rPr>
          <w:rFonts w:eastAsiaTheme="minorEastAsia" w:cs="Times New Roman"/>
          <w:b/>
          <w:bCs/>
          <w:color w:val="0070C0"/>
          <w:szCs w:val="24"/>
        </w:rPr>
        <w:t>2</w:t>
      </w:r>
      <w:r w:rsidRPr="00C97CF5">
        <w:rPr>
          <w:rFonts w:eastAsiaTheme="minorEastAsia" w:cs="Times New Roman"/>
          <w:b/>
          <w:bCs/>
          <w:color w:val="0070C0"/>
          <w:szCs w:val="24"/>
        </w:rPr>
        <w:t xml:space="preserve"> </w:t>
      </w:r>
      <w:r w:rsidRPr="00C97CF5">
        <w:rPr>
          <w:rFonts w:eastAsiaTheme="minorEastAsia" w:cs="Times New Roman"/>
          <w:b/>
          <w:bCs/>
          <w:color w:val="0070C0"/>
          <w:szCs w:val="24"/>
        </w:rPr>
        <w:t>矩阵的秩</w:t>
      </w:r>
    </w:p>
    <w:p w14:paraId="10F3F76C" w14:textId="7274357C" w:rsidR="006672EF" w:rsidRPr="00C97CF5" w:rsidRDefault="006672EF" w:rsidP="006672EF">
      <w:pPr>
        <w:ind w:firstLineChars="0" w:firstLine="0"/>
        <w:rPr>
          <w:rFonts w:eastAsiaTheme="minorEastAsia" w:cs="Times New Roman"/>
          <w:szCs w:val="24"/>
        </w:rPr>
      </w:pPr>
      <w:r w:rsidRPr="00C97CF5">
        <w:rPr>
          <w:rFonts w:eastAsiaTheme="minorEastAsia" w:cs="Times New Roman"/>
          <w:szCs w:val="24"/>
        </w:rPr>
        <w:t>回顾本课程所学的关于矩阵</w:t>
      </w:r>
      <w:proofErr w:type="gramStart"/>
      <w:r w:rsidRPr="00C97CF5">
        <w:rPr>
          <w:rFonts w:eastAsiaTheme="minorEastAsia" w:cs="Times New Roman"/>
          <w:szCs w:val="24"/>
        </w:rPr>
        <w:t>秩</w:t>
      </w:r>
      <w:proofErr w:type="gramEnd"/>
      <w:r w:rsidRPr="00C97CF5">
        <w:rPr>
          <w:rFonts w:eastAsiaTheme="minorEastAsia" w:cs="Times New Roman"/>
          <w:szCs w:val="24"/>
        </w:rPr>
        <w:t>的定义与基本结论，以及</w:t>
      </w:r>
      <w:proofErr w:type="gramStart"/>
      <w:r w:rsidRPr="00C97CF5">
        <w:rPr>
          <w:rFonts w:eastAsiaTheme="minorEastAsia" w:cs="Times New Roman"/>
          <w:szCs w:val="24"/>
        </w:rPr>
        <w:t>秩</w:t>
      </w:r>
      <w:proofErr w:type="gramEnd"/>
      <w:r w:rsidRPr="00C97CF5">
        <w:rPr>
          <w:rFonts w:eastAsiaTheme="minorEastAsia" w:cs="Times New Roman"/>
          <w:szCs w:val="24"/>
        </w:rPr>
        <w:t>这个概念在本课程的一些应用。至少应包含</w:t>
      </w:r>
      <w:r w:rsidRPr="00C97CF5">
        <w:rPr>
          <w:rFonts w:eastAsiaTheme="minorEastAsia" w:cs="Times New Roman"/>
          <w:szCs w:val="24"/>
        </w:rPr>
        <w:t>(</w:t>
      </w:r>
      <w:r w:rsidRPr="00C97CF5">
        <w:rPr>
          <w:rFonts w:eastAsiaTheme="minorEastAsia" w:cs="Times New Roman"/>
          <w:szCs w:val="24"/>
        </w:rPr>
        <w:t>但不限于</w:t>
      </w:r>
      <w:r w:rsidRPr="00C97CF5">
        <w:rPr>
          <w:rFonts w:eastAsiaTheme="minorEastAsia" w:cs="Times New Roman"/>
          <w:szCs w:val="24"/>
        </w:rPr>
        <w:t>)</w:t>
      </w:r>
      <w:r w:rsidRPr="00C97CF5">
        <w:rPr>
          <w:rFonts w:eastAsiaTheme="minorEastAsia" w:cs="Times New Roman"/>
          <w:szCs w:val="24"/>
        </w:rPr>
        <w:t>如下内容：</w:t>
      </w:r>
    </w:p>
    <w:p w14:paraId="605811D1" w14:textId="5B7DC287" w:rsidR="006672EF" w:rsidRPr="00C97CF5" w:rsidRDefault="00AC7656" w:rsidP="009E1712">
      <w:pPr>
        <w:ind w:firstLineChars="0" w:firstLine="0"/>
        <w:rPr>
          <w:rFonts w:eastAsiaTheme="minorEastAsia" w:cs="Times New Roman"/>
          <w:szCs w:val="24"/>
        </w:rPr>
      </w:pPr>
      <w:r w:rsidRPr="00C97CF5">
        <w:rPr>
          <w:rFonts w:eastAsiaTheme="minorEastAsia" w:cs="Times New Roman"/>
          <w:szCs w:val="24"/>
        </w:rPr>
        <w:t xml:space="preserve">2-1 </w:t>
      </w:r>
      <w:r w:rsidRPr="00C97CF5">
        <w:rPr>
          <w:rFonts w:eastAsiaTheme="minorEastAsia" w:cs="Times New Roman"/>
          <w:szCs w:val="24"/>
        </w:rPr>
        <w:t>矩阵</w:t>
      </w:r>
      <w:proofErr w:type="gramStart"/>
      <w:r w:rsidRPr="00C97CF5">
        <w:rPr>
          <w:rFonts w:eastAsiaTheme="minorEastAsia" w:cs="Times New Roman"/>
          <w:szCs w:val="24"/>
        </w:rPr>
        <w:t>秩</w:t>
      </w:r>
      <w:proofErr w:type="gramEnd"/>
      <w:r w:rsidRPr="00C97CF5">
        <w:rPr>
          <w:rFonts w:eastAsiaTheme="minorEastAsia" w:cs="Times New Roman"/>
          <w:szCs w:val="24"/>
        </w:rPr>
        <w:t>的定义以及求法；矩阵</w:t>
      </w:r>
      <w:r w:rsidR="001D511E" w:rsidRPr="00C97CF5">
        <w:rPr>
          <w:rFonts w:eastAsiaTheme="minorEastAsia" w:cs="Times New Roman"/>
          <w:szCs w:val="24"/>
        </w:rPr>
        <w:t>A</w:t>
      </w:r>
      <w:r w:rsidRPr="00C97CF5">
        <w:rPr>
          <w:rFonts w:eastAsiaTheme="minorEastAsia" w:cs="Times New Roman"/>
          <w:szCs w:val="24"/>
        </w:rPr>
        <w:t>的行、列向量组的</w:t>
      </w:r>
      <w:proofErr w:type="gramStart"/>
      <w:r w:rsidRPr="00C97CF5">
        <w:rPr>
          <w:rFonts w:eastAsiaTheme="minorEastAsia" w:cs="Times New Roman"/>
          <w:szCs w:val="24"/>
        </w:rPr>
        <w:t>秩</w:t>
      </w:r>
      <w:proofErr w:type="gramEnd"/>
      <w:r w:rsidRPr="00C97CF5">
        <w:rPr>
          <w:rFonts w:eastAsiaTheme="minorEastAsia" w:cs="Times New Roman"/>
          <w:szCs w:val="24"/>
        </w:rPr>
        <w:t>与矩阵</w:t>
      </w:r>
      <w:r w:rsidR="001D511E" w:rsidRPr="00C97CF5">
        <w:rPr>
          <w:rFonts w:eastAsiaTheme="minorEastAsia" w:cs="Times New Roman"/>
          <w:szCs w:val="24"/>
        </w:rPr>
        <w:t>A</w:t>
      </w:r>
      <w:r w:rsidRPr="00C97CF5">
        <w:rPr>
          <w:rFonts w:eastAsiaTheme="minorEastAsia" w:cs="Times New Roman"/>
          <w:szCs w:val="24"/>
        </w:rPr>
        <w:t>的</w:t>
      </w:r>
      <w:proofErr w:type="gramStart"/>
      <w:r w:rsidRPr="00C97CF5">
        <w:rPr>
          <w:rFonts w:eastAsiaTheme="minorEastAsia" w:cs="Times New Roman"/>
          <w:szCs w:val="24"/>
        </w:rPr>
        <w:t>秩</w:t>
      </w:r>
      <w:proofErr w:type="gramEnd"/>
      <w:r w:rsidRPr="00C97CF5">
        <w:rPr>
          <w:rFonts w:eastAsiaTheme="minorEastAsia" w:cs="Times New Roman"/>
          <w:szCs w:val="24"/>
        </w:rPr>
        <w:t>为何相等；</w:t>
      </w:r>
    </w:p>
    <w:p w14:paraId="3F9A6F56" w14:textId="03D13C3D" w:rsidR="00AC7656" w:rsidRPr="00C97CF5" w:rsidRDefault="00AC7656" w:rsidP="009E1712">
      <w:pPr>
        <w:ind w:firstLineChars="0" w:firstLine="0"/>
        <w:rPr>
          <w:rFonts w:eastAsiaTheme="minorEastAsia" w:cs="Times New Roman"/>
          <w:szCs w:val="24"/>
        </w:rPr>
      </w:pPr>
      <w:r w:rsidRPr="00C97CF5">
        <w:rPr>
          <w:rFonts w:eastAsiaTheme="minorEastAsia" w:cs="Times New Roman"/>
          <w:szCs w:val="24"/>
        </w:rPr>
        <w:t xml:space="preserve">2-2 </w:t>
      </w:r>
      <w:r w:rsidR="000143C8" w:rsidRPr="00C97CF5">
        <w:rPr>
          <w:rFonts w:eastAsiaTheme="minorEastAsia" w:cs="Times New Roman"/>
          <w:szCs w:val="24"/>
        </w:rPr>
        <w:t>本课程范围内，</w:t>
      </w:r>
      <w:r w:rsidR="00CE261A">
        <w:rPr>
          <w:rFonts w:eastAsiaTheme="minorEastAsia" w:cs="Times New Roman" w:hint="eastAsia"/>
          <w:szCs w:val="24"/>
        </w:rPr>
        <w:t>关于</w:t>
      </w:r>
      <w:r w:rsidR="000143C8" w:rsidRPr="00C97CF5">
        <w:rPr>
          <w:rFonts w:eastAsiaTheme="minorEastAsia" w:cs="Times New Roman"/>
          <w:szCs w:val="24"/>
        </w:rPr>
        <w:t>矩阵</w:t>
      </w:r>
      <w:proofErr w:type="gramStart"/>
      <w:r w:rsidR="000143C8" w:rsidRPr="00C97CF5">
        <w:rPr>
          <w:rFonts w:eastAsiaTheme="minorEastAsia" w:cs="Times New Roman"/>
          <w:szCs w:val="24"/>
        </w:rPr>
        <w:t>秩</w:t>
      </w:r>
      <w:proofErr w:type="gramEnd"/>
      <w:r w:rsidR="000143C8" w:rsidRPr="00C97CF5">
        <w:rPr>
          <w:rFonts w:eastAsiaTheme="minorEastAsia" w:cs="Times New Roman"/>
          <w:szCs w:val="24"/>
        </w:rPr>
        <w:t>的一些</w:t>
      </w:r>
      <w:r w:rsidR="00CE261A">
        <w:rPr>
          <w:rFonts w:eastAsiaTheme="minorEastAsia" w:cs="Times New Roman" w:hint="eastAsia"/>
          <w:szCs w:val="24"/>
        </w:rPr>
        <w:t>常用</w:t>
      </w:r>
      <w:r w:rsidR="000143C8" w:rsidRPr="00C97CF5">
        <w:rPr>
          <w:rFonts w:eastAsiaTheme="minorEastAsia" w:cs="Times New Roman"/>
          <w:szCs w:val="24"/>
        </w:rPr>
        <w:t>等式与不等式总结；</w:t>
      </w:r>
    </w:p>
    <w:p w14:paraId="6DE97892" w14:textId="6D4026C3" w:rsidR="0026354A" w:rsidRPr="00C97CF5" w:rsidRDefault="000143C8" w:rsidP="009E1712">
      <w:pPr>
        <w:ind w:firstLineChars="0" w:firstLine="0"/>
        <w:rPr>
          <w:rFonts w:eastAsiaTheme="minorEastAsia" w:cs="Times New Roman"/>
          <w:szCs w:val="24"/>
        </w:rPr>
      </w:pPr>
      <w:r w:rsidRPr="00C97CF5">
        <w:rPr>
          <w:rFonts w:eastAsiaTheme="minorEastAsia" w:cs="Times New Roman"/>
          <w:szCs w:val="24"/>
        </w:rPr>
        <w:t xml:space="preserve">2-3 </w:t>
      </w:r>
      <w:r w:rsidRPr="00C97CF5">
        <w:rPr>
          <w:rFonts w:eastAsiaTheme="minorEastAsia" w:cs="Times New Roman"/>
          <w:szCs w:val="24"/>
        </w:rPr>
        <w:t>矩阵的秩在本课程范围内的一些应用，至少应包含：线性方程组解的判定；方阵是否可以对角化</w:t>
      </w:r>
      <w:r w:rsidR="00B7035E">
        <w:rPr>
          <w:rFonts w:eastAsiaTheme="minorEastAsia" w:cs="Times New Roman" w:hint="eastAsia"/>
          <w:szCs w:val="24"/>
        </w:rPr>
        <w:t>等；</w:t>
      </w:r>
    </w:p>
    <w:p w14:paraId="0C84B8B1" w14:textId="77B1752F" w:rsidR="000143C8" w:rsidRPr="00C97CF5" w:rsidRDefault="000143C8" w:rsidP="009E1712">
      <w:pPr>
        <w:ind w:firstLineChars="0" w:firstLine="0"/>
        <w:rPr>
          <w:rFonts w:eastAsiaTheme="minorEastAsia" w:cs="Times New Roman"/>
          <w:szCs w:val="24"/>
        </w:rPr>
      </w:pPr>
      <w:r w:rsidRPr="00C97CF5">
        <w:rPr>
          <w:rFonts w:eastAsiaTheme="minorEastAsia" w:cs="Times New Roman"/>
          <w:szCs w:val="24"/>
        </w:rPr>
        <w:t>……</w:t>
      </w:r>
    </w:p>
    <w:p w14:paraId="7C6D6022" w14:textId="35C46836" w:rsidR="00930167" w:rsidRPr="00C97CF5" w:rsidRDefault="00854759" w:rsidP="009E1712">
      <w:pPr>
        <w:ind w:firstLineChars="0" w:firstLine="0"/>
        <w:rPr>
          <w:rFonts w:eastAsiaTheme="minorEastAsia" w:cs="Times New Roman"/>
          <w:szCs w:val="24"/>
        </w:rPr>
      </w:pPr>
      <w:r>
        <w:rPr>
          <w:noProof/>
        </w:rPr>
        <w:lastRenderedPageBreak/>
        <w:drawing>
          <wp:inline distT="0" distB="0" distL="0" distR="0" wp14:anchorId="15BA9964" wp14:editId="234EB9B2">
            <wp:extent cx="5274310" cy="67456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6745605"/>
                    </a:xfrm>
                    <a:prstGeom prst="rect">
                      <a:avLst/>
                    </a:prstGeom>
                    <a:noFill/>
                    <a:ln>
                      <a:noFill/>
                    </a:ln>
                  </pic:spPr>
                </pic:pic>
              </a:graphicData>
            </a:graphic>
          </wp:inline>
        </w:drawing>
      </w:r>
      <w:r>
        <w:rPr>
          <w:noProof/>
        </w:rPr>
        <w:lastRenderedPageBreak/>
        <w:drawing>
          <wp:inline distT="0" distB="0" distL="0" distR="0" wp14:anchorId="329B4F25" wp14:editId="6E6D97D4">
            <wp:extent cx="5274310" cy="42233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223385"/>
                    </a:xfrm>
                    <a:prstGeom prst="rect">
                      <a:avLst/>
                    </a:prstGeom>
                    <a:noFill/>
                    <a:ln>
                      <a:noFill/>
                    </a:ln>
                  </pic:spPr>
                </pic:pic>
              </a:graphicData>
            </a:graphic>
          </wp:inline>
        </w:drawing>
      </w:r>
      <w:r w:rsidRPr="00854759">
        <w:rPr>
          <w:noProof/>
        </w:rPr>
        <w:t xml:space="preserve"> </w:t>
      </w:r>
      <w:r>
        <w:rPr>
          <w:noProof/>
        </w:rPr>
        <w:drawing>
          <wp:inline distT="0" distB="0" distL="0" distR="0" wp14:anchorId="411B134D" wp14:editId="46C038FB">
            <wp:extent cx="5274310" cy="31921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92145"/>
                    </a:xfrm>
                    <a:prstGeom prst="rect">
                      <a:avLst/>
                    </a:prstGeom>
                    <a:noFill/>
                    <a:ln>
                      <a:noFill/>
                    </a:ln>
                  </pic:spPr>
                </pic:pic>
              </a:graphicData>
            </a:graphic>
          </wp:inline>
        </w:drawing>
      </w:r>
      <w:r>
        <w:rPr>
          <w:noProof/>
        </w:rPr>
        <w:t xml:space="preserve"> </w:t>
      </w:r>
      <w:r>
        <w:rPr>
          <w:noProof/>
        </w:rPr>
        <w:lastRenderedPageBreak/>
        <w:drawing>
          <wp:inline distT="0" distB="0" distL="0" distR="0" wp14:anchorId="0B3812AA" wp14:editId="43A9BF70">
            <wp:extent cx="5274310" cy="37687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768725"/>
                    </a:xfrm>
                    <a:prstGeom prst="rect">
                      <a:avLst/>
                    </a:prstGeom>
                    <a:noFill/>
                    <a:ln>
                      <a:noFill/>
                    </a:ln>
                  </pic:spPr>
                </pic:pic>
              </a:graphicData>
            </a:graphic>
          </wp:inline>
        </w:drawing>
      </w:r>
    </w:p>
    <w:p w14:paraId="65CCE5BE" w14:textId="77777777" w:rsidR="008B77F3" w:rsidRPr="00C97CF5" w:rsidRDefault="008B77F3" w:rsidP="009E1712">
      <w:pPr>
        <w:ind w:firstLineChars="0" w:firstLine="0"/>
        <w:rPr>
          <w:rFonts w:eastAsiaTheme="minorEastAsia" w:cs="Times New Roman"/>
          <w:szCs w:val="24"/>
        </w:rPr>
      </w:pPr>
    </w:p>
    <w:p w14:paraId="7CE37241" w14:textId="37D5C875" w:rsidR="00BD2115" w:rsidRDefault="00F47467">
      <w:pPr>
        <w:ind w:firstLineChars="0" w:firstLine="0"/>
        <w:rPr>
          <w:rFonts w:eastAsia="楷体" w:cs="Times New Roman"/>
          <w:color w:val="0070C0"/>
          <w:sz w:val="32"/>
          <w:szCs w:val="32"/>
        </w:rPr>
      </w:pPr>
      <w:r w:rsidRPr="00C97CF5">
        <w:rPr>
          <w:rFonts w:eastAsiaTheme="minorEastAsia" w:cs="Times New Roman"/>
          <w:b/>
          <w:bCs/>
          <w:color w:val="000000" w:themeColor="text1"/>
          <w:sz w:val="36"/>
          <w:szCs w:val="36"/>
        </w:rPr>
        <w:t>第三部分</w:t>
      </w:r>
      <w:r w:rsidRPr="00C97CF5">
        <w:rPr>
          <w:rFonts w:eastAsiaTheme="minorEastAsia" w:cs="Times New Roman"/>
          <w:sz w:val="36"/>
          <w:szCs w:val="36"/>
        </w:rPr>
        <w:t xml:space="preserve"> </w:t>
      </w:r>
      <w:r w:rsidR="006D0952" w:rsidRPr="00C97CF5">
        <w:rPr>
          <w:rFonts w:eastAsiaTheme="minorEastAsia" w:cs="Times New Roman"/>
          <w:sz w:val="36"/>
          <w:szCs w:val="36"/>
        </w:rPr>
        <w:t>本课程的学习</w:t>
      </w:r>
      <w:r w:rsidR="009E1712" w:rsidRPr="00C97CF5">
        <w:rPr>
          <w:rFonts w:eastAsiaTheme="minorEastAsia" w:cs="Times New Roman"/>
          <w:sz w:val="36"/>
          <w:szCs w:val="36"/>
        </w:rPr>
        <w:t>体</w:t>
      </w:r>
      <w:r w:rsidR="00D26B42" w:rsidRPr="00C97CF5">
        <w:rPr>
          <w:rFonts w:eastAsiaTheme="minorEastAsia" w:cs="Times New Roman"/>
          <w:sz w:val="36"/>
          <w:szCs w:val="36"/>
        </w:rPr>
        <w:t>会</w:t>
      </w:r>
    </w:p>
    <w:p w14:paraId="29ED9E0E" w14:textId="77777777" w:rsidR="00787C4D" w:rsidRDefault="00055F2A" w:rsidP="006945D3">
      <w:pPr>
        <w:ind w:firstLine="480"/>
      </w:pPr>
      <w:r w:rsidRPr="00055F2A">
        <w:rPr>
          <w:rFonts w:hint="eastAsia"/>
        </w:rPr>
        <w:t>线代课本的前言上就说：“在现代社会，除了算术以外，线性代数是应用最广泛的数学学科了。”</w:t>
      </w:r>
    </w:p>
    <w:p w14:paraId="0209CAC0" w14:textId="07F1B3BA" w:rsidR="00055F2A" w:rsidRDefault="006945D3" w:rsidP="006945D3">
      <w:pPr>
        <w:ind w:firstLine="480"/>
      </w:pPr>
      <w:r w:rsidRPr="006945D3">
        <w:rPr>
          <w:rFonts w:hint="eastAsia"/>
        </w:rPr>
        <w:t>线性代数是我大一学期学到的第二门数学课程。我作为一名计算机科学与技术的学生，数学对于我们专业起到了极其重要的作用，而线性代数在我们专业的运用中更是很有价值。</w:t>
      </w:r>
      <w:r w:rsidRPr="00055F2A">
        <w:rPr>
          <w:rFonts w:hint="eastAsia"/>
        </w:rPr>
        <w:t>但是，</w:t>
      </w:r>
      <w:r w:rsidR="00055F2A" w:rsidRPr="00055F2A">
        <w:rPr>
          <w:rFonts w:hint="eastAsia"/>
        </w:rPr>
        <w:t>我自己对线性代数的应用了解的也不多。线性代数在计算机数据结构、算法、密码学、对策论等等中都有着相当大的作用。</w:t>
      </w:r>
      <w:r w:rsidR="00055F2A" w:rsidRPr="00055F2A">
        <w:t> </w:t>
      </w:r>
      <w:r w:rsidR="00055F2A" w:rsidRPr="00055F2A">
        <w:rPr>
          <w:rFonts w:hint="eastAsia"/>
        </w:rPr>
        <w:t>线性代数被不少同学称为“天书”，足见这门课给同学们造成的困难。在这门课的学习过程中，很多同学遇到了上课听不懂，一上课就想睡觉，公式定理理解不了，知道了知识但不会做题，记</w:t>
      </w:r>
      <w:proofErr w:type="gramStart"/>
      <w:r w:rsidR="00055F2A" w:rsidRPr="00055F2A">
        <w:rPr>
          <w:rFonts w:hint="eastAsia"/>
        </w:rPr>
        <w:t>不住等</w:t>
      </w:r>
      <w:proofErr w:type="gramEnd"/>
      <w:r w:rsidR="00055F2A" w:rsidRPr="00055F2A">
        <w:rPr>
          <w:rFonts w:hint="eastAsia"/>
        </w:rPr>
        <w:t>问题。我认为，每门课程都是有章可循的，线性代也不例外，只要有正确的方法，再加上自己的努力，就可以学好它。</w:t>
      </w:r>
    </w:p>
    <w:p w14:paraId="47E3DA09" w14:textId="77777777" w:rsidR="00055F2A" w:rsidRDefault="00055F2A" w:rsidP="00055F2A">
      <w:pPr>
        <w:ind w:firstLine="480"/>
      </w:pPr>
      <w:r w:rsidRPr="00055F2A">
        <w:rPr>
          <w:rFonts w:hint="eastAsia"/>
        </w:rPr>
        <w:t>线代是一门比较费脑子的课，所以如果前一天晚上睡得太晚第二天早上的线代课就会变成“催眠课”。那么，就应该在第二天有线代课时晚上睡得早一点。如果你觉得上课跟不上老师的思路那么请预习。这个预习也有学问，预习时要“把更多的麻烦留给自己”，即遇到公式、定理、结论马上把证明部分盖住，自己试</w:t>
      </w:r>
      <w:r w:rsidRPr="00055F2A">
        <w:rPr>
          <w:rFonts w:hint="eastAsia"/>
        </w:rPr>
        <w:lastRenderedPageBreak/>
        <w:t>着证一下，可以不用写详细的过程，想一下思路即可</w:t>
      </w:r>
      <w:r>
        <w:rPr>
          <w:rFonts w:hint="eastAsia"/>
        </w:rPr>
        <w:t>。</w:t>
      </w:r>
      <w:r w:rsidRPr="00055F2A">
        <w:rPr>
          <w:rFonts w:hint="eastAsia"/>
        </w:rPr>
        <w:t>当然，这对一些同学有困难，可以根据个人的实际情况适当调整，但要尽量多地自己思考。</w:t>
      </w:r>
      <w:r w:rsidRPr="00055F2A">
        <w:t> </w:t>
      </w:r>
    </w:p>
    <w:p w14:paraId="597C4C8D" w14:textId="1582B099" w:rsidR="00055F2A" w:rsidRDefault="00055F2A" w:rsidP="002768DA">
      <w:pPr>
        <w:ind w:firstLine="480"/>
      </w:pPr>
      <w:r w:rsidRPr="00055F2A">
        <w:rPr>
          <w:rFonts w:hint="eastAsia"/>
        </w:rPr>
        <w:t>一定要重视上课听讲，不能使线代的学习退化为自学。上课时</w:t>
      </w:r>
      <w:r w:rsidR="002768DA">
        <w:rPr>
          <w:rFonts w:hint="eastAsia"/>
        </w:rPr>
        <w:t>开小差严重影响听讲效果</w:t>
      </w:r>
      <w:r w:rsidRPr="00055F2A">
        <w:rPr>
          <w:rFonts w:hint="eastAsia"/>
        </w:rPr>
        <w:t>，那为什么不利用好这一小时四十分钟呢？上课时，老师的一句话就可能使你豁然开朗，就可能改变你的学习方法甚至改变你的一生。上课时一定要“虚心”，即使老师讲的某个题自己会做也要听一下老师的思路。</w:t>
      </w:r>
    </w:p>
    <w:p w14:paraId="51BDA596" w14:textId="07475B4A" w:rsidR="00C05B8A" w:rsidRDefault="00C05B8A" w:rsidP="002768DA">
      <w:pPr>
        <w:ind w:firstLine="480"/>
      </w:pPr>
      <w:r w:rsidRPr="00C05B8A">
        <w:rPr>
          <w:rFonts w:hint="eastAsia"/>
        </w:rPr>
        <w:t>线性代数的许多公式定理难理解，但一定要理解这些东西才能记得牢，理解不需要知道它的证明过程的每一步，只要能从生活实际想到甚至朦朦胧胧地想到它的“所以然”就行了</w:t>
      </w:r>
      <w:r>
        <w:rPr>
          <w:rFonts w:hint="eastAsia"/>
        </w:rPr>
        <w:t>。</w:t>
      </w:r>
      <w:proofErr w:type="gramStart"/>
      <w:r w:rsidR="006536A7" w:rsidRPr="006536A7">
        <w:rPr>
          <w:rFonts w:hint="eastAsia"/>
        </w:rPr>
        <w:t>学习线代及其</w:t>
      </w:r>
      <w:proofErr w:type="gramEnd"/>
      <w:r w:rsidR="006536A7" w:rsidRPr="006536A7">
        <w:rPr>
          <w:rFonts w:hint="eastAsia"/>
        </w:rPr>
        <w:t>它任何学科时都要静下心来，</w:t>
      </w:r>
      <w:r w:rsidR="006536A7">
        <w:rPr>
          <w:rFonts w:hint="eastAsia"/>
        </w:rPr>
        <w:t>绝不能“三分钟热度”就草草了事。</w:t>
      </w:r>
      <w:r w:rsidR="005D5A37" w:rsidRPr="005D5A37">
        <w:rPr>
          <w:rFonts w:hint="eastAsia"/>
        </w:rPr>
        <w:t>做完题后要想想答案上的方法和自己的方法是怎么想出来的</w:t>
      </w:r>
      <w:r w:rsidR="005D5A37">
        <w:rPr>
          <w:rFonts w:hint="eastAsia"/>
        </w:rPr>
        <w:t>，</w:t>
      </w:r>
      <w:r w:rsidR="005D5A37" w:rsidRPr="005D5A37">
        <w:rPr>
          <w:rFonts w:hint="eastAsia"/>
        </w:rPr>
        <w:t>尤其对于自己不会做的题或某个题答案给出的解法非常好且较难想到，然后将这种思路“存档”，即“做完题后要总结”。</w:t>
      </w:r>
      <w:r w:rsidR="006536A7" w:rsidRPr="00C05B8A">
        <w:rPr>
          <w:rFonts w:hint="eastAsia"/>
        </w:rPr>
        <w:t xml:space="preserve"> </w:t>
      </w:r>
    </w:p>
    <w:p w14:paraId="5785CF8B" w14:textId="4AAF1402" w:rsidR="00604B54" w:rsidRPr="00C05B8A" w:rsidRDefault="00604B54" w:rsidP="002768DA">
      <w:pPr>
        <w:ind w:firstLine="480"/>
      </w:pPr>
      <w:r>
        <w:rPr>
          <w:rFonts w:hint="eastAsia"/>
        </w:rPr>
        <w:t>纵使困顿难行，亦当砥砺奋进。</w:t>
      </w:r>
      <w:r w:rsidR="00A53CBC">
        <w:rPr>
          <w:rFonts w:hint="eastAsia"/>
        </w:rPr>
        <w:t>学好线代绝非一朝一夕之事，需要持久不懈的练习和思考。</w:t>
      </w:r>
    </w:p>
    <w:p w14:paraId="5C467722" w14:textId="6C160389" w:rsidR="00BD2115" w:rsidRPr="00C97CF5" w:rsidRDefault="00F47467">
      <w:pPr>
        <w:spacing w:beforeLines="50" w:before="156"/>
        <w:ind w:firstLineChars="0" w:firstLine="0"/>
        <w:jc w:val="left"/>
        <w:outlineLvl w:val="0"/>
        <w:rPr>
          <w:rFonts w:eastAsia="楷体" w:cs="Times New Roman"/>
          <w:color w:val="0070C0"/>
          <w:szCs w:val="24"/>
        </w:rPr>
      </w:pPr>
      <w:r w:rsidRPr="00C97CF5">
        <w:rPr>
          <w:rFonts w:eastAsiaTheme="minorEastAsia" w:cs="Times New Roman"/>
          <w:color w:val="000000" w:themeColor="text1"/>
          <w:szCs w:val="24"/>
        </w:rPr>
        <w:t>参考</w:t>
      </w:r>
      <w:r w:rsidR="001D664A" w:rsidRPr="00C97CF5">
        <w:rPr>
          <w:rFonts w:eastAsiaTheme="minorEastAsia" w:cs="Times New Roman"/>
          <w:color w:val="000000" w:themeColor="text1"/>
          <w:szCs w:val="24"/>
        </w:rPr>
        <w:t>资料</w:t>
      </w:r>
      <w:r w:rsidR="00DD5A8F" w:rsidRPr="00C97CF5">
        <w:rPr>
          <w:rFonts w:eastAsia="楷体" w:cs="Times New Roman"/>
          <w:color w:val="0070C0"/>
          <w:szCs w:val="24"/>
        </w:rPr>
        <w:t>(</w:t>
      </w:r>
      <w:r w:rsidR="00DD5A8F" w:rsidRPr="00C97CF5">
        <w:rPr>
          <w:rFonts w:eastAsia="楷体" w:cs="Times New Roman"/>
          <w:color w:val="0070C0"/>
          <w:szCs w:val="24"/>
        </w:rPr>
        <w:t>图书、文献可参考如下格式；如果查阅了其他一些网络资料，例如百度百科词条，</w:t>
      </w:r>
      <w:r w:rsidR="00DD5A8F" w:rsidRPr="00C97CF5">
        <w:rPr>
          <w:rFonts w:eastAsia="楷体" w:cs="Times New Roman"/>
          <w:color w:val="0070C0"/>
          <w:szCs w:val="24"/>
        </w:rPr>
        <w:t>wiki</w:t>
      </w:r>
      <w:r w:rsidR="00DD5A8F" w:rsidRPr="00C97CF5">
        <w:rPr>
          <w:rFonts w:eastAsia="楷体" w:cs="Times New Roman"/>
          <w:color w:val="0070C0"/>
          <w:szCs w:val="24"/>
        </w:rPr>
        <w:t>百科词条等，也应当列出</w:t>
      </w:r>
      <w:r w:rsidR="00DD5A8F" w:rsidRPr="00C97CF5">
        <w:rPr>
          <w:rFonts w:eastAsia="楷体" w:cs="Times New Roman"/>
          <w:color w:val="0070C0"/>
          <w:szCs w:val="24"/>
        </w:rPr>
        <w:t>)</w:t>
      </w:r>
    </w:p>
    <w:p w14:paraId="33BB51B2" w14:textId="25D76FEE" w:rsidR="0078483C" w:rsidRPr="00C97CF5" w:rsidRDefault="002F5CE2" w:rsidP="0078483C">
      <w:pPr>
        <w:pStyle w:val="a9"/>
        <w:widowControl/>
        <w:numPr>
          <w:ilvl w:val="0"/>
          <w:numId w:val="4"/>
        </w:numPr>
        <w:adjustRightInd w:val="0"/>
        <w:ind w:left="368" w:hangingChars="175" w:hanging="368"/>
        <w:rPr>
          <w:rFonts w:eastAsiaTheme="minorEastAsia" w:cs="Times New Roman"/>
          <w:color w:val="0070C0"/>
          <w:sz w:val="21"/>
          <w:szCs w:val="21"/>
        </w:rPr>
      </w:pPr>
      <w:r>
        <w:rPr>
          <w:rFonts w:eastAsiaTheme="minorEastAsia" w:cs="Times New Roman" w:hint="eastAsia"/>
          <w:color w:val="0070C0"/>
          <w:sz w:val="21"/>
          <w:szCs w:val="21"/>
        </w:rPr>
        <w:t>线性代数</w:t>
      </w:r>
      <w:r>
        <w:rPr>
          <w:rFonts w:eastAsiaTheme="minorEastAsia" w:cs="Times New Roman" w:hint="eastAsia"/>
          <w:color w:val="0070C0"/>
          <w:sz w:val="21"/>
          <w:szCs w:val="21"/>
        </w:rPr>
        <w:t xml:space="preserve"> </w:t>
      </w:r>
      <w:r>
        <w:rPr>
          <w:rFonts w:eastAsiaTheme="minorEastAsia" w:cs="Times New Roman" w:hint="eastAsia"/>
          <w:color w:val="0070C0"/>
          <w:sz w:val="21"/>
          <w:szCs w:val="21"/>
        </w:rPr>
        <w:t>百度百科</w:t>
      </w:r>
      <w:r w:rsidR="004147AC">
        <w:rPr>
          <w:rFonts w:eastAsiaTheme="minorEastAsia" w:cs="Times New Roman" w:hint="eastAsia"/>
          <w:color w:val="0070C0"/>
          <w:sz w:val="21"/>
          <w:szCs w:val="21"/>
        </w:rPr>
        <w:t>词条</w:t>
      </w:r>
    </w:p>
    <w:sectPr w:rsidR="0078483C" w:rsidRPr="00C97CF5">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19715" w14:textId="77777777" w:rsidR="000740C4" w:rsidRDefault="000740C4">
      <w:pPr>
        <w:spacing w:line="240" w:lineRule="auto"/>
        <w:ind w:firstLine="480"/>
      </w:pPr>
      <w:r>
        <w:separator/>
      </w:r>
    </w:p>
  </w:endnote>
  <w:endnote w:type="continuationSeparator" w:id="0">
    <w:p w14:paraId="117882F2" w14:textId="77777777" w:rsidR="000740C4" w:rsidRDefault="000740C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1D9F" w14:textId="77777777" w:rsidR="00BD2115" w:rsidRDefault="00BD2115">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7AE0A" w14:textId="77777777" w:rsidR="00BD2115" w:rsidRDefault="00BD2115">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8E043" w14:textId="77777777" w:rsidR="00BD2115" w:rsidRDefault="00BD2115">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47AD2" w14:textId="77777777" w:rsidR="000740C4" w:rsidRDefault="000740C4">
      <w:pPr>
        <w:spacing w:line="240" w:lineRule="auto"/>
        <w:ind w:firstLine="480"/>
      </w:pPr>
      <w:r>
        <w:separator/>
      </w:r>
    </w:p>
  </w:footnote>
  <w:footnote w:type="continuationSeparator" w:id="0">
    <w:p w14:paraId="530559C9" w14:textId="77777777" w:rsidR="000740C4" w:rsidRDefault="000740C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7D6AE" w14:textId="77777777" w:rsidR="00BD2115" w:rsidRDefault="00BD211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1CA73" w14:textId="77777777" w:rsidR="00BD2115" w:rsidRDefault="00BD2115">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0DA1A" w14:textId="77777777" w:rsidR="00BD2115" w:rsidRDefault="00BD2115">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563DB7"/>
    <w:multiLevelType w:val="singleLevel"/>
    <w:tmpl w:val="A4806184"/>
    <w:lvl w:ilvl="0">
      <w:start w:val="2"/>
      <w:numFmt w:val="chineseCounting"/>
      <w:suff w:val="space"/>
      <w:lvlText w:val="第%1部分"/>
      <w:lvlJc w:val="left"/>
      <w:rPr>
        <w:rFonts w:hint="eastAsia"/>
        <w:color w:val="000000" w:themeColor="text1"/>
      </w:rPr>
    </w:lvl>
  </w:abstractNum>
  <w:abstractNum w:abstractNumId="1" w15:restartNumberingAfterBreak="0">
    <w:nsid w:val="2DBD6378"/>
    <w:multiLevelType w:val="multilevel"/>
    <w:tmpl w:val="6A9082FE"/>
    <w:lvl w:ilvl="0">
      <w:start w:val="1"/>
      <w:numFmt w:val="decimal"/>
      <w:lvlText w:val="%1."/>
      <w:lvlJc w:val="left"/>
      <w:pPr>
        <w:ind w:left="425" w:hanging="425"/>
      </w:pPr>
      <w:rPr>
        <w:rFonts w:ascii="黑体" w:eastAsia="黑体" w:hAnsi="黑体" w:hint="eastAsia"/>
        <w:b w:val="0"/>
        <w:i w:val="0"/>
        <w:color w:val="auto"/>
        <w:sz w:val="32"/>
      </w:rPr>
    </w:lvl>
    <w:lvl w:ilvl="1">
      <w:start w:val="1"/>
      <w:numFmt w:val="decimal"/>
      <w:lvlText w:val="%1.%2"/>
      <w:lvlJc w:val="left"/>
      <w:pPr>
        <w:ind w:left="567" w:hanging="567"/>
      </w:pPr>
      <w:rPr>
        <w:rFonts w:ascii="黑体" w:eastAsia="黑体" w:hAnsi="黑体" w:hint="eastAsia"/>
        <w:b w:val="0"/>
        <w:i w:val="0"/>
        <w:color w:val="000000" w:themeColor="text1"/>
        <w:sz w:val="30"/>
      </w:rPr>
    </w:lvl>
    <w:lvl w:ilvl="2">
      <w:start w:val="1"/>
      <w:numFmt w:val="decimal"/>
      <w:lvlText w:val="%1.%2.%3"/>
      <w:lvlJc w:val="left"/>
      <w:pPr>
        <w:ind w:left="709" w:hanging="709"/>
      </w:pPr>
      <w:rPr>
        <w:rFonts w:ascii="黑体" w:eastAsia="黑体" w:hAnsi="黑体" w:hint="eastAsia"/>
        <w:b w:val="0"/>
        <w:i w:val="0"/>
        <w:sz w:val="28"/>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50AD3C7E"/>
    <w:multiLevelType w:val="multilevel"/>
    <w:tmpl w:val="50AD3C7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5E1614E"/>
    <w:multiLevelType w:val="multilevel"/>
    <w:tmpl w:val="55E1614E"/>
    <w:lvl w:ilvl="0">
      <w:start w:val="1"/>
      <w:numFmt w:val="decimal"/>
      <w:pStyle w:val="1"/>
      <w:suff w:val="space"/>
      <w:lvlText w:val="第%1章"/>
      <w:lvlJc w:val="left"/>
      <w:pPr>
        <w:ind w:left="284" w:firstLine="0"/>
      </w:pPr>
      <w:rPr>
        <w:rFonts w:ascii="Times New Roman" w:eastAsia="黑体" w:hAnsi="Times New Roman" w:hint="default"/>
        <w:sz w:val="36"/>
      </w:rPr>
    </w:lvl>
    <w:lvl w:ilvl="1">
      <w:start w:val="1"/>
      <w:numFmt w:val="decimal"/>
      <w:pStyle w:val="2"/>
      <w:suff w:val="space"/>
      <w:lvlText w:val="%1.%2"/>
      <w:lvlJc w:val="left"/>
      <w:pPr>
        <w:ind w:left="0" w:firstLine="0"/>
      </w:pPr>
      <w:rPr>
        <w:rFonts w:ascii="黑体" w:eastAsia="黑体" w:hAnsi="黑体" w:hint="default"/>
        <w:sz w:val="30"/>
      </w:rPr>
    </w:lvl>
    <w:lvl w:ilvl="2">
      <w:start w:val="1"/>
      <w:numFmt w:val="decimal"/>
      <w:pStyle w:val="3"/>
      <w:suff w:val="space"/>
      <w:lvlText w:val="%1.%2.%3"/>
      <w:lvlJc w:val="left"/>
      <w:pPr>
        <w:ind w:left="568" w:firstLine="0"/>
      </w:pPr>
      <w:rPr>
        <w:rFonts w:ascii="黑体" w:eastAsia="黑体" w:hAnsi="黑体" w:hint="default"/>
        <w:sz w:val="28"/>
        <w:szCs w:val="28"/>
      </w:rPr>
    </w:lvl>
    <w:lvl w:ilvl="3">
      <w:start w:val="1"/>
      <w:numFmt w:val="decimal"/>
      <w:pStyle w:val="4"/>
      <w:suff w:val="space"/>
      <w:lvlText w:val="%1.%2.%3.%4"/>
      <w:lvlJc w:val="left"/>
      <w:pPr>
        <w:ind w:left="0" w:firstLine="0"/>
      </w:pPr>
      <w:rPr>
        <w:rFonts w:ascii="Times New Roman" w:eastAsia="黑体" w:hAnsi="Times New Roman" w:hint="default"/>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77EF7107"/>
    <w:multiLevelType w:val="hybridMultilevel"/>
    <w:tmpl w:val="93BAB13C"/>
    <w:lvl w:ilvl="0" w:tplc="EF1EFBFA">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00425916">
    <w:abstractNumId w:val="3"/>
  </w:num>
  <w:num w:numId="2" w16cid:durableId="1568415276">
    <w:abstractNumId w:val="1"/>
  </w:num>
  <w:num w:numId="3" w16cid:durableId="2106418327">
    <w:abstractNumId w:val="0"/>
  </w:num>
  <w:num w:numId="4" w16cid:durableId="743839149">
    <w:abstractNumId w:val="2"/>
  </w:num>
  <w:num w:numId="5" w16cid:durableId="1996375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958"/>
    <w:rsid w:val="00001309"/>
    <w:rsid w:val="00001F78"/>
    <w:rsid w:val="00002935"/>
    <w:rsid w:val="000047AE"/>
    <w:rsid w:val="000066E6"/>
    <w:rsid w:val="00006793"/>
    <w:rsid w:val="000124DD"/>
    <w:rsid w:val="000143C8"/>
    <w:rsid w:val="000207CA"/>
    <w:rsid w:val="000221C3"/>
    <w:rsid w:val="00032BA2"/>
    <w:rsid w:val="000340C0"/>
    <w:rsid w:val="00034A4C"/>
    <w:rsid w:val="00035C18"/>
    <w:rsid w:val="00055F2A"/>
    <w:rsid w:val="00056353"/>
    <w:rsid w:val="00065819"/>
    <w:rsid w:val="000706CB"/>
    <w:rsid w:val="00070B67"/>
    <w:rsid w:val="000740C4"/>
    <w:rsid w:val="000A3E33"/>
    <w:rsid w:val="000C33BE"/>
    <w:rsid w:val="000D57F4"/>
    <w:rsid w:val="000E0160"/>
    <w:rsid w:val="000E100D"/>
    <w:rsid w:val="000F4C2E"/>
    <w:rsid w:val="000F5E5A"/>
    <w:rsid w:val="001136F2"/>
    <w:rsid w:val="001159CE"/>
    <w:rsid w:val="00120D52"/>
    <w:rsid w:val="0012480C"/>
    <w:rsid w:val="001313CB"/>
    <w:rsid w:val="001420E8"/>
    <w:rsid w:val="00151534"/>
    <w:rsid w:val="001534AC"/>
    <w:rsid w:val="00161AB6"/>
    <w:rsid w:val="00163CC0"/>
    <w:rsid w:val="0017595C"/>
    <w:rsid w:val="001765B3"/>
    <w:rsid w:val="00183D5E"/>
    <w:rsid w:val="00184784"/>
    <w:rsid w:val="001863BB"/>
    <w:rsid w:val="001A183B"/>
    <w:rsid w:val="001A2EE2"/>
    <w:rsid w:val="001B393D"/>
    <w:rsid w:val="001B4A9D"/>
    <w:rsid w:val="001B5059"/>
    <w:rsid w:val="001C2DF8"/>
    <w:rsid w:val="001C68A8"/>
    <w:rsid w:val="001D4995"/>
    <w:rsid w:val="001D4FB2"/>
    <w:rsid w:val="001D511E"/>
    <w:rsid w:val="001D59C3"/>
    <w:rsid w:val="001D664A"/>
    <w:rsid w:val="001D7277"/>
    <w:rsid w:val="001E093D"/>
    <w:rsid w:val="001F25FD"/>
    <w:rsid w:val="001F2AB7"/>
    <w:rsid w:val="001F2BA3"/>
    <w:rsid w:val="001F414B"/>
    <w:rsid w:val="00204EA5"/>
    <w:rsid w:val="002102B9"/>
    <w:rsid w:val="0021338B"/>
    <w:rsid w:val="00222C34"/>
    <w:rsid w:val="00224A95"/>
    <w:rsid w:val="0022723F"/>
    <w:rsid w:val="00227599"/>
    <w:rsid w:val="0024207C"/>
    <w:rsid w:val="00255C26"/>
    <w:rsid w:val="002623BE"/>
    <w:rsid w:val="0026354A"/>
    <w:rsid w:val="00266E2C"/>
    <w:rsid w:val="00274D86"/>
    <w:rsid w:val="002768DA"/>
    <w:rsid w:val="00277F9E"/>
    <w:rsid w:val="002A1B6B"/>
    <w:rsid w:val="002A42DC"/>
    <w:rsid w:val="002A7867"/>
    <w:rsid w:val="002B49A9"/>
    <w:rsid w:val="002B565B"/>
    <w:rsid w:val="002C0BF8"/>
    <w:rsid w:val="002C573E"/>
    <w:rsid w:val="002D5580"/>
    <w:rsid w:val="002D616D"/>
    <w:rsid w:val="002E4215"/>
    <w:rsid w:val="002F4AC0"/>
    <w:rsid w:val="002F5CE2"/>
    <w:rsid w:val="002F5F71"/>
    <w:rsid w:val="00304446"/>
    <w:rsid w:val="003110BB"/>
    <w:rsid w:val="00312432"/>
    <w:rsid w:val="00323F80"/>
    <w:rsid w:val="00325DA6"/>
    <w:rsid w:val="00340FDF"/>
    <w:rsid w:val="003443C1"/>
    <w:rsid w:val="00367D94"/>
    <w:rsid w:val="003A3CE9"/>
    <w:rsid w:val="003A7E6D"/>
    <w:rsid w:val="003C588F"/>
    <w:rsid w:val="003C728D"/>
    <w:rsid w:val="003F0DAA"/>
    <w:rsid w:val="003F3A5A"/>
    <w:rsid w:val="00405F8C"/>
    <w:rsid w:val="004064D9"/>
    <w:rsid w:val="00413EBF"/>
    <w:rsid w:val="004147AC"/>
    <w:rsid w:val="00415009"/>
    <w:rsid w:val="00424B83"/>
    <w:rsid w:val="00425479"/>
    <w:rsid w:val="00427B01"/>
    <w:rsid w:val="0043162D"/>
    <w:rsid w:val="004620CE"/>
    <w:rsid w:val="0046223E"/>
    <w:rsid w:val="00482694"/>
    <w:rsid w:val="00486BF2"/>
    <w:rsid w:val="004930C1"/>
    <w:rsid w:val="00495CBE"/>
    <w:rsid w:val="004B4466"/>
    <w:rsid w:val="004B4501"/>
    <w:rsid w:val="004C1918"/>
    <w:rsid w:val="004E431D"/>
    <w:rsid w:val="005202FA"/>
    <w:rsid w:val="00523D9E"/>
    <w:rsid w:val="0053299E"/>
    <w:rsid w:val="005352D0"/>
    <w:rsid w:val="00535672"/>
    <w:rsid w:val="0056740D"/>
    <w:rsid w:val="00571990"/>
    <w:rsid w:val="00571FD9"/>
    <w:rsid w:val="00572C96"/>
    <w:rsid w:val="00574559"/>
    <w:rsid w:val="00581099"/>
    <w:rsid w:val="005844B4"/>
    <w:rsid w:val="00585A2E"/>
    <w:rsid w:val="00596FFA"/>
    <w:rsid w:val="00597442"/>
    <w:rsid w:val="005A1958"/>
    <w:rsid w:val="005A73AE"/>
    <w:rsid w:val="005B4FF2"/>
    <w:rsid w:val="005C203A"/>
    <w:rsid w:val="005D217D"/>
    <w:rsid w:val="005D5365"/>
    <w:rsid w:val="005D5A37"/>
    <w:rsid w:val="005D6054"/>
    <w:rsid w:val="005D6A17"/>
    <w:rsid w:val="005D79EF"/>
    <w:rsid w:val="005E1934"/>
    <w:rsid w:val="005E71BE"/>
    <w:rsid w:val="005F2898"/>
    <w:rsid w:val="00604327"/>
    <w:rsid w:val="00604B54"/>
    <w:rsid w:val="006145FD"/>
    <w:rsid w:val="0064305C"/>
    <w:rsid w:val="00644021"/>
    <w:rsid w:val="006536A7"/>
    <w:rsid w:val="00655490"/>
    <w:rsid w:val="006603FF"/>
    <w:rsid w:val="006609CD"/>
    <w:rsid w:val="006624D1"/>
    <w:rsid w:val="006672EF"/>
    <w:rsid w:val="006770F1"/>
    <w:rsid w:val="00681EF2"/>
    <w:rsid w:val="00682E40"/>
    <w:rsid w:val="00690BA6"/>
    <w:rsid w:val="00692A41"/>
    <w:rsid w:val="00692F71"/>
    <w:rsid w:val="006945D3"/>
    <w:rsid w:val="006A25A1"/>
    <w:rsid w:val="006A6AC5"/>
    <w:rsid w:val="006B3D4A"/>
    <w:rsid w:val="006B4A79"/>
    <w:rsid w:val="006D0952"/>
    <w:rsid w:val="006D38FC"/>
    <w:rsid w:val="006E78C9"/>
    <w:rsid w:val="00702F2E"/>
    <w:rsid w:val="00705F25"/>
    <w:rsid w:val="007178D2"/>
    <w:rsid w:val="00717EE9"/>
    <w:rsid w:val="0072024B"/>
    <w:rsid w:val="00724417"/>
    <w:rsid w:val="00736804"/>
    <w:rsid w:val="00743AC5"/>
    <w:rsid w:val="00744710"/>
    <w:rsid w:val="0075099E"/>
    <w:rsid w:val="00750AE7"/>
    <w:rsid w:val="00755C5C"/>
    <w:rsid w:val="00756324"/>
    <w:rsid w:val="0076600E"/>
    <w:rsid w:val="007676F6"/>
    <w:rsid w:val="0077020D"/>
    <w:rsid w:val="007801C6"/>
    <w:rsid w:val="00781733"/>
    <w:rsid w:val="0078483C"/>
    <w:rsid w:val="00787C4D"/>
    <w:rsid w:val="00792E6A"/>
    <w:rsid w:val="007A7E6E"/>
    <w:rsid w:val="007B04FC"/>
    <w:rsid w:val="007B0D7E"/>
    <w:rsid w:val="007C29E9"/>
    <w:rsid w:val="007D3CD8"/>
    <w:rsid w:val="007D4B08"/>
    <w:rsid w:val="007E3824"/>
    <w:rsid w:val="007E403B"/>
    <w:rsid w:val="007F67BC"/>
    <w:rsid w:val="008019F1"/>
    <w:rsid w:val="00811569"/>
    <w:rsid w:val="008128DE"/>
    <w:rsid w:val="00815502"/>
    <w:rsid w:val="008202F3"/>
    <w:rsid w:val="008212E1"/>
    <w:rsid w:val="00827387"/>
    <w:rsid w:val="008307F1"/>
    <w:rsid w:val="00833D4D"/>
    <w:rsid w:val="008361BF"/>
    <w:rsid w:val="00841D81"/>
    <w:rsid w:val="00854759"/>
    <w:rsid w:val="00854DBD"/>
    <w:rsid w:val="0085685F"/>
    <w:rsid w:val="008719D6"/>
    <w:rsid w:val="008731F1"/>
    <w:rsid w:val="00875AAD"/>
    <w:rsid w:val="00881655"/>
    <w:rsid w:val="0089399C"/>
    <w:rsid w:val="00893B98"/>
    <w:rsid w:val="00896C19"/>
    <w:rsid w:val="008A7DC7"/>
    <w:rsid w:val="008B77F3"/>
    <w:rsid w:val="008C53F5"/>
    <w:rsid w:val="008D08E5"/>
    <w:rsid w:val="008F3DDE"/>
    <w:rsid w:val="00920E3C"/>
    <w:rsid w:val="00922ED8"/>
    <w:rsid w:val="0092326B"/>
    <w:rsid w:val="00923EE6"/>
    <w:rsid w:val="00930167"/>
    <w:rsid w:val="00942CC6"/>
    <w:rsid w:val="00972F38"/>
    <w:rsid w:val="0099594B"/>
    <w:rsid w:val="009A4271"/>
    <w:rsid w:val="009B4E66"/>
    <w:rsid w:val="009D1215"/>
    <w:rsid w:val="009E1712"/>
    <w:rsid w:val="009F3D79"/>
    <w:rsid w:val="00A05C60"/>
    <w:rsid w:val="00A23786"/>
    <w:rsid w:val="00A41DE0"/>
    <w:rsid w:val="00A51430"/>
    <w:rsid w:val="00A527CD"/>
    <w:rsid w:val="00A53563"/>
    <w:rsid w:val="00A53CBC"/>
    <w:rsid w:val="00A64660"/>
    <w:rsid w:val="00A65CC0"/>
    <w:rsid w:val="00A76ADB"/>
    <w:rsid w:val="00A81B5E"/>
    <w:rsid w:val="00AB3BEC"/>
    <w:rsid w:val="00AC2015"/>
    <w:rsid w:val="00AC48A0"/>
    <w:rsid w:val="00AC516A"/>
    <w:rsid w:val="00AC7656"/>
    <w:rsid w:val="00AE44AE"/>
    <w:rsid w:val="00B01F8E"/>
    <w:rsid w:val="00B035D6"/>
    <w:rsid w:val="00B11621"/>
    <w:rsid w:val="00B12E1C"/>
    <w:rsid w:val="00B13892"/>
    <w:rsid w:val="00B15738"/>
    <w:rsid w:val="00B204AA"/>
    <w:rsid w:val="00B2470D"/>
    <w:rsid w:val="00B25463"/>
    <w:rsid w:val="00B27903"/>
    <w:rsid w:val="00B361F8"/>
    <w:rsid w:val="00B36735"/>
    <w:rsid w:val="00B4575F"/>
    <w:rsid w:val="00B47039"/>
    <w:rsid w:val="00B60154"/>
    <w:rsid w:val="00B66748"/>
    <w:rsid w:val="00B7035E"/>
    <w:rsid w:val="00B75ED5"/>
    <w:rsid w:val="00B810FB"/>
    <w:rsid w:val="00B8301E"/>
    <w:rsid w:val="00B91021"/>
    <w:rsid w:val="00B94683"/>
    <w:rsid w:val="00BA51F7"/>
    <w:rsid w:val="00BB1AB1"/>
    <w:rsid w:val="00BB2FA1"/>
    <w:rsid w:val="00BD2115"/>
    <w:rsid w:val="00BE3822"/>
    <w:rsid w:val="00BF1251"/>
    <w:rsid w:val="00BF40D4"/>
    <w:rsid w:val="00BF64D2"/>
    <w:rsid w:val="00C030BE"/>
    <w:rsid w:val="00C05B8A"/>
    <w:rsid w:val="00C26AA3"/>
    <w:rsid w:val="00C43DCB"/>
    <w:rsid w:val="00C4753C"/>
    <w:rsid w:val="00C47F9B"/>
    <w:rsid w:val="00C514EA"/>
    <w:rsid w:val="00C60E3E"/>
    <w:rsid w:val="00C61E9F"/>
    <w:rsid w:val="00C6281E"/>
    <w:rsid w:val="00C66582"/>
    <w:rsid w:val="00C74467"/>
    <w:rsid w:val="00C74AA2"/>
    <w:rsid w:val="00C778B2"/>
    <w:rsid w:val="00C80848"/>
    <w:rsid w:val="00C82544"/>
    <w:rsid w:val="00C8600E"/>
    <w:rsid w:val="00C938AE"/>
    <w:rsid w:val="00C93A18"/>
    <w:rsid w:val="00C951C0"/>
    <w:rsid w:val="00C954C9"/>
    <w:rsid w:val="00C97CF5"/>
    <w:rsid w:val="00CA3D5B"/>
    <w:rsid w:val="00CB4F80"/>
    <w:rsid w:val="00CB620C"/>
    <w:rsid w:val="00CC05AA"/>
    <w:rsid w:val="00CC71F8"/>
    <w:rsid w:val="00CE0582"/>
    <w:rsid w:val="00CE261A"/>
    <w:rsid w:val="00CE2E12"/>
    <w:rsid w:val="00CF67FC"/>
    <w:rsid w:val="00D01D8D"/>
    <w:rsid w:val="00D02489"/>
    <w:rsid w:val="00D03D9A"/>
    <w:rsid w:val="00D06608"/>
    <w:rsid w:val="00D07E6F"/>
    <w:rsid w:val="00D208E9"/>
    <w:rsid w:val="00D26B42"/>
    <w:rsid w:val="00D27386"/>
    <w:rsid w:val="00D4579E"/>
    <w:rsid w:val="00D45BAF"/>
    <w:rsid w:val="00D56FFF"/>
    <w:rsid w:val="00D656EC"/>
    <w:rsid w:val="00D73361"/>
    <w:rsid w:val="00D768F0"/>
    <w:rsid w:val="00D84A93"/>
    <w:rsid w:val="00DB3B0A"/>
    <w:rsid w:val="00DD46E1"/>
    <w:rsid w:val="00DD5A8F"/>
    <w:rsid w:val="00DE009B"/>
    <w:rsid w:val="00DE151A"/>
    <w:rsid w:val="00DF504A"/>
    <w:rsid w:val="00E00921"/>
    <w:rsid w:val="00E05E7B"/>
    <w:rsid w:val="00E23BC5"/>
    <w:rsid w:val="00E346C7"/>
    <w:rsid w:val="00E37A5A"/>
    <w:rsid w:val="00E42F89"/>
    <w:rsid w:val="00E4446F"/>
    <w:rsid w:val="00E54656"/>
    <w:rsid w:val="00E65AD8"/>
    <w:rsid w:val="00E65C21"/>
    <w:rsid w:val="00E72535"/>
    <w:rsid w:val="00E73B03"/>
    <w:rsid w:val="00E82DC1"/>
    <w:rsid w:val="00E863C0"/>
    <w:rsid w:val="00E87D7C"/>
    <w:rsid w:val="00E94AFB"/>
    <w:rsid w:val="00EA0E02"/>
    <w:rsid w:val="00EA34AA"/>
    <w:rsid w:val="00EA3CBD"/>
    <w:rsid w:val="00EA601B"/>
    <w:rsid w:val="00EB3533"/>
    <w:rsid w:val="00EB6DF0"/>
    <w:rsid w:val="00ED798A"/>
    <w:rsid w:val="00EF4EA7"/>
    <w:rsid w:val="00F25883"/>
    <w:rsid w:val="00F30753"/>
    <w:rsid w:val="00F32F79"/>
    <w:rsid w:val="00F34431"/>
    <w:rsid w:val="00F3492F"/>
    <w:rsid w:val="00F365F6"/>
    <w:rsid w:val="00F402DC"/>
    <w:rsid w:val="00F415C7"/>
    <w:rsid w:val="00F45CBD"/>
    <w:rsid w:val="00F47158"/>
    <w:rsid w:val="00F47467"/>
    <w:rsid w:val="00F50BE8"/>
    <w:rsid w:val="00F628D9"/>
    <w:rsid w:val="00F72BC2"/>
    <w:rsid w:val="00F7613F"/>
    <w:rsid w:val="00F862F2"/>
    <w:rsid w:val="00FA0EF2"/>
    <w:rsid w:val="00FA1B96"/>
    <w:rsid w:val="00FA2351"/>
    <w:rsid w:val="00FA5609"/>
    <w:rsid w:val="00FA6726"/>
    <w:rsid w:val="00FB4FF9"/>
    <w:rsid w:val="00FC2C0C"/>
    <w:rsid w:val="00FC60D4"/>
    <w:rsid w:val="00FC6D68"/>
    <w:rsid w:val="00FE3CEB"/>
    <w:rsid w:val="00FE50C0"/>
    <w:rsid w:val="00FE5524"/>
    <w:rsid w:val="00FF7907"/>
    <w:rsid w:val="42F57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CF71F0"/>
  <w15:docId w15:val="{15EA1620-8C4B-4435-8F4D-37E8AECDD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0"/>
    <w:lsdException w:name="heading 3" w:uiPriority="0"/>
    <w:lsdException w:name="heading 4" w:uiPriority="0"/>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pPr>
      <w:keepLines/>
      <w:pageBreakBefore/>
      <w:numPr>
        <w:numId w:val="1"/>
      </w:numPr>
      <w:snapToGrid/>
      <w:ind w:left="0"/>
      <w:jc w:val="left"/>
      <w:outlineLvl w:val="0"/>
    </w:pPr>
    <w:rPr>
      <w:rFonts w:eastAsia="黑体" w:cs="Times New Roman"/>
      <w:bCs/>
      <w:kern w:val="44"/>
      <w:sz w:val="32"/>
      <w:szCs w:val="44"/>
    </w:rPr>
  </w:style>
  <w:style w:type="paragraph" w:styleId="2">
    <w:name w:val="heading 2"/>
    <w:basedOn w:val="a"/>
    <w:next w:val="a"/>
    <w:link w:val="20"/>
    <w:pPr>
      <w:keepNext/>
      <w:keepLines/>
      <w:numPr>
        <w:ilvl w:val="1"/>
        <w:numId w:val="1"/>
      </w:numPr>
      <w:snapToGrid/>
      <w:ind w:firstLineChars="0"/>
      <w:jc w:val="left"/>
      <w:outlineLvl w:val="1"/>
    </w:pPr>
    <w:rPr>
      <w:rFonts w:eastAsia="黑体" w:cs="Times New Roman"/>
      <w:bCs/>
      <w:sz w:val="30"/>
      <w:szCs w:val="32"/>
    </w:rPr>
  </w:style>
  <w:style w:type="paragraph" w:styleId="3">
    <w:name w:val="heading 3"/>
    <w:basedOn w:val="a"/>
    <w:next w:val="a"/>
    <w:link w:val="30"/>
    <w:pPr>
      <w:keepNext/>
      <w:keepLines/>
      <w:numPr>
        <w:ilvl w:val="2"/>
        <w:numId w:val="1"/>
      </w:numPr>
      <w:snapToGrid/>
      <w:spacing w:before="120" w:after="120"/>
      <w:ind w:firstLineChars="0"/>
      <w:outlineLvl w:val="2"/>
    </w:pPr>
    <w:rPr>
      <w:rFonts w:eastAsia="黑体" w:cs="Times New Roman"/>
      <w:bCs/>
      <w:sz w:val="28"/>
      <w:szCs w:val="32"/>
    </w:rPr>
  </w:style>
  <w:style w:type="paragraph" w:styleId="4">
    <w:name w:val="heading 4"/>
    <w:basedOn w:val="a"/>
    <w:next w:val="a"/>
    <w:link w:val="40"/>
    <w:pPr>
      <w:keepNext/>
      <w:keepLines/>
      <w:numPr>
        <w:ilvl w:val="3"/>
        <w:numId w:val="1"/>
      </w:numPr>
      <w:spacing w:before="120" w:after="120"/>
      <w:ind w:firstLine="200"/>
      <w:contextualSpacing/>
      <w:outlineLvl w:val="3"/>
    </w:pPr>
    <w:rPr>
      <w:rFonts w:eastAsia="黑体" w:cs="Times New Roman"/>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snapToGrid/>
      <w:spacing w:line="240" w:lineRule="auto"/>
      <w:ind w:leftChars="400" w:left="840" w:firstLineChars="0" w:firstLine="0"/>
    </w:pPr>
    <w:rPr>
      <w:rFonts w:asciiTheme="minorHAnsi" w:eastAsiaTheme="minorEastAsia" w:hAnsiTheme="minorHAnsi"/>
    </w:rPr>
  </w:style>
  <w:style w:type="paragraph" w:styleId="a3">
    <w:name w:val="footer"/>
    <w:basedOn w:val="a"/>
    <w:link w:val="a4"/>
    <w:uiPriority w:val="99"/>
    <w:unhideWhenUsed/>
    <w:pPr>
      <w:tabs>
        <w:tab w:val="center" w:pos="4153"/>
        <w:tab w:val="right" w:pos="8306"/>
      </w:tabs>
      <w:spacing w:line="240" w:lineRule="auto"/>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unhideWhenUsed/>
    <w:pPr>
      <w:snapToGrid/>
      <w:spacing w:line="240" w:lineRule="auto"/>
      <w:ind w:firstLineChars="0" w:firstLine="0"/>
    </w:pPr>
    <w:rPr>
      <w:rFonts w:asciiTheme="minorHAnsi" w:eastAsiaTheme="minorEastAsia" w:hAnsiTheme="minorHAnsi"/>
    </w:rPr>
  </w:style>
  <w:style w:type="paragraph" w:styleId="TOC2">
    <w:name w:val="toc 2"/>
    <w:basedOn w:val="a"/>
    <w:next w:val="a"/>
    <w:uiPriority w:val="39"/>
    <w:unhideWhenUsed/>
    <w:pPr>
      <w:snapToGrid/>
      <w:spacing w:line="240" w:lineRule="auto"/>
      <w:ind w:leftChars="200" w:left="420" w:firstLineChars="0" w:firstLine="0"/>
    </w:pPr>
    <w:rPr>
      <w:rFonts w:asciiTheme="minorHAnsi" w:eastAsiaTheme="minorEastAsia" w:hAnsiTheme="minorHAnsi"/>
    </w:rPr>
  </w:style>
  <w:style w:type="character" w:styleId="a7">
    <w:name w:val="Emphasis"/>
    <w:basedOn w:val="a0"/>
    <w:uiPriority w:val="20"/>
    <w:qFormat/>
    <w:rPr>
      <w:rFonts w:ascii="Times New Roman" w:eastAsia="黑体" w:hAnsi="Times New Roman"/>
      <w:b/>
      <w:iCs/>
      <w:color w:val="auto"/>
      <w:sz w:val="21"/>
    </w:rPr>
  </w:style>
  <w:style w:type="character" w:styleId="a8">
    <w:name w:val="Hyperlink"/>
    <w:basedOn w:val="a0"/>
    <w:uiPriority w:val="99"/>
    <w:unhideWhenUsed/>
    <w:rPr>
      <w:color w:val="0000FF"/>
      <w:u w:val="single"/>
    </w:rPr>
  </w:style>
  <w:style w:type="paragraph" w:styleId="a9">
    <w:name w:val="List Paragraph"/>
    <w:basedOn w:val="a"/>
    <w:uiPriority w:val="34"/>
    <w:qFormat/>
    <w:pPr>
      <w:ind w:firstLine="420"/>
    </w:pPr>
  </w:style>
  <w:style w:type="character" w:customStyle="1" w:styleId="10">
    <w:name w:val="标题 1 字符"/>
    <w:basedOn w:val="a0"/>
    <w:link w:val="1"/>
    <w:uiPriority w:val="9"/>
    <w:rPr>
      <w:rFonts w:ascii="Times New Roman" w:eastAsia="黑体" w:hAnsi="Times New Roman" w:cs="Times New Roman"/>
      <w:bCs/>
      <w:kern w:val="44"/>
      <w:sz w:val="32"/>
      <w:szCs w:val="44"/>
    </w:rPr>
  </w:style>
  <w:style w:type="character" w:customStyle="1" w:styleId="20">
    <w:name w:val="标题 2 字符"/>
    <w:basedOn w:val="a0"/>
    <w:link w:val="2"/>
    <w:rPr>
      <w:rFonts w:ascii="Times New Roman" w:eastAsia="黑体" w:hAnsi="Times New Roman" w:cs="Times New Roman"/>
      <w:bCs/>
      <w:sz w:val="30"/>
      <w:szCs w:val="32"/>
    </w:rPr>
  </w:style>
  <w:style w:type="character" w:customStyle="1" w:styleId="30">
    <w:name w:val="标题 3 字符"/>
    <w:basedOn w:val="a0"/>
    <w:link w:val="3"/>
    <w:rPr>
      <w:rFonts w:ascii="Times New Roman" w:eastAsia="黑体" w:hAnsi="Times New Roman" w:cs="Times New Roman"/>
      <w:bCs/>
      <w:sz w:val="28"/>
      <w:szCs w:val="32"/>
    </w:rPr>
  </w:style>
  <w:style w:type="character" w:customStyle="1" w:styleId="40">
    <w:name w:val="标题 4 字符"/>
    <w:basedOn w:val="a0"/>
    <w:link w:val="4"/>
    <w:rPr>
      <w:rFonts w:ascii="Times New Roman" w:eastAsia="黑体" w:hAnsi="Times New Roman" w:cs="Times New Roman"/>
      <w:bCs/>
      <w:sz w:val="24"/>
      <w:szCs w:val="24"/>
    </w:rPr>
  </w:style>
  <w:style w:type="paragraph" w:customStyle="1" w:styleId="TOC10">
    <w:name w:val="TOC 标题1"/>
    <w:basedOn w:val="1"/>
    <w:next w:val="a"/>
    <w:uiPriority w:val="39"/>
    <w:unhideWhenUsed/>
    <w:qFormat/>
    <w:pPr>
      <w:pageBreakBefore w:val="0"/>
      <w:widowControl/>
      <w:numPr>
        <w:numId w:val="0"/>
      </w:numPr>
      <w:spacing w:before="240" w:line="259" w:lineRule="auto"/>
      <w:outlineLvl w:val="9"/>
    </w:pPr>
    <w:rPr>
      <w:rFonts w:asciiTheme="majorHAnsi" w:eastAsiaTheme="majorEastAsia" w:hAnsiTheme="majorHAnsi" w:cstheme="majorBidi"/>
      <w:bCs w:val="0"/>
      <w:color w:val="2E74B5" w:themeColor="accent1" w:themeShade="BF"/>
      <w:kern w:val="0"/>
      <w:szCs w:val="32"/>
    </w:rPr>
  </w:style>
  <w:style w:type="character" w:customStyle="1" w:styleId="a6">
    <w:name w:val="页眉 字符"/>
    <w:basedOn w:val="a0"/>
    <w:link w:val="a5"/>
    <w:uiPriority w:val="99"/>
    <w:rPr>
      <w:rFonts w:ascii="Times New Roman" w:eastAsia="宋体" w:hAnsi="Times New Roman"/>
      <w:sz w:val="18"/>
      <w:szCs w:val="18"/>
    </w:rPr>
  </w:style>
  <w:style w:type="character" w:customStyle="1" w:styleId="a4">
    <w:name w:val="页脚 字符"/>
    <w:basedOn w:val="a0"/>
    <w:link w:val="a3"/>
    <w:uiPriority w:val="99"/>
    <w:rPr>
      <w:rFonts w:ascii="Times New Roman" w:eastAsia="宋体" w:hAnsi="Times New Roman"/>
      <w:sz w:val="18"/>
      <w:szCs w:val="18"/>
    </w:rPr>
  </w:style>
  <w:style w:type="paragraph" w:customStyle="1" w:styleId="11">
    <w:name w:val="标题1"/>
    <w:basedOn w:val="a"/>
    <w:next w:val="a"/>
    <w:link w:val="1Char"/>
    <w:qFormat/>
    <w:pPr>
      <w:keepNext/>
      <w:keepLines/>
      <w:snapToGrid/>
      <w:spacing w:before="10" w:after="10"/>
      <w:ind w:firstLineChars="0" w:firstLine="0"/>
      <w:jc w:val="left"/>
      <w:outlineLvl w:val="0"/>
    </w:pPr>
    <w:rPr>
      <w:rFonts w:ascii="黑体" w:eastAsia="黑体" w:hAnsi="黑体"/>
      <w:sz w:val="32"/>
      <w:szCs w:val="36"/>
    </w:rPr>
  </w:style>
  <w:style w:type="character" w:customStyle="1" w:styleId="1Char">
    <w:name w:val="标题1 Char"/>
    <w:basedOn w:val="a0"/>
    <w:link w:val="11"/>
    <w:rPr>
      <w:rFonts w:ascii="黑体" w:eastAsia="黑体" w:hAnsi="黑体"/>
      <w:sz w:val="32"/>
      <w:szCs w:val="36"/>
    </w:rPr>
  </w:style>
  <w:style w:type="paragraph" w:styleId="aa">
    <w:name w:val="Normal (Web)"/>
    <w:basedOn w:val="a"/>
    <w:uiPriority w:val="99"/>
    <w:semiHidden/>
    <w:unhideWhenUsed/>
    <w:rsid w:val="00EA601B"/>
    <w:pPr>
      <w:widowControl/>
      <w:snapToGrid/>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098295">
      <w:bodyDiv w:val="1"/>
      <w:marLeft w:val="0"/>
      <w:marRight w:val="0"/>
      <w:marTop w:val="0"/>
      <w:marBottom w:val="0"/>
      <w:divBdr>
        <w:top w:val="none" w:sz="0" w:space="0" w:color="auto"/>
        <w:left w:val="none" w:sz="0" w:space="0" w:color="auto"/>
        <w:bottom w:val="none" w:sz="0" w:space="0" w:color="auto"/>
        <w:right w:val="none" w:sz="0" w:space="0" w:color="auto"/>
      </w:divBdr>
      <w:divsChild>
        <w:div w:id="846528569">
          <w:marLeft w:val="0"/>
          <w:marRight w:val="0"/>
          <w:marTop w:val="330"/>
          <w:marBottom w:val="0"/>
          <w:divBdr>
            <w:top w:val="none" w:sz="0" w:space="0" w:color="auto"/>
            <w:left w:val="none" w:sz="0" w:space="0" w:color="auto"/>
            <w:bottom w:val="none" w:sz="0" w:space="0" w:color="auto"/>
            <w:right w:val="none" w:sz="0" w:space="0" w:color="auto"/>
          </w:divBdr>
        </w:div>
        <w:div w:id="246808913">
          <w:marLeft w:val="0"/>
          <w:marRight w:val="0"/>
          <w:marTop w:val="330"/>
          <w:marBottom w:val="0"/>
          <w:divBdr>
            <w:top w:val="none" w:sz="0" w:space="0" w:color="auto"/>
            <w:left w:val="none" w:sz="0" w:space="0" w:color="auto"/>
            <w:bottom w:val="none" w:sz="0" w:space="0" w:color="auto"/>
            <w:right w:val="none" w:sz="0" w:space="0" w:color="auto"/>
          </w:divBdr>
        </w:div>
      </w:divsChild>
    </w:div>
    <w:div w:id="618876898">
      <w:bodyDiv w:val="1"/>
      <w:marLeft w:val="0"/>
      <w:marRight w:val="0"/>
      <w:marTop w:val="0"/>
      <w:marBottom w:val="0"/>
      <w:divBdr>
        <w:top w:val="none" w:sz="0" w:space="0" w:color="auto"/>
        <w:left w:val="none" w:sz="0" w:space="0" w:color="auto"/>
        <w:bottom w:val="none" w:sz="0" w:space="0" w:color="auto"/>
        <w:right w:val="none" w:sz="0" w:space="0" w:color="auto"/>
      </w:divBdr>
      <w:divsChild>
        <w:div w:id="1993440870">
          <w:marLeft w:val="0"/>
          <w:marRight w:val="0"/>
          <w:marTop w:val="330"/>
          <w:marBottom w:val="0"/>
          <w:divBdr>
            <w:top w:val="none" w:sz="0" w:space="0" w:color="auto"/>
            <w:left w:val="none" w:sz="0" w:space="0" w:color="auto"/>
            <w:bottom w:val="none" w:sz="0" w:space="0" w:color="auto"/>
            <w:right w:val="none" w:sz="0" w:space="0" w:color="auto"/>
          </w:divBdr>
        </w:div>
        <w:div w:id="722363423">
          <w:marLeft w:val="0"/>
          <w:marRight w:val="0"/>
          <w:marTop w:val="330"/>
          <w:marBottom w:val="0"/>
          <w:divBdr>
            <w:top w:val="none" w:sz="0" w:space="0" w:color="auto"/>
            <w:left w:val="none" w:sz="0" w:space="0" w:color="auto"/>
            <w:bottom w:val="none" w:sz="0" w:space="0" w:color="auto"/>
            <w:right w:val="none" w:sz="0" w:space="0" w:color="auto"/>
          </w:divBdr>
        </w:div>
      </w:divsChild>
    </w:div>
    <w:div w:id="1995916146">
      <w:bodyDiv w:val="1"/>
      <w:marLeft w:val="0"/>
      <w:marRight w:val="0"/>
      <w:marTop w:val="0"/>
      <w:marBottom w:val="0"/>
      <w:divBdr>
        <w:top w:val="none" w:sz="0" w:space="0" w:color="auto"/>
        <w:left w:val="none" w:sz="0" w:space="0" w:color="auto"/>
        <w:bottom w:val="none" w:sz="0" w:space="0" w:color="auto"/>
        <w:right w:val="none" w:sz="0" w:space="0" w:color="auto"/>
      </w:divBdr>
      <w:divsChild>
        <w:div w:id="1120221868">
          <w:marLeft w:val="0"/>
          <w:marRight w:val="0"/>
          <w:marTop w:val="360"/>
          <w:marBottom w:val="0"/>
          <w:divBdr>
            <w:top w:val="none" w:sz="0" w:space="0" w:color="auto"/>
            <w:left w:val="none" w:sz="0" w:space="0" w:color="auto"/>
            <w:bottom w:val="none" w:sz="0" w:space="0" w:color="auto"/>
            <w:right w:val="none" w:sz="0" w:space="0" w:color="auto"/>
          </w:divBdr>
        </w:div>
        <w:div w:id="1810048856">
          <w:marLeft w:val="0"/>
          <w:marRight w:val="0"/>
          <w:marTop w:val="33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F3A208-B686-4B9E-A054-24E00EB82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7</Pages>
  <Words>415</Words>
  <Characters>2369</Characters>
  <Application>Microsoft Office Word</Application>
  <DocSecurity>0</DocSecurity>
  <Lines>19</Lines>
  <Paragraphs>5</Paragraphs>
  <ScaleCrop>false</ScaleCrop>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020</dc:creator>
  <cp:lastModifiedBy>陈 嘉乐</cp:lastModifiedBy>
  <cp:revision>238</cp:revision>
  <dcterms:created xsi:type="dcterms:W3CDTF">2020-04-27T12:48:00Z</dcterms:created>
  <dcterms:modified xsi:type="dcterms:W3CDTF">2022-05-18T11:19:00Z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6F54AD718F9C44A2BF89E7A211426AF6</vt:lpwstr>
  </property>
  <property fmtid="{D5CDD505-2E9C-101B-9397-08002B2CF9AE}" pid="4" name="AMWinEqns">
    <vt:bool>true</vt:bool>
  </property>
</Properties>
</file>