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8C7B0" w14:textId="77777777" w:rsidR="005E5DB9" w:rsidRDefault="005E5DB9" w:rsidP="008B01E3">
      <w:pPr>
        <w:pStyle w:val="1"/>
        <w:jc w:val="center"/>
      </w:pPr>
      <w:r>
        <w:rPr>
          <w:rFonts w:hint="eastAsia"/>
        </w:rPr>
        <w:t>习近</w:t>
      </w:r>
      <w:proofErr w:type="gramStart"/>
      <w:r>
        <w:rPr>
          <w:rFonts w:hint="eastAsia"/>
        </w:rPr>
        <w:t>平外交</w:t>
      </w:r>
      <w:proofErr w:type="gramEnd"/>
      <w:r>
        <w:rPr>
          <w:rFonts w:hint="eastAsia"/>
        </w:rPr>
        <w:t>思想的启示</w:t>
      </w:r>
    </w:p>
    <w:p w14:paraId="3DD16E00" w14:textId="77777777" w:rsidR="005E5DB9" w:rsidRDefault="005E5DB9" w:rsidP="008B01E3">
      <w:pPr>
        <w:pStyle w:val="2"/>
      </w:pPr>
      <w:r>
        <w:rPr>
          <w:rFonts w:hint="eastAsia"/>
        </w:rPr>
        <w:t>共同发展才是人类命运的正道之行</w:t>
      </w:r>
    </w:p>
    <w:p w14:paraId="69F24B95" w14:textId="6FD0EE21" w:rsidR="00F01020" w:rsidRDefault="00F01020" w:rsidP="00F01020">
      <w:pPr>
        <w:ind w:firstLine="420"/>
      </w:pPr>
      <w:r w:rsidRPr="00ED6FA7">
        <w:rPr>
          <w:rFonts w:hint="eastAsia"/>
        </w:rPr>
        <w:t>中国共产党是一个致力于为中国人民谋幸福、为中华民族谋复兴的政党，同时也是一个为世界谋大同、为人类进步事业而奋斗的政党。它一直将为人类</w:t>
      </w:r>
      <w:proofErr w:type="gramStart"/>
      <w:r w:rsidRPr="00ED6FA7">
        <w:rPr>
          <w:rFonts w:hint="eastAsia"/>
        </w:rPr>
        <w:t>作出</w:t>
      </w:r>
      <w:proofErr w:type="gramEnd"/>
      <w:r w:rsidRPr="00ED6FA7">
        <w:rPr>
          <w:rFonts w:hint="eastAsia"/>
        </w:rPr>
        <w:t>新的更大贡献视为自己的使命。习近平总书记着眼于中国人民和世界人民的共同利益，深入思考“建设一个什么样的世界、如何建设这个世界”等关乎人类前途命运的重大课题，提出了推动构建人类命运共同体的理念。这是中国为回答和解决当今世界面临的挑战和问题所提出的重要方案，也是一条为世界人民带来福祉的人间正道。</w:t>
      </w:r>
      <w:r w:rsidR="00BB3D6E" w:rsidRPr="00BB3D6E">
        <w:rPr>
          <w:vertAlign w:val="superscript"/>
        </w:rPr>
        <w:fldChar w:fldCharType="begin"/>
      </w:r>
      <w:r w:rsidR="00BB3D6E" w:rsidRPr="00BB3D6E">
        <w:rPr>
          <w:vertAlign w:val="superscript"/>
        </w:rPr>
        <w:instrText xml:space="preserve"> </w:instrText>
      </w:r>
      <w:r w:rsidR="00BB3D6E" w:rsidRPr="00BB3D6E">
        <w:rPr>
          <w:rFonts w:hint="eastAsia"/>
          <w:vertAlign w:val="superscript"/>
        </w:rPr>
        <w:instrText>REF _Ref149070185 \r \h</w:instrText>
      </w:r>
      <w:r w:rsidR="00BB3D6E" w:rsidRPr="00BB3D6E">
        <w:rPr>
          <w:vertAlign w:val="superscript"/>
        </w:rPr>
        <w:instrText xml:space="preserve"> </w:instrText>
      </w:r>
      <w:r w:rsidR="00BB3D6E" w:rsidRPr="00BB3D6E">
        <w:rPr>
          <w:vertAlign w:val="superscript"/>
        </w:rPr>
      </w:r>
      <w:r w:rsidR="00BB3D6E">
        <w:rPr>
          <w:vertAlign w:val="superscript"/>
        </w:rPr>
        <w:instrText xml:space="preserve"> \* MERGEFORMAT </w:instrText>
      </w:r>
      <w:r w:rsidR="00BB3D6E" w:rsidRPr="00BB3D6E">
        <w:rPr>
          <w:vertAlign w:val="superscript"/>
        </w:rPr>
        <w:fldChar w:fldCharType="separate"/>
      </w:r>
      <w:r w:rsidR="00BB3D6E" w:rsidRPr="00BB3D6E">
        <w:rPr>
          <w:vertAlign w:val="superscript"/>
        </w:rPr>
        <w:t>[1]</w:t>
      </w:r>
      <w:r w:rsidR="00BB3D6E" w:rsidRPr="00BB3D6E">
        <w:rPr>
          <w:vertAlign w:val="superscript"/>
        </w:rPr>
        <w:fldChar w:fldCharType="end"/>
      </w:r>
      <w:r w:rsidR="00582FB9">
        <w:t xml:space="preserve"> </w:t>
      </w:r>
    </w:p>
    <w:p w14:paraId="2F2F7C3F" w14:textId="77777777" w:rsidR="001F3D76" w:rsidRDefault="001F3D76" w:rsidP="001F3D76">
      <w:pPr>
        <w:ind w:firstLineChars="200" w:firstLine="420"/>
      </w:pPr>
    </w:p>
    <w:p w14:paraId="03C70C14" w14:textId="6C23B598" w:rsidR="005E5DB9" w:rsidRDefault="005E5DB9" w:rsidP="008906E4">
      <w:r>
        <w:rPr>
          <w:rFonts w:hint="eastAsia"/>
        </w:rPr>
        <w:t xml:space="preserve">　　</w:t>
      </w:r>
      <w:r w:rsidR="008906E4">
        <w:rPr>
          <w:rFonts w:hint="eastAsia"/>
        </w:rPr>
        <w:t>当今世界正面临重大的变革与挑战，尽管和平、发展、合作和共赢仍是主导趋势，但全球存在多个全球性问题。经济全球化受到单边主义、保护主义和霸权主义的冲击，对全球和平与发展构成威胁。同时，全球治理、信任、发展领域存在赤字问题，国际合作变得尤为关键。非传统安全威胁，包括公共卫生、恐怖主义、气候变化和网络安全，对全球产生深远影响。全球化加强了国家间联系，国家的命运与全球稳定与发展息息相关。气候变化、恐怖主义、贫困和不平等等问题跨越国界，需要全球合作。解决这些挑战要求国际社会团结协作，协调政策，实现全球共同繁荣。只有共同努力，才能实现和平、可持续发展和全球共赢。</w:t>
      </w:r>
      <w:r w:rsidR="008906E4" w:rsidRPr="00615BC8">
        <w:rPr>
          <w:rFonts w:hint="eastAsia"/>
        </w:rPr>
        <w:t xml:space="preserve"> </w:t>
      </w:r>
      <w:r w:rsidR="00615BC8" w:rsidRPr="00615BC8">
        <w:rPr>
          <w:rFonts w:hint="eastAsia"/>
        </w:rPr>
        <w:t>“当今世界，各国相互依存、休戚与共。我们要继承和弘扬联合国宪章的宗旨和原则，构建以合作共赢为核心的新型国际关系，打造人类命运共同体。”</w:t>
      </w:r>
      <w:r w:rsidR="00615BC8">
        <w:rPr>
          <w:rFonts w:hint="eastAsia"/>
        </w:rPr>
        <w:t>习总书记如是说道。</w:t>
      </w:r>
      <w:r w:rsidR="00E936F4" w:rsidRPr="00E936F4">
        <w:rPr>
          <w:vertAlign w:val="superscript"/>
        </w:rPr>
        <w:fldChar w:fldCharType="begin"/>
      </w:r>
      <w:r w:rsidR="00E936F4" w:rsidRPr="00E936F4">
        <w:rPr>
          <w:vertAlign w:val="superscript"/>
        </w:rPr>
        <w:instrText xml:space="preserve"> </w:instrText>
      </w:r>
      <w:r w:rsidR="00E936F4" w:rsidRPr="00E936F4">
        <w:rPr>
          <w:rFonts w:hint="eastAsia"/>
          <w:vertAlign w:val="superscript"/>
        </w:rPr>
        <w:instrText>REF _Ref149070530 \r \h</w:instrText>
      </w:r>
      <w:r w:rsidR="00E936F4" w:rsidRPr="00E936F4">
        <w:rPr>
          <w:vertAlign w:val="superscript"/>
        </w:rPr>
        <w:instrText xml:space="preserve"> </w:instrText>
      </w:r>
      <w:r w:rsidR="00E936F4" w:rsidRPr="00E936F4">
        <w:rPr>
          <w:vertAlign w:val="superscript"/>
        </w:rPr>
      </w:r>
      <w:r w:rsidR="00E936F4" w:rsidRPr="00E936F4">
        <w:rPr>
          <w:vertAlign w:val="superscript"/>
        </w:rPr>
        <w:instrText xml:space="preserve"> \* MERGEFORMAT </w:instrText>
      </w:r>
      <w:r w:rsidR="00E936F4" w:rsidRPr="00E936F4">
        <w:rPr>
          <w:vertAlign w:val="superscript"/>
        </w:rPr>
        <w:fldChar w:fldCharType="separate"/>
      </w:r>
      <w:r w:rsidR="00E936F4" w:rsidRPr="00E936F4">
        <w:rPr>
          <w:vertAlign w:val="superscript"/>
        </w:rPr>
        <w:t>[3]</w:t>
      </w:r>
      <w:r w:rsidR="00E936F4" w:rsidRPr="00E936F4">
        <w:rPr>
          <w:vertAlign w:val="superscript"/>
        </w:rPr>
        <w:fldChar w:fldCharType="end"/>
      </w:r>
    </w:p>
    <w:p w14:paraId="26250166" w14:textId="77777777" w:rsidR="005E5DB9" w:rsidRDefault="005E5DB9" w:rsidP="005E5DB9"/>
    <w:p w14:paraId="0D46FC31" w14:textId="043E659C" w:rsidR="00B72A85" w:rsidRPr="00B72A85" w:rsidRDefault="00B72A85" w:rsidP="009F3B4D">
      <w:pPr>
        <w:ind w:firstLineChars="200" w:firstLine="420"/>
      </w:pPr>
      <w:r w:rsidRPr="00B72A85">
        <w:rPr>
          <w:rFonts w:hint="eastAsia"/>
        </w:rPr>
        <w:t>推动构建人类命运共同体是解决跨国性问题和化解全球性危机的必要途径。</w:t>
      </w:r>
      <w:r w:rsidR="00E936F4" w:rsidRPr="00E936F4">
        <w:rPr>
          <w:vertAlign w:val="superscript"/>
        </w:rPr>
        <w:fldChar w:fldCharType="begin"/>
      </w:r>
      <w:r w:rsidR="00E936F4" w:rsidRPr="00E936F4">
        <w:rPr>
          <w:vertAlign w:val="superscript"/>
        </w:rPr>
        <w:instrText xml:space="preserve"> </w:instrText>
      </w:r>
      <w:r w:rsidR="00E936F4" w:rsidRPr="00E936F4">
        <w:rPr>
          <w:rFonts w:hint="eastAsia"/>
          <w:vertAlign w:val="superscript"/>
        </w:rPr>
        <w:instrText>REF _Ref149070468 \r \h</w:instrText>
      </w:r>
      <w:r w:rsidR="00E936F4" w:rsidRPr="00E936F4">
        <w:rPr>
          <w:vertAlign w:val="superscript"/>
        </w:rPr>
        <w:instrText xml:space="preserve"> </w:instrText>
      </w:r>
      <w:r w:rsidR="00E936F4" w:rsidRPr="00E936F4">
        <w:rPr>
          <w:vertAlign w:val="superscript"/>
        </w:rPr>
      </w:r>
      <w:r w:rsidR="00E936F4" w:rsidRPr="00E936F4">
        <w:rPr>
          <w:vertAlign w:val="superscript"/>
        </w:rPr>
        <w:instrText xml:space="preserve"> \* MERGEFORMAT </w:instrText>
      </w:r>
      <w:r w:rsidR="00E936F4" w:rsidRPr="00E936F4">
        <w:rPr>
          <w:vertAlign w:val="superscript"/>
        </w:rPr>
        <w:fldChar w:fldCharType="separate"/>
      </w:r>
      <w:r w:rsidR="00E936F4" w:rsidRPr="00E936F4">
        <w:rPr>
          <w:vertAlign w:val="superscript"/>
        </w:rPr>
        <w:t>[2]</w:t>
      </w:r>
      <w:r w:rsidR="00E936F4" w:rsidRPr="00E936F4">
        <w:rPr>
          <w:vertAlign w:val="superscript"/>
        </w:rPr>
        <w:fldChar w:fldCharType="end"/>
      </w:r>
      <w:r w:rsidRPr="00B72A85">
        <w:rPr>
          <w:rFonts w:hint="eastAsia"/>
        </w:rPr>
        <w:t>当前，全球范围内的经济联系日益增强，观念互动日益深入，然而利益冲突也随之显现。</w:t>
      </w:r>
      <w:r w:rsidR="007A5375">
        <w:rPr>
          <w:rFonts w:hint="eastAsia"/>
        </w:rPr>
        <w:t>百年未有之</w:t>
      </w:r>
      <w:r w:rsidRPr="00B72A85">
        <w:rPr>
          <w:rFonts w:hint="eastAsia"/>
        </w:rPr>
        <w:t>新冠肺炎疫情在全球肆虐，感染人数之多、传播速度之快，罕见于历史。恩格斯曾经说过：“我们不应过分陶醉于人类对自然界的胜利。对于每一次这样的胜利，自然界都会进行报复。”</w:t>
      </w:r>
      <w:r w:rsidR="00E936F4" w:rsidRPr="00E936F4">
        <w:rPr>
          <w:vertAlign w:val="superscript"/>
        </w:rPr>
        <w:fldChar w:fldCharType="begin"/>
      </w:r>
      <w:r w:rsidR="00E936F4" w:rsidRPr="00E936F4">
        <w:rPr>
          <w:vertAlign w:val="superscript"/>
        </w:rPr>
        <w:instrText xml:space="preserve"> </w:instrText>
      </w:r>
      <w:r w:rsidR="00E936F4" w:rsidRPr="00E936F4">
        <w:rPr>
          <w:rFonts w:hint="eastAsia"/>
          <w:vertAlign w:val="superscript"/>
        </w:rPr>
        <w:instrText>REF _Ref149070502 \r \h</w:instrText>
      </w:r>
      <w:r w:rsidR="00E936F4" w:rsidRPr="00E936F4">
        <w:rPr>
          <w:vertAlign w:val="superscript"/>
        </w:rPr>
        <w:instrText xml:space="preserve"> </w:instrText>
      </w:r>
      <w:r w:rsidR="00E936F4" w:rsidRPr="00E936F4">
        <w:rPr>
          <w:vertAlign w:val="superscript"/>
        </w:rPr>
      </w:r>
      <w:r w:rsidR="00E936F4">
        <w:rPr>
          <w:vertAlign w:val="superscript"/>
        </w:rPr>
        <w:instrText xml:space="preserve"> \* MERGEFORMAT </w:instrText>
      </w:r>
      <w:r w:rsidR="00E936F4" w:rsidRPr="00E936F4">
        <w:rPr>
          <w:vertAlign w:val="superscript"/>
        </w:rPr>
        <w:fldChar w:fldCharType="separate"/>
      </w:r>
      <w:r w:rsidR="00E936F4" w:rsidRPr="00E936F4">
        <w:rPr>
          <w:vertAlign w:val="superscript"/>
        </w:rPr>
        <w:t>[4]</w:t>
      </w:r>
      <w:r w:rsidR="00E936F4" w:rsidRPr="00E936F4">
        <w:rPr>
          <w:vertAlign w:val="superscript"/>
        </w:rPr>
        <w:fldChar w:fldCharType="end"/>
      </w:r>
      <w:r w:rsidR="007A5375" w:rsidRPr="007A5375">
        <w:t>构建人类命运共同体，</w:t>
      </w:r>
      <w:r w:rsidR="007A5375">
        <w:rPr>
          <w:rFonts w:hint="eastAsia"/>
        </w:rPr>
        <w:t>中国</w:t>
      </w:r>
      <w:r w:rsidR="007A5375" w:rsidRPr="007A5375">
        <w:t xml:space="preserve">是这么说的，更是这么做的。 </w:t>
      </w:r>
      <w:r w:rsidR="009F3B4D">
        <w:rPr>
          <w:rFonts w:hint="eastAsia"/>
        </w:rPr>
        <w:t>习近平总书记在国际舞台上扮演着重要的领导角色，通过他的坚定领导，中国积极参与并推动了一系列具有重要意义的主场外交活动。这些活动包括</w:t>
      </w:r>
      <w:r w:rsidR="009F3B4D">
        <w:t>"一带一路"国际合作高峰论坛、中非合作论坛北京峰会、中国国际进口博览会、亚洲文明对话大会等等。</w:t>
      </w:r>
      <w:r w:rsidR="009F3B4D">
        <w:rPr>
          <w:rFonts w:hint="eastAsia"/>
        </w:rPr>
        <w:t>在这些活动中，习近平总书记以深刻的洞察力和卓越的外交智慧，详细阐述了中国的发展观、安全观、合作观、文明观以及全球治理观。他提出了积极应对全球性挑战的中国主张和解决方案，为国际社会提供了宝贵的借鉴。不仅如此，习近平总书记还出席了多边会议，如上海合作组织成员国元首理事会、金砖国家领导人会晤、亚太经合组织领导人非正式会议等。在这些平台上，他强调了中国愿意与各国共同建立双边命运共同体，并促进</w:t>
      </w:r>
      <w:proofErr w:type="gramStart"/>
      <w:r w:rsidR="009F3B4D">
        <w:rPr>
          <w:rFonts w:hint="eastAsia"/>
        </w:rPr>
        <w:t>不</w:t>
      </w:r>
      <w:proofErr w:type="gramEnd"/>
      <w:r w:rsidR="009F3B4D">
        <w:rPr>
          <w:rFonts w:hint="eastAsia"/>
        </w:rPr>
        <w:t>同命运共同体的建设达成一致看法。这一立场赋予了国际合作更多的信心和动力。除此之外，习近平总书记还提出了构建网络空间、核安全、海洋和卫生</w:t>
      </w:r>
      <w:proofErr w:type="gramStart"/>
      <w:r w:rsidR="009F3B4D">
        <w:rPr>
          <w:rFonts w:hint="eastAsia"/>
        </w:rPr>
        <w:t>健康共同体</w:t>
      </w:r>
      <w:proofErr w:type="gramEnd"/>
      <w:r w:rsidR="009F3B4D">
        <w:rPr>
          <w:rFonts w:hint="eastAsia"/>
        </w:rPr>
        <w:t>的倡议，这些倡议得到了国际社会的积极响应。这些行动展示了中国在推动构建人类命运共同体方面的坚定决心和使命担当，为全球合作和发展注入了新的动力。通过他的领导和外交智慧，习近平总书记继续在国际舞台上塑造中国的积极形象，为全球和平、发展与繁荣</w:t>
      </w:r>
      <w:proofErr w:type="gramStart"/>
      <w:r w:rsidR="009F3B4D">
        <w:rPr>
          <w:rFonts w:hint="eastAsia"/>
        </w:rPr>
        <w:t>作出</w:t>
      </w:r>
      <w:proofErr w:type="gramEnd"/>
      <w:r w:rsidR="009F3B4D">
        <w:rPr>
          <w:rFonts w:hint="eastAsia"/>
        </w:rPr>
        <w:t>了卓越贡献。</w:t>
      </w:r>
      <w:r w:rsidR="00FB5A42">
        <w:rPr>
          <w:rFonts w:hint="eastAsia"/>
        </w:rPr>
        <w:t>构建人类命运共同体的伟大实践正不断取得新的进展，为全球合作和发展注入了新的动力。</w:t>
      </w:r>
    </w:p>
    <w:p w14:paraId="00865AAF" w14:textId="70DFACF2" w:rsidR="005A3BE9" w:rsidRDefault="00064F41" w:rsidP="00124431">
      <w:pPr>
        <w:ind w:firstLine="420"/>
      </w:pPr>
      <w:r>
        <w:rPr>
          <w:rFonts w:hint="eastAsia"/>
        </w:rPr>
        <w:t>人类命运共同体反映了世界人民的共同利益愿望和要求。在人类几千年的历史</w:t>
      </w:r>
      <w:r w:rsidR="0092586A">
        <w:rPr>
          <w:rFonts w:hint="eastAsia"/>
        </w:rPr>
        <w:t>长河中，</w:t>
      </w:r>
      <w:r w:rsidR="0092586A">
        <w:rPr>
          <w:rFonts w:hint="eastAsia"/>
        </w:rPr>
        <w:lastRenderedPageBreak/>
        <w:t>战争从未随硝烟远去。但所幸战争永远不是主旋律，</w:t>
      </w:r>
      <w:r>
        <w:rPr>
          <w:rFonts w:hint="eastAsia"/>
        </w:rPr>
        <w:t>追求和平与发展</w:t>
      </w:r>
      <w:r w:rsidR="0092586A">
        <w:rPr>
          <w:rFonts w:hint="eastAsia"/>
        </w:rPr>
        <w:t>才</w:t>
      </w:r>
      <w:r>
        <w:rPr>
          <w:rFonts w:hint="eastAsia"/>
        </w:rPr>
        <w:t>是人类的共同愿望</w:t>
      </w:r>
      <w:r w:rsidR="0092100C">
        <w:rPr>
          <w:rFonts w:hint="eastAsia"/>
        </w:rPr>
        <w:t>和</w:t>
      </w:r>
      <w:r>
        <w:rPr>
          <w:rFonts w:hint="eastAsia"/>
        </w:rPr>
        <w:t>崇高理想。可以说，当今世界，和平与发展仍然是主流，持久和平、普遍安全、共同繁荣、开放包容、清洁美丽反映了人类共同主张。</w:t>
      </w:r>
      <w:r w:rsidR="00D22968" w:rsidRPr="00D22968">
        <w:rPr>
          <w:rFonts w:hint="eastAsia"/>
        </w:rPr>
        <w:t>尤其自</w:t>
      </w:r>
      <w:r w:rsidR="00D22968" w:rsidRPr="00D22968">
        <w:t>2017年以来，"人类命运共同体"的理念已经在不同层面的联合国决议和文件中得到了体现，</w:t>
      </w:r>
      <w:r w:rsidR="00D22968">
        <w:rPr>
          <w:rFonts w:hint="eastAsia"/>
        </w:rPr>
        <w:t>并且</w:t>
      </w:r>
      <w:r w:rsidR="00D22968" w:rsidRPr="00D22968">
        <w:t>这一理念</w:t>
      </w:r>
      <w:r w:rsidR="00D22968">
        <w:rPr>
          <w:rFonts w:hint="eastAsia"/>
        </w:rPr>
        <w:t>正逐步</w:t>
      </w:r>
      <w:r w:rsidR="00D22968" w:rsidRPr="00D22968">
        <w:t>从中国的倡议</w:t>
      </w:r>
      <w:r w:rsidR="00D22968">
        <w:rPr>
          <w:rFonts w:hint="eastAsia"/>
        </w:rPr>
        <w:t>上</w:t>
      </w:r>
      <w:r w:rsidR="00D22968" w:rsidRPr="00D22968">
        <w:t>升为国际共识。</w:t>
      </w:r>
      <w:r w:rsidR="00430391">
        <w:t>中国提出的“一带一路”倡议全方位推进，</w:t>
      </w:r>
      <w:r w:rsidR="00430391">
        <w:rPr>
          <w:rFonts w:hint="eastAsia"/>
        </w:rPr>
        <w:t>给沿线国家人民带去了实实在在的福祉，中国领导人倡导的“中国—东盟命运共同体”“周边命运共同体”也在逐步落实并取得积极进展，以合作共赢为核心的新型国际关系正在逐步建立起来。人类命运共同体和合作方能共赢的价值正日益凸显。</w:t>
      </w:r>
      <w:r w:rsidR="000018E7">
        <w:rPr>
          <w:rFonts w:hint="eastAsia"/>
        </w:rPr>
        <w:t>联合国秘书长古特雷斯有力地呼应道，联合国“</w:t>
      </w:r>
      <w:proofErr w:type="gramStart"/>
      <w:r w:rsidR="000018E7">
        <w:rPr>
          <w:rFonts w:hint="eastAsia"/>
        </w:rPr>
        <w:t>践行</w:t>
      </w:r>
      <w:proofErr w:type="gramEnd"/>
      <w:r w:rsidR="000018E7">
        <w:rPr>
          <w:rFonts w:hint="eastAsia"/>
        </w:rPr>
        <w:t>多边主义的目的，就是要建立人类命运共同体”。</w:t>
      </w:r>
      <w:r w:rsidR="00277AF6" w:rsidRPr="00277AF6">
        <w:rPr>
          <w:vertAlign w:val="superscript"/>
        </w:rPr>
        <w:fldChar w:fldCharType="begin"/>
      </w:r>
      <w:r w:rsidR="00277AF6" w:rsidRPr="00277AF6">
        <w:rPr>
          <w:vertAlign w:val="superscript"/>
        </w:rPr>
        <w:instrText xml:space="preserve"> </w:instrText>
      </w:r>
      <w:r w:rsidR="00277AF6" w:rsidRPr="00277AF6">
        <w:rPr>
          <w:rFonts w:hint="eastAsia"/>
          <w:vertAlign w:val="superscript"/>
        </w:rPr>
        <w:instrText>REF _Ref149070613 \r \h</w:instrText>
      </w:r>
      <w:r w:rsidR="00277AF6" w:rsidRPr="00277AF6">
        <w:rPr>
          <w:vertAlign w:val="superscript"/>
        </w:rPr>
        <w:instrText xml:space="preserve"> </w:instrText>
      </w:r>
      <w:r w:rsidR="00277AF6" w:rsidRPr="00277AF6">
        <w:rPr>
          <w:vertAlign w:val="superscript"/>
        </w:rPr>
      </w:r>
      <w:r w:rsidR="00277AF6">
        <w:rPr>
          <w:vertAlign w:val="superscript"/>
        </w:rPr>
        <w:instrText xml:space="preserve"> \* MERGEFORMAT </w:instrText>
      </w:r>
      <w:r w:rsidR="00277AF6" w:rsidRPr="00277AF6">
        <w:rPr>
          <w:vertAlign w:val="superscript"/>
        </w:rPr>
        <w:fldChar w:fldCharType="separate"/>
      </w:r>
      <w:r w:rsidR="00277AF6" w:rsidRPr="00277AF6">
        <w:rPr>
          <w:vertAlign w:val="superscript"/>
        </w:rPr>
        <w:t>[5]</w:t>
      </w:r>
      <w:r w:rsidR="00277AF6" w:rsidRPr="00277AF6">
        <w:rPr>
          <w:vertAlign w:val="superscript"/>
        </w:rPr>
        <w:fldChar w:fldCharType="end"/>
      </w:r>
    </w:p>
    <w:p w14:paraId="6D4F0D8D" w14:textId="77777777" w:rsidR="000D78D0" w:rsidRDefault="000D78D0" w:rsidP="005A3BE9">
      <w:pPr>
        <w:ind w:firstLine="420"/>
      </w:pPr>
    </w:p>
    <w:p w14:paraId="297FB421" w14:textId="7CCBE2E1" w:rsidR="005114ED" w:rsidRDefault="00D22968" w:rsidP="005114ED">
      <w:pPr>
        <w:ind w:firstLine="420"/>
      </w:pPr>
      <w:r w:rsidRPr="00D22968">
        <w:rPr>
          <w:rFonts w:hint="eastAsia"/>
        </w:rPr>
        <w:t>推动构建人类命运共同体需要确立新型的国际关系，以及倡导普遍的人类共同价值观。</w:t>
      </w:r>
      <w:r>
        <w:rPr>
          <w:rFonts w:hint="eastAsia"/>
        </w:rPr>
        <w:t>每一个</w:t>
      </w:r>
      <w:r w:rsidRPr="00D22968">
        <w:rPr>
          <w:rFonts w:hint="eastAsia"/>
        </w:rPr>
        <w:t>国</w:t>
      </w:r>
      <w:r>
        <w:rPr>
          <w:rFonts w:hint="eastAsia"/>
        </w:rPr>
        <w:t>家</w:t>
      </w:r>
      <w:r w:rsidRPr="00D22968">
        <w:rPr>
          <w:rFonts w:hint="eastAsia"/>
        </w:rPr>
        <w:t>的人民的命运</w:t>
      </w:r>
      <w:r>
        <w:rPr>
          <w:rFonts w:hint="eastAsia"/>
        </w:rPr>
        <w:t>都是</w:t>
      </w:r>
      <w:r w:rsidRPr="00D22968">
        <w:rPr>
          <w:rFonts w:hint="eastAsia"/>
        </w:rPr>
        <w:t>紧密相连</w:t>
      </w:r>
      <w:r>
        <w:rPr>
          <w:rFonts w:hint="eastAsia"/>
        </w:rPr>
        <w:t>的</w:t>
      </w:r>
      <w:r w:rsidRPr="00D22968">
        <w:rPr>
          <w:rFonts w:hint="eastAsia"/>
        </w:rPr>
        <w:t>，没有任何一个国家</w:t>
      </w:r>
      <w:r>
        <w:rPr>
          <w:rFonts w:hint="eastAsia"/>
        </w:rPr>
        <w:t>是</w:t>
      </w:r>
      <w:r w:rsidRPr="00D22968">
        <w:rPr>
          <w:rFonts w:hint="eastAsia"/>
        </w:rPr>
        <w:t>能够独善其身</w:t>
      </w:r>
      <w:r>
        <w:rPr>
          <w:rFonts w:hint="eastAsia"/>
        </w:rPr>
        <w:t>、</w:t>
      </w:r>
      <w:r w:rsidRPr="00D22968">
        <w:rPr>
          <w:rFonts w:hint="eastAsia"/>
        </w:rPr>
        <w:t>独立于全球安全体系之外</w:t>
      </w:r>
      <w:r>
        <w:rPr>
          <w:rFonts w:hint="eastAsia"/>
        </w:rPr>
        <w:t>并且</w:t>
      </w:r>
      <w:r w:rsidRPr="00D22968">
        <w:rPr>
          <w:rFonts w:hint="eastAsia"/>
        </w:rPr>
        <w:t>确保自身</w:t>
      </w:r>
      <w:r>
        <w:rPr>
          <w:rFonts w:hint="eastAsia"/>
        </w:rPr>
        <w:t>国家</w:t>
      </w:r>
      <w:r w:rsidRPr="00D22968">
        <w:rPr>
          <w:rFonts w:hint="eastAsia"/>
        </w:rPr>
        <w:t>的安全</w:t>
      </w:r>
      <w:r>
        <w:rPr>
          <w:rFonts w:hint="eastAsia"/>
        </w:rPr>
        <w:t>的</w:t>
      </w:r>
      <w:r w:rsidRPr="00D22968">
        <w:rPr>
          <w:rFonts w:hint="eastAsia"/>
        </w:rPr>
        <w:t>。同样地，没有国家可以在其他国家不安全的情况下获得</w:t>
      </w:r>
      <w:r>
        <w:rPr>
          <w:rFonts w:hint="eastAsia"/>
        </w:rPr>
        <w:t>真正长久的平安</w:t>
      </w:r>
      <w:r w:rsidRPr="00D22968">
        <w:rPr>
          <w:rFonts w:hint="eastAsia"/>
        </w:rPr>
        <w:t>。</w:t>
      </w:r>
      <w:r>
        <w:rPr>
          <w:rFonts w:hint="eastAsia"/>
        </w:rPr>
        <w:t>各国</w:t>
      </w:r>
      <w:r w:rsidRPr="00D22968">
        <w:rPr>
          <w:rFonts w:hint="eastAsia"/>
        </w:rPr>
        <w:t>唯有坚</w:t>
      </w:r>
      <w:r>
        <w:rPr>
          <w:rFonts w:hint="eastAsia"/>
        </w:rPr>
        <w:t>持</w:t>
      </w:r>
      <w:r w:rsidRPr="00D22968">
        <w:rPr>
          <w:rFonts w:hint="eastAsia"/>
        </w:rPr>
        <w:t>公平公正、相互尊重、合作共赢的原则，世界才能朝着更加美好的方向前进。和平、发展、公平、正义、民主、自由不仅仅是全人类的共同价值观，也是构建人类命运共同体的核心价值基础。</w:t>
      </w:r>
      <w:r w:rsidR="00CC0D3D" w:rsidRPr="00CC0D3D">
        <w:rPr>
          <w:rFonts w:hint="eastAsia"/>
        </w:rPr>
        <w:t>在这个基础上，各国应该共同推动构建人类命运共同体，实现世界的和平、稳定和繁荣。</w:t>
      </w:r>
      <w:r w:rsidR="005114ED">
        <w:rPr>
          <w:rFonts w:hint="eastAsia"/>
        </w:rPr>
        <w:t>在构建人类命运共同体的进程中，我们应当摒弃以西方价值观为标准的单一思维模式。我们应该坚持多元文化的原则，尊重各国人民的选择和发展道路，推动不同文明之间的平等对话和交流。只有通过相互理解、尊重和包容，才能实现真正的文明交流和共同进步。</w:t>
      </w:r>
    </w:p>
    <w:p w14:paraId="1ED052E9" w14:textId="77777777" w:rsidR="00B72A85" w:rsidRDefault="00B72A85" w:rsidP="00B72A85">
      <w:pPr>
        <w:ind w:firstLine="420"/>
      </w:pPr>
    </w:p>
    <w:p w14:paraId="5935E2D3" w14:textId="0843A3D9" w:rsidR="009104DA" w:rsidRDefault="00B72A85" w:rsidP="00B72A85">
      <w:pPr>
        <w:ind w:firstLine="420"/>
      </w:pPr>
      <w:r>
        <w:rPr>
          <w:rFonts w:hint="eastAsia"/>
        </w:rPr>
        <w:t>构建人类命运共同体需要国际社会共同努力，摒弃以强权利益为导向的零和博弈思维，坚持合作共赢的原则。只有通过平等、互利和公正的合作，才能共同应对全球性挑战，实现全人类的共同发展和繁荣。</w:t>
      </w:r>
      <w:r w:rsidR="0037138E">
        <w:rPr>
          <w:rFonts w:hint="eastAsia"/>
        </w:rPr>
        <w:t>“根之茂者其实遂，膏之沃者其光</w:t>
      </w:r>
      <w:proofErr w:type="gramStart"/>
      <w:r w:rsidR="0037138E">
        <w:rPr>
          <w:rFonts w:hint="eastAsia"/>
        </w:rPr>
        <w:t>晔</w:t>
      </w:r>
      <w:proofErr w:type="gramEnd"/>
      <w:r w:rsidR="0037138E">
        <w:rPr>
          <w:rFonts w:hint="eastAsia"/>
        </w:rPr>
        <w:t>。”人类命运共同体理念酝酿于新中国外交不断探索的实践，</w:t>
      </w:r>
      <w:r w:rsidR="00A24A63">
        <w:rPr>
          <w:rFonts w:hint="eastAsia"/>
        </w:rPr>
        <w:t>他</w:t>
      </w:r>
      <w:r w:rsidR="0037138E">
        <w:rPr>
          <w:rFonts w:hint="eastAsia"/>
        </w:rPr>
        <w:t>是马克思主义中国化的体现，</w:t>
      </w:r>
      <w:r w:rsidR="00A24A63">
        <w:rPr>
          <w:rFonts w:hint="eastAsia"/>
        </w:rPr>
        <w:t>更</w:t>
      </w:r>
      <w:r w:rsidR="0037138E">
        <w:rPr>
          <w:rFonts w:hint="eastAsia"/>
        </w:rPr>
        <w:t>是新时代应运而生的中国智慧。</w:t>
      </w:r>
      <w:r w:rsidR="009104DA">
        <w:rPr>
          <w:rFonts w:hint="eastAsia"/>
        </w:rPr>
        <w:t>“中欧班列－进博号”满载着</w:t>
      </w:r>
      <w:proofErr w:type="gramStart"/>
      <w:r w:rsidR="009104DA">
        <w:rPr>
          <w:rFonts w:hint="eastAsia"/>
        </w:rPr>
        <w:t>第六届进博会</w:t>
      </w:r>
      <w:proofErr w:type="gramEnd"/>
      <w:r w:rsidR="009104DA">
        <w:rPr>
          <w:rFonts w:hint="eastAsia"/>
        </w:rPr>
        <w:t>的展品从德国杜伊斯堡发车。“钢铁驼队”奔驰在铁轨上，将欧洲与中国相连。作为共建“一带一路”标志性品牌，中欧班列累计开行</w:t>
      </w:r>
      <w:r w:rsidR="009104DA">
        <w:t>7.4万列，运输近700万标箱，合计货值超3000亿美元，通达欧洲25个国家的200多个城市。德国班列运营有限公司首席执行官马塞尔·施泰因表示，“一带一路”连接中欧，促进了经济发展，希望今后中欧物流合作能取得更多新成果。距离杜伊斯堡约4小时车程的易北河畔，德国最大港口汉堡港繁忙运转。9月24日，来自中国的超大型集装箱船“中远海运室女座”号入港。目前，汉堡</w:t>
      </w:r>
      <w:r w:rsidR="009104DA">
        <w:rPr>
          <w:rFonts w:hint="eastAsia"/>
        </w:rPr>
        <w:t>港通过</w:t>
      </w:r>
      <w:r w:rsidR="009104DA">
        <w:t>15条航线与中国主要港口相连接，其处理的集装箱约有三分之一来自或将运往中国。</w:t>
      </w:r>
      <w:r w:rsidR="00CE741B" w:rsidRPr="00CE741B">
        <w:rPr>
          <w:vertAlign w:val="superscript"/>
        </w:rPr>
        <w:fldChar w:fldCharType="begin"/>
      </w:r>
      <w:r w:rsidR="00CE741B" w:rsidRPr="00CE741B">
        <w:rPr>
          <w:vertAlign w:val="superscript"/>
        </w:rPr>
        <w:instrText xml:space="preserve"> REF _Ref149070664 \r \h </w:instrText>
      </w:r>
      <w:r w:rsidR="00CE741B" w:rsidRPr="00CE741B">
        <w:rPr>
          <w:vertAlign w:val="superscript"/>
        </w:rPr>
      </w:r>
      <w:r w:rsidR="00CE741B">
        <w:rPr>
          <w:vertAlign w:val="superscript"/>
        </w:rPr>
        <w:instrText xml:space="preserve"> \* MERGEFORMAT </w:instrText>
      </w:r>
      <w:r w:rsidR="00CE741B" w:rsidRPr="00CE741B">
        <w:rPr>
          <w:vertAlign w:val="superscript"/>
        </w:rPr>
        <w:fldChar w:fldCharType="separate"/>
      </w:r>
      <w:r w:rsidR="00CE741B" w:rsidRPr="00CE741B">
        <w:rPr>
          <w:vertAlign w:val="superscript"/>
        </w:rPr>
        <w:t>[6]</w:t>
      </w:r>
      <w:r w:rsidR="00CE741B" w:rsidRPr="00CE741B">
        <w:rPr>
          <w:vertAlign w:val="superscript"/>
        </w:rPr>
        <w:fldChar w:fldCharType="end"/>
      </w:r>
    </w:p>
    <w:p w14:paraId="07A33126" w14:textId="77777777" w:rsidR="00860A81" w:rsidRDefault="00860A81" w:rsidP="00860A81">
      <w:pPr>
        <w:ind w:firstLine="420"/>
      </w:pPr>
    </w:p>
    <w:p w14:paraId="0AF59B7F" w14:textId="5CE82A72" w:rsidR="009104DA" w:rsidRPr="00860A81" w:rsidRDefault="00860A81" w:rsidP="00860A81">
      <w:pPr>
        <w:ind w:firstLine="420"/>
      </w:pPr>
      <w:r>
        <w:rPr>
          <w:rFonts w:hint="eastAsia"/>
        </w:rPr>
        <w:t>截至</w:t>
      </w:r>
      <w:r>
        <w:t>2021年1月，中国已与171个国家和国际组织签署了205份共建“一带一路”合作文件，这一创新性的多边合作模式正在全球范围内产生深远影响。</w:t>
      </w:r>
      <w:r>
        <w:rPr>
          <w:rFonts w:hint="eastAsia"/>
        </w:rPr>
        <w:t>肯尼亚的蒙内铁路就是一个生动的例子。</w:t>
      </w:r>
      <w:r w:rsidR="001228D4">
        <w:rPr>
          <w:rFonts w:hint="eastAsia"/>
        </w:rPr>
        <w:t>蒙内铁路的通车</w:t>
      </w:r>
      <w:r>
        <w:rPr>
          <w:rFonts w:hint="eastAsia"/>
        </w:rPr>
        <w:t>不仅促进了肯尼亚的经济发展，也对整个东非地区的交通网络产生了巨大的推动作用。在缅甸，一个曾经与世隔绝的小山村，如今人们已经用上了点亮夜空的电灯，这</w:t>
      </w:r>
      <w:r w:rsidR="00257B5E">
        <w:rPr>
          <w:rFonts w:hint="eastAsia"/>
        </w:rPr>
        <w:t>不仅</w:t>
      </w:r>
      <w:r>
        <w:rPr>
          <w:rFonts w:hint="eastAsia"/>
        </w:rPr>
        <w:t>带动了</w:t>
      </w:r>
      <w:r w:rsidR="00257B5E">
        <w:rPr>
          <w:rFonts w:hint="eastAsia"/>
        </w:rPr>
        <w:t>沿途</w:t>
      </w:r>
      <w:r>
        <w:rPr>
          <w:rFonts w:hint="eastAsia"/>
        </w:rPr>
        <w:t>经济的发展</w:t>
      </w:r>
      <w:r w:rsidR="00257B5E">
        <w:rPr>
          <w:rFonts w:hint="eastAsia"/>
        </w:rPr>
        <w:t>，更是在潜移默化的影响当地人的生活方式</w:t>
      </w:r>
      <w:r w:rsidR="006C52F2">
        <w:rPr>
          <w:rFonts w:hint="eastAsia"/>
        </w:rPr>
        <w:t>，促进文化交流</w:t>
      </w:r>
      <w:r>
        <w:rPr>
          <w:rFonts w:hint="eastAsia"/>
        </w:rPr>
        <w:t>。马尔代夫，一个由众多岛屿组成的国家，通过</w:t>
      </w:r>
      <w:r>
        <w:t>"一带一路"倡议建设了一座跨海大桥，这不仅解决了岛屿间交通不便的问题，也增强了马尔代夫的旅游吸引力。</w:t>
      </w:r>
      <w:r w:rsidR="00414F26">
        <w:rPr>
          <w:rFonts w:hint="eastAsia"/>
        </w:rPr>
        <w:t>而</w:t>
      </w:r>
      <w:r>
        <w:rPr>
          <w:rFonts w:hint="eastAsia"/>
        </w:rPr>
        <w:t>这对于</w:t>
      </w:r>
      <w:r w:rsidR="00414F26">
        <w:rPr>
          <w:rFonts w:hint="eastAsia"/>
        </w:rPr>
        <w:t>哈萨克斯坦</w:t>
      </w:r>
      <w:r>
        <w:rPr>
          <w:rFonts w:hint="eastAsia"/>
        </w:rPr>
        <w:t>这</w:t>
      </w:r>
      <w:r w:rsidR="00414F26">
        <w:rPr>
          <w:rFonts w:hint="eastAsia"/>
        </w:rPr>
        <w:t>样一个</w:t>
      </w:r>
      <w:r>
        <w:rPr>
          <w:rFonts w:hint="eastAsia"/>
        </w:rPr>
        <w:t>内陆国家来说，</w:t>
      </w:r>
      <w:r w:rsidR="00414F26">
        <w:rPr>
          <w:rFonts w:hint="eastAsia"/>
        </w:rPr>
        <w:t>出海梦想的实现</w:t>
      </w:r>
      <w:r>
        <w:rPr>
          <w:rFonts w:hint="eastAsia"/>
        </w:rPr>
        <w:t>无疑是一个重大的突破，将极大地推动其经济发展。在老挝，村民们用上了干净的自来水，这对于改善人们的生活质量，推动社会进步具有重要的意义。这些看似普通的生活改变，实则是</w:t>
      </w:r>
      <w:r>
        <w:t>"一带一路"倡议在全球范围内产生的</w:t>
      </w:r>
      <w:r>
        <w:lastRenderedPageBreak/>
        <w:t>实实在在的影响。中国的"一带一路"倡议正在全球范围内提供发展机遇，链接世界，造福人类。</w:t>
      </w:r>
    </w:p>
    <w:p w14:paraId="41704436" w14:textId="77777777" w:rsidR="009104DA" w:rsidRPr="009104DA" w:rsidRDefault="009104DA" w:rsidP="009104DA">
      <w:pPr>
        <w:ind w:firstLine="420"/>
      </w:pPr>
    </w:p>
    <w:p w14:paraId="3C9F8F43" w14:textId="41EF9EE4" w:rsidR="00771F7C" w:rsidRDefault="005E5DB9" w:rsidP="001F3D76">
      <w:pPr>
        <w:ind w:firstLine="420"/>
      </w:pPr>
      <w:r>
        <w:rPr>
          <w:rFonts w:hint="eastAsia"/>
        </w:rPr>
        <w:t>伟大的实践产生伟大的思想，伟大的思想引领伟大的实践。</w:t>
      </w:r>
      <w:r w:rsidR="00222DAE" w:rsidRPr="00222DAE">
        <w:rPr>
          <w:rFonts w:hint="eastAsia"/>
        </w:rPr>
        <w:t>今天的中国，正在</w:t>
      </w:r>
      <w:r w:rsidR="005912ED">
        <w:rPr>
          <w:rFonts w:hint="eastAsia"/>
        </w:rPr>
        <w:t>按照中国的道路、走中国的脚步、以</w:t>
      </w:r>
      <w:r w:rsidR="005912ED">
        <w:rPr>
          <w:rFonts w:hint="eastAsia"/>
        </w:rPr>
        <w:t>中国的方式</w:t>
      </w:r>
      <w:r w:rsidR="00222DAE" w:rsidRPr="00222DAE">
        <w:rPr>
          <w:rFonts w:hint="eastAsia"/>
        </w:rPr>
        <w:t>全面推进强国建设、民族复兴伟业。中国式现代化既造福中国人民、又促进世界共同发展，是我们强国建设、民族复兴的康庄大道，也是中国谋求人类进步、世界大同的必由之路。</w:t>
      </w:r>
      <w:r w:rsidR="00267B4E" w:rsidRPr="00267B4E">
        <w:rPr>
          <w:rFonts w:hint="eastAsia"/>
        </w:rPr>
        <w:t>习近</w:t>
      </w:r>
      <w:proofErr w:type="gramStart"/>
      <w:r w:rsidR="00267B4E" w:rsidRPr="00267B4E">
        <w:rPr>
          <w:rFonts w:hint="eastAsia"/>
        </w:rPr>
        <w:t>平主席</w:t>
      </w:r>
      <w:proofErr w:type="gramEnd"/>
      <w:r w:rsidR="00267B4E" w:rsidRPr="00267B4E">
        <w:rPr>
          <w:rFonts w:hint="eastAsia"/>
        </w:rPr>
        <w:t>指出：“共建‘一带一路’走过了第一个蓬勃十年，正值风华正茂，</w:t>
      </w:r>
      <w:proofErr w:type="gramStart"/>
      <w:r w:rsidR="00267B4E" w:rsidRPr="00267B4E">
        <w:rPr>
          <w:rFonts w:hint="eastAsia"/>
        </w:rPr>
        <w:t>务</w:t>
      </w:r>
      <w:proofErr w:type="gramEnd"/>
      <w:r w:rsidR="00267B4E" w:rsidRPr="00267B4E">
        <w:rPr>
          <w:rFonts w:hint="eastAsia"/>
        </w:rPr>
        <w:t>当昂扬奋进，奔向下一个金色十年！”站在新的起点上，各方坚守初心、牢记使命、携手砥砺前行，继续深化“一带一路”国际合作，迎接共建“一带一路”更高质量、更高水平的新发展，一定能推动实现世界各国的现代化，建设一个互联互通、共同发展</w:t>
      </w:r>
      <w:r w:rsidR="00083480">
        <w:rPr>
          <w:rFonts w:hint="eastAsia"/>
        </w:rPr>
        <w:t>、更加开放和包容</w:t>
      </w:r>
      <w:r w:rsidR="00267B4E" w:rsidRPr="00267B4E">
        <w:rPr>
          <w:rFonts w:hint="eastAsia"/>
        </w:rPr>
        <w:t>的世界，共同推动构建人类命运共同体，共同开创人类更加美好的未来。</w:t>
      </w:r>
    </w:p>
    <w:p w14:paraId="32C09933" w14:textId="77777777" w:rsidR="001F3D76" w:rsidRDefault="001F3D76" w:rsidP="001F3D76">
      <w:pPr>
        <w:ind w:firstLine="420"/>
      </w:pPr>
    </w:p>
    <w:p w14:paraId="3FBA897B" w14:textId="77777777" w:rsidR="001F3D76" w:rsidRDefault="001F3D76" w:rsidP="001F3D76">
      <w:pPr>
        <w:ind w:firstLine="420"/>
      </w:pPr>
    </w:p>
    <w:p w14:paraId="140A655C" w14:textId="77777777" w:rsidR="001F3D76" w:rsidRDefault="001F3D76" w:rsidP="001F3D76">
      <w:pPr>
        <w:ind w:firstLine="420"/>
      </w:pPr>
    </w:p>
    <w:p w14:paraId="283B07D9" w14:textId="77777777" w:rsidR="001F3D76" w:rsidRDefault="001F3D76" w:rsidP="001F3D76">
      <w:pPr>
        <w:ind w:firstLine="420"/>
      </w:pPr>
    </w:p>
    <w:p w14:paraId="14CC7A33" w14:textId="77777777" w:rsidR="001F3D76" w:rsidRDefault="001F3D76" w:rsidP="001F3D76">
      <w:pPr>
        <w:ind w:firstLine="420"/>
      </w:pPr>
    </w:p>
    <w:p w14:paraId="4B1E0BFF" w14:textId="77777777" w:rsidR="001F3D76" w:rsidRDefault="001F3D76" w:rsidP="001F3D76">
      <w:pPr>
        <w:ind w:firstLine="420"/>
      </w:pPr>
    </w:p>
    <w:p w14:paraId="6D4BDDCD" w14:textId="77777777" w:rsidR="001F3D76" w:rsidRDefault="001F3D76" w:rsidP="001F3D76">
      <w:pPr>
        <w:ind w:firstLine="420"/>
      </w:pPr>
    </w:p>
    <w:p w14:paraId="2CCD1EB3" w14:textId="77777777" w:rsidR="001F3D76" w:rsidRDefault="001F3D76" w:rsidP="001F3D76">
      <w:pPr>
        <w:ind w:firstLine="420"/>
      </w:pPr>
    </w:p>
    <w:p w14:paraId="58DF5101" w14:textId="77777777" w:rsidR="001F3D76" w:rsidRDefault="001F3D76" w:rsidP="001F3D76">
      <w:pPr>
        <w:ind w:firstLine="420"/>
      </w:pPr>
    </w:p>
    <w:p w14:paraId="710E1FC7" w14:textId="77777777" w:rsidR="001F3D76" w:rsidRDefault="001F3D76" w:rsidP="001F3D76">
      <w:pPr>
        <w:ind w:firstLine="420"/>
      </w:pPr>
    </w:p>
    <w:p w14:paraId="23CE3DC0" w14:textId="77777777" w:rsidR="001F3D76" w:rsidRDefault="001F3D76" w:rsidP="001F3D76">
      <w:pPr>
        <w:ind w:firstLine="420"/>
      </w:pPr>
    </w:p>
    <w:p w14:paraId="05806C52" w14:textId="77777777" w:rsidR="001F3D76" w:rsidRDefault="001F3D76" w:rsidP="001F3D76">
      <w:pPr>
        <w:ind w:firstLine="420"/>
      </w:pPr>
    </w:p>
    <w:p w14:paraId="6046807C" w14:textId="77777777" w:rsidR="001F3D76" w:rsidRDefault="001F3D76" w:rsidP="001F3D76">
      <w:pPr>
        <w:ind w:firstLine="420"/>
      </w:pPr>
    </w:p>
    <w:p w14:paraId="7EFB95C9" w14:textId="77777777" w:rsidR="00F01020" w:rsidRDefault="00F01020" w:rsidP="00F01020">
      <w:pPr>
        <w:ind w:firstLine="420"/>
      </w:pPr>
      <w:r>
        <w:rPr>
          <w:rFonts w:hint="eastAsia"/>
        </w:rPr>
        <w:t>参考文献：</w:t>
      </w:r>
    </w:p>
    <w:p w14:paraId="14AE3FA0" w14:textId="78273DA3" w:rsidR="00F01020" w:rsidRDefault="00582FB9" w:rsidP="00F01020">
      <w:pPr>
        <w:pStyle w:val="a7"/>
        <w:numPr>
          <w:ilvl w:val="0"/>
          <w:numId w:val="2"/>
        </w:numPr>
        <w:ind w:firstLineChars="0"/>
      </w:pPr>
      <w:bookmarkStart w:id="0" w:name="_Ref149070185"/>
      <w:r w:rsidRPr="00EE1B85">
        <w:rPr>
          <w:rFonts w:hint="eastAsia"/>
        </w:rPr>
        <w:t>中国高等教育 黄蓉生；</w:t>
      </w:r>
      <w:proofErr w:type="gramStart"/>
      <w:r w:rsidRPr="00EE1B85">
        <w:rPr>
          <w:rFonts w:hint="eastAsia"/>
        </w:rPr>
        <w:t>石海君</w:t>
      </w:r>
      <w:proofErr w:type="gramEnd"/>
      <w:r w:rsidRPr="00EE1B85">
        <w:rPr>
          <w:rFonts w:hint="eastAsia"/>
        </w:rPr>
        <w:t>-《党的百年奋斗历史经验的世界历史意义》-2022</w:t>
      </w:r>
      <w:bookmarkEnd w:id="0"/>
    </w:p>
    <w:p w14:paraId="3BB96B30" w14:textId="55C16F61" w:rsidR="00EE1B85" w:rsidRDefault="00582FB9" w:rsidP="00F01020">
      <w:pPr>
        <w:pStyle w:val="a7"/>
        <w:numPr>
          <w:ilvl w:val="0"/>
          <w:numId w:val="2"/>
        </w:numPr>
        <w:ind w:firstLineChars="0"/>
      </w:pPr>
      <w:bookmarkStart w:id="1" w:name="_Ref148974391"/>
      <w:bookmarkStart w:id="2" w:name="_Ref149070468"/>
      <w:r w:rsidRPr="006F154A">
        <w:rPr>
          <w:rFonts w:hint="eastAsia"/>
        </w:rPr>
        <w:t>学习时报 习近</w:t>
      </w:r>
      <w:proofErr w:type="gramStart"/>
      <w:r w:rsidRPr="006F154A">
        <w:rPr>
          <w:rFonts w:hint="eastAsia"/>
        </w:rPr>
        <w:t>平外交</w:t>
      </w:r>
      <w:proofErr w:type="gramEnd"/>
      <w:r w:rsidRPr="006F154A">
        <w:rPr>
          <w:rFonts w:hint="eastAsia"/>
        </w:rPr>
        <w:t>思想研究中心秘书长、中国国际问题研究院院长 徐步-《胸怀中国和世界前途命运的伟大思想》-202</w:t>
      </w:r>
      <w:bookmarkEnd w:id="1"/>
      <w:r>
        <w:t>1</w:t>
      </w:r>
      <w:bookmarkEnd w:id="2"/>
    </w:p>
    <w:p w14:paraId="7CEFD32C" w14:textId="3BD4098D" w:rsidR="008779DA" w:rsidRDefault="00AD49C2" w:rsidP="00F01020">
      <w:pPr>
        <w:pStyle w:val="a7"/>
        <w:numPr>
          <w:ilvl w:val="0"/>
          <w:numId w:val="2"/>
        </w:numPr>
        <w:ind w:firstLineChars="0"/>
      </w:pPr>
      <w:bookmarkStart w:id="3" w:name="_Ref149070530"/>
      <w:r w:rsidRPr="00AD49C2">
        <w:rPr>
          <w:rFonts w:hint="eastAsia"/>
        </w:rPr>
        <w:t>卢黎歌主编-《新时代推进构建人类命运共同体研究》</w:t>
      </w:r>
      <w:r w:rsidR="00D03155">
        <w:rPr>
          <w:rFonts w:hint="eastAsia"/>
        </w:rPr>
        <w:t>-</w:t>
      </w:r>
      <w:bookmarkEnd w:id="3"/>
    </w:p>
    <w:p w14:paraId="5A4E0070" w14:textId="34ECA861" w:rsidR="00EE6255" w:rsidRDefault="008779DA" w:rsidP="00F01020">
      <w:pPr>
        <w:pStyle w:val="a7"/>
        <w:numPr>
          <w:ilvl w:val="0"/>
          <w:numId w:val="2"/>
        </w:numPr>
        <w:ind w:firstLineChars="0"/>
      </w:pPr>
      <w:bookmarkStart w:id="4" w:name="_Ref149070502"/>
      <w:r w:rsidRPr="008779DA">
        <w:rPr>
          <w:rFonts w:hint="eastAsia"/>
        </w:rPr>
        <w:t>兰州大学硕士论文 陈学琴-《马克思主义理论视域下人类命运共同体思想研究》-2020</w:t>
      </w:r>
      <w:bookmarkEnd w:id="4"/>
      <w:r w:rsidR="00AD49C2" w:rsidRPr="00AD49C2">
        <w:rPr>
          <w:rFonts w:hint="eastAsia"/>
        </w:rPr>
        <w:t> </w:t>
      </w:r>
    </w:p>
    <w:p w14:paraId="556F6CFC" w14:textId="52E07A46" w:rsidR="00816F5E" w:rsidRDefault="00816F5E" w:rsidP="00F01020">
      <w:pPr>
        <w:pStyle w:val="a7"/>
        <w:numPr>
          <w:ilvl w:val="0"/>
          <w:numId w:val="2"/>
        </w:numPr>
        <w:ind w:firstLineChars="0"/>
      </w:pPr>
      <w:bookmarkStart w:id="5" w:name="_Ref149070613"/>
      <w:r w:rsidRPr="00816F5E">
        <w:rPr>
          <w:rFonts w:hint="eastAsia"/>
        </w:rPr>
        <w:t>中共上海市委党校著-《强起来 新时代中国共产党人的历史使命》-2018</w:t>
      </w:r>
      <w:bookmarkEnd w:id="5"/>
      <w:r w:rsidRPr="00816F5E">
        <w:rPr>
          <w:rFonts w:hint="eastAsia"/>
        </w:rPr>
        <w:t> </w:t>
      </w:r>
    </w:p>
    <w:p w14:paraId="29598509" w14:textId="3AB40AD6" w:rsidR="00031B10" w:rsidRDefault="00031B10" w:rsidP="00F01020">
      <w:pPr>
        <w:pStyle w:val="a7"/>
        <w:numPr>
          <w:ilvl w:val="0"/>
          <w:numId w:val="2"/>
        </w:numPr>
        <w:ind w:firstLineChars="0"/>
      </w:pPr>
      <w:bookmarkStart w:id="6" w:name="_Ref149070664"/>
      <w:r w:rsidRPr="00031B10">
        <w:rPr>
          <w:rFonts w:hint="eastAsia"/>
        </w:rPr>
        <w:t>经济参考报 记者 汪子旭-《中欧班列开创国际物流运输合作新局》-2022</w:t>
      </w:r>
      <w:bookmarkEnd w:id="6"/>
      <w:r w:rsidRPr="00031B10">
        <w:rPr>
          <w:rFonts w:hint="eastAsia"/>
        </w:rPr>
        <w:t> </w:t>
      </w:r>
    </w:p>
    <w:p w14:paraId="43A2EDD1" w14:textId="77777777" w:rsidR="001F3D76" w:rsidRPr="00F01020" w:rsidRDefault="001F3D76" w:rsidP="001F3D76">
      <w:pPr>
        <w:ind w:firstLine="420"/>
      </w:pPr>
    </w:p>
    <w:sectPr w:rsidR="001F3D76" w:rsidRPr="00F010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BD829" w14:textId="77777777" w:rsidR="002110DA" w:rsidRDefault="002110DA" w:rsidP="00CC0D3D">
      <w:r>
        <w:separator/>
      </w:r>
    </w:p>
  </w:endnote>
  <w:endnote w:type="continuationSeparator" w:id="0">
    <w:p w14:paraId="42A8CA53" w14:textId="77777777" w:rsidR="002110DA" w:rsidRDefault="002110DA" w:rsidP="00CC0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72053" w14:textId="77777777" w:rsidR="002110DA" w:rsidRDefault="002110DA" w:rsidP="00CC0D3D">
      <w:r>
        <w:separator/>
      </w:r>
    </w:p>
  </w:footnote>
  <w:footnote w:type="continuationSeparator" w:id="0">
    <w:p w14:paraId="367031D3" w14:textId="77777777" w:rsidR="002110DA" w:rsidRDefault="002110DA" w:rsidP="00CC0D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02E5A"/>
    <w:multiLevelType w:val="hybridMultilevel"/>
    <w:tmpl w:val="ED521408"/>
    <w:lvl w:ilvl="0" w:tplc="4DE6C71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9BB2E11"/>
    <w:multiLevelType w:val="multilevel"/>
    <w:tmpl w:val="FA367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699910">
    <w:abstractNumId w:val="1"/>
  </w:num>
  <w:num w:numId="2" w16cid:durableId="880901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774"/>
    <w:rsid w:val="000018E7"/>
    <w:rsid w:val="00031B10"/>
    <w:rsid w:val="00046EBD"/>
    <w:rsid w:val="00064F41"/>
    <w:rsid w:val="0007428A"/>
    <w:rsid w:val="00083480"/>
    <w:rsid w:val="000D78D0"/>
    <w:rsid w:val="000E7AA3"/>
    <w:rsid w:val="00112A04"/>
    <w:rsid w:val="00113664"/>
    <w:rsid w:val="0011443E"/>
    <w:rsid w:val="001228D4"/>
    <w:rsid w:val="00124431"/>
    <w:rsid w:val="001F3D76"/>
    <w:rsid w:val="002110DA"/>
    <w:rsid w:val="00217604"/>
    <w:rsid w:val="00222DAE"/>
    <w:rsid w:val="00257B5E"/>
    <w:rsid w:val="00267B4E"/>
    <w:rsid w:val="00277AF6"/>
    <w:rsid w:val="0037138E"/>
    <w:rsid w:val="00414F26"/>
    <w:rsid w:val="00430391"/>
    <w:rsid w:val="00497B2D"/>
    <w:rsid w:val="004E464D"/>
    <w:rsid w:val="005114ED"/>
    <w:rsid w:val="00582FB9"/>
    <w:rsid w:val="005912ED"/>
    <w:rsid w:val="005A3BE9"/>
    <w:rsid w:val="005C5F48"/>
    <w:rsid w:val="005E5DB9"/>
    <w:rsid w:val="0060313B"/>
    <w:rsid w:val="00615BC8"/>
    <w:rsid w:val="006826E0"/>
    <w:rsid w:val="00694C1F"/>
    <w:rsid w:val="00695EEC"/>
    <w:rsid w:val="006C52F2"/>
    <w:rsid w:val="006F7245"/>
    <w:rsid w:val="00771F7C"/>
    <w:rsid w:val="007A2A71"/>
    <w:rsid w:val="007A5375"/>
    <w:rsid w:val="007F0774"/>
    <w:rsid w:val="00816F5E"/>
    <w:rsid w:val="008541A7"/>
    <w:rsid w:val="00860A81"/>
    <w:rsid w:val="008779DA"/>
    <w:rsid w:val="008906E4"/>
    <w:rsid w:val="008B01E3"/>
    <w:rsid w:val="009104DA"/>
    <w:rsid w:val="0092100C"/>
    <w:rsid w:val="00922C84"/>
    <w:rsid w:val="0092586A"/>
    <w:rsid w:val="009640A1"/>
    <w:rsid w:val="00981CCA"/>
    <w:rsid w:val="009929DE"/>
    <w:rsid w:val="009A2552"/>
    <w:rsid w:val="009F3B4D"/>
    <w:rsid w:val="00A24A63"/>
    <w:rsid w:val="00AA7978"/>
    <w:rsid w:val="00AD49C2"/>
    <w:rsid w:val="00B27E8E"/>
    <w:rsid w:val="00B72A85"/>
    <w:rsid w:val="00BB3D6E"/>
    <w:rsid w:val="00BC315E"/>
    <w:rsid w:val="00C108F3"/>
    <w:rsid w:val="00C44240"/>
    <w:rsid w:val="00CC0D3D"/>
    <w:rsid w:val="00CC3E32"/>
    <w:rsid w:val="00CE741B"/>
    <w:rsid w:val="00D03155"/>
    <w:rsid w:val="00D22968"/>
    <w:rsid w:val="00D85E48"/>
    <w:rsid w:val="00E936F4"/>
    <w:rsid w:val="00ED6FA7"/>
    <w:rsid w:val="00EE1B85"/>
    <w:rsid w:val="00EE6255"/>
    <w:rsid w:val="00F01020"/>
    <w:rsid w:val="00F62D7E"/>
    <w:rsid w:val="00F73E14"/>
    <w:rsid w:val="00F9587B"/>
    <w:rsid w:val="00FB5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E3BB1"/>
  <w15:chartTrackingRefBased/>
  <w15:docId w15:val="{122D1719-10C9-40CF-8E53-A6D2B1DE5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B01E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B01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01E3"/>
    <w:rPr>
      <w:b/>
      <w:bCs/>
      <w:kern w:val="44"/>
      <w:sz w:val="44"/>
      <w:szCs w:val="44"/>
    </w:rPr>
  </w:style>
  <w:style w:type="character" w:customStyle="1" w:styleId="20">
    <w:name w:val="标题 2 字符"/>
    <w:basedOn w:val="a0"/>
    <w:link w:val="2"/>
    <w:uiPriority w:val="9"/>
    <w:rsid w:val="008B01E3"/>
    <w:rPr>
      <w:rFonts w:asciiTheme="majorHAnsi" w:eastAsiaTheme="majorEastAsia" w:hAnsiTheme="majorHAnsi" w:cstheme="majorBidi"/>
      <w:b/>
      <w:bCs/>
      <w:sz w:val="32"/>
      <w:szCs w:val="32"/>
    </w:rPr>
  </w:style>
  <w:style w:type="paragraph" w:styleId="a3">
    <w:name w:val="header"/>
    <w:basedOn w:val="a"/>
    <w:link w:val="a4"/>
    <w:uiPriority w:val="99"/>
    <w:unhideWhenUsed/>
    <w:rsid w:val="00CC0D3D"/>
    <w:pPr>
      <w:tabs>
        <w:tab w:val="center" w:pos="4153"/>
        <w:tab w:val="right" w:pos="8306"/>
      </w:tabs>
      <w:snapToGrid w:val="0"/>
      <w:jc w:val="center"/>
    </w:pPr>
    <w:rPr>
      <w:sz w:val="18"/>
      <w:szCs w:val="18"/>
    </w:rPr>
  </w:style>
  <w:style w:type="character" w:customStyle="1" w:styleId="a4">
    <w:name w:val="页眉 字符"/>
    <w:basedOn w:val="a0"/>
    <w:link w:val="a3"/>
    <w:uiPriority w:val="99"/>
    <w:rsid w:val="00CC0D3D"/>
    <w:rPr>
      <w:sz w:val="18"/>
      <w:szCs w:val="18"/>
    </w:rPr>
  </w:style>
  <w:style w:type="paragraph" w:styleId="a5">
    <w:name w:val="footer"/>
    <w:basedOn w:val="a"/>
    <w:link w:val="a6"/>
    <w:uiPriority w:val="99"/>
    <w:unhideWhenUsed/>
    <w:rsid w:val="00CC0D3D"/>
    <w:pPr>
      <w:tabs>
        <w:tab w:val="center" w:pos="4153"/>
        <w:tab w:val="right" w:pos="8306"/>
      </w:tabs>
      <w:snapToGrid w:val="0"/>
      <w:jc w:val="left"/>
    </w:pPr>
    <w:rPr>
      <w:sz w:val="18"/>
      <w:szCs w:val="18"/>
    </w:rPr>
  </w:style>
  <w:style w:type="character" w:customStyle="1" w:styleId="a6">
    <w:name w:val="页脚 字符"/>
    <w:basedOn w:val="a0"/>
    <w:link w:val="a5"/>
    <w:uiPriority w:val="99"/>
    <w:rsid w:val="00CC0D3D"/>
    <w:rPr>
      <w:sz w:val="18"/>
      <w:szCs w:val="18"/>
    </w:rPr>
  </w:style>
  <w:style w:type="paragraph" w:styleId="a7">
    <w:name w:val="List Paragraph"/>
    <w:basedOn w:val="a"/>
    <w:uiPriority w:val="34"/>
    <w:qFormat/>
    <w:rsid w:val="00F010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946492">
      <w:bodyDiv w:val="1"/>
      <w:marLeft w:val="0"/>
      <w:marRight w:val="0"/>
      <w:marTop w:val="0"/>
      <w:marBottom w:val="0"/>
      <w:divBdr>
        <w:top w:val="none" w:sz="0" w:space="0" w:color="auto"/>
        <w:left w:val="none" w:sz="0" w:space="0" w:color="auto"/>
        <w:bottom w:val="none" w:sz="0" w:space="0" w:color="auto"/>
        <w:right w:val="none" w:sz="0" w:space="0" w:color="auto"/>
      </w:divBdr>
    </w:div>
    <w:div w:id="1146781385">
      <w:bodyDiv w:val="1"/>
      <w:marLeft w:val="0"/>
      <w:marRight w:val="0"/>
      <w:marTop w:val="0"/>
      <w:marBottom w:val="0"/>
      <w:divBdr>
        <w:top w:val="none" w:sz="0" w:space="0" w:color="auto"/>
        <w:left w:val="none" w:sz="0" w:space="0" w:color="auto"/>
        <w:bottom w:val="none" w:sz="0" w:space="0" w:color="auto"/>
        <w:right w:val="none" w:sz="0" w:space="0" w:color="auto"/>
      </w:divBdr>
      <w:divsChild>
        <w:div w:id="50009037">
          <w:marLeft w:val="0"/>
          <w:marRight w:val="0"/>
          <w:marTop w:val="360"/>
          <w:marBottom w:val="0"/>
          <w:divBdr>
            <w:top w:val="none" w:sz="0" w:space="0" w:color="auto"/>
            <w:left w:val="none" w:sz="0" w:space="0" w:color="auto"/>
            <w:bottom w:val="none" w:sz="0" w:space="0" w:color="auto"/>
            <w:right w:val="none" w:sz="0" w:space="0" w:color="auto"/>
          </w:divBdr>
        </w:div>
      </w:divsChild>
    </w:div>
    <w:div w:id="1224827553">
      <w:bodyDiv w:val="1"/>
      <w:marLeft w:val="0"/>
      <w:marRight w:val="0"/>
      <w:marTop w:val="0"/>
      <w:marBottom w:val="0"/>
      <w:divBdr>
        <w:top w:val="none" w:sz="0" w:space="0" w:color="auto"/>
        <w:left w:val="none" w:sz="0" w:space="0" w:color="auto"/>
        <w:bottom w:val="none" w:sz="0" w:space="0" w:color="auto"/>
        <w:right w:val="none" w:sz="0" w:space="0" w:color="auto"/>
      </w:divBdr>
    </w:div>
    <w:div w:id="1458984037">
      <w:bodyDiv w:val="1"/>
      <w:marLeft w:val="0"/>
      <w:marRight w:val="0"/>
      <w:marTop w:val="0"/>
      <w:marBottom w:val="0"/>
      <w:divBdr>
        <w:top w:val="none" w:sz="0" w:space="0" w:color="auto"/>
        <w:left w:val="none" w:sz="0" w:space="0" w:color="auto"/>
        <w:bottom w:val="none" w:sz="0" w:space="0" w:color="auto"/>
        <w:right w:val="none" w:sz="0" w:space="0" w:color="auto"/>
      </w:divBdr>
      <w:divsChild>
        <w:div w:id="1615289162">
          <w:marLeft w:val="0"/>
          <w:marRight w:val="0"/>
          <w:marTop w:val="360"/>
          <w:marBottom w:val="0"/>
          <w:divBdr>
            <w:top w:val="none" w:sz="0" w:space="0" w:color="auto"/>
            <w:left w:val="none" w:sz="0" w:space="0" w:color="auto"/>
            <w:bottom w:val="none" w:sz="0" w:space="0" w:color="auto"/>
            <w:right w:val="none" w:sz="0" w:space="0" w:color="auto"/>
          </w:divBdr>
        </w:div>
        <w:div w:id="1109857236">
          <w:marLeft w:val="0"/>
          <w:marRight w:val="0"/>
          <w:marTop w:val="360"/>
          <w:marBottom w:val="0"/>
          <w:divBdr>
            <w:top w:val="none" w:sz="0" w:space="0" w:color="auto"/>
            <w:left w:val="none" w:sz="0" w:space="0" w:color="auto"/>
            <w:bottom w:val="none" w:sz="0" w:space="0" w:color="auto"/>
            <w:right w:val="none" w:sz="0" w:space="0" w:color="auto"/>
          </w:divBdr>
        </w:div>
        <w:div w:id="864250416">
          <w:marLeft w:val="0"/>
          <w:marRight w:val="0"/>
          <w:marTop w:val="360"/>
          <w:marBottom w:val="0"/>
          <w:divBdr>
            <w:top w:val="none" w:sz="0" w:space="0" w:color="auto"/>
            <w:left w:val="none" w:sz="0" w:space="0" w:color="auto"/>
            <w:bottom w:val="none" w:sz="0" w:space="0" w:color="auto"/>
            <w:right w:val="none" w:sz="0" w:space="0" w:color="auto"/>
          </w:divBdr>
        </w:div>
        <w:div w:id="1372193007">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71EE4-CB2E-4534-BA02-46C139E0E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3</Pages>
  <Words>577</Words>
  <Characters>3295</Characters>
  <Application>Microsoft Office Word</Application>
  <DocSecurity>0</DocSecurity>
  <Lines>27</Lines>
  <Paragraphs>7</Paragraphs>
  <ScaleCrop>false</ScaleCrop>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嘉乐 陈</dc:creator>
  <cp:keywords/>
  <dc:description/>
  <cp:lastModifiedBy>嘉乐 陈</cp:lastModifiedBy>
  <cp:revision>72</cp:revision>
  <dcterms:created xsi:type="dcterms:W3CDTF">2023-10-22T02:52:00Z</dcterms:created>
  <dcterms:modified xsi:type="dcterms:W3CDTF">2023-10-24T12:10:00Z</dcterms:modified>
</cp:coreProperties>
</file>