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474A" w14:textId="77777777" w:rsidR="004B1D8A" w:rsidRDefault="004B1D8A" w:rsidP="00DE05D5">
      <w:pPr>
        <w:rPr>
          <w:b/>
          <w:sz w:val="30"/>
          <w:szCs w:val="30"/>
        </w:rPr>
      </w:pPr>
    </w:p>
    <w:tbl>
      <w:tblPr>
        <w:tblW w:w="0" w:type="auto"/>
        <w:jc w:val="center"/>
        <w:tblLook w:val="04A0" w:firstRow="1" w:lastRow="0" w:firstColumn="1" w:lastColumn="0" w:noHBand="0" w:noVBand="1"/>
      </w:tblPr>
      <w:tblGrid>
        <w:gridCol w:w="4261"/>
        <w:gridCol w:w="3502"/>
      </w:tblGrid>
      <w:tr w:rsidR="004B1D8A" w14:paraId="5F4B8D6D" w14:textId="77777777" w:rsidTr="00F12D58">
        <w:trPr>
          <w:jc w:val="center"/>
        </w:trPr>
        <w:tc>
          <w:tcPr>
            <w:tcW w:w="4261" w:type="dxa"/>
            <w:vAlign w:val="center"/>
          </w:tcPr>
          <w:p w14:paraId="1B59E53C" w14:textId="77777777" w:rsidR="004B1D8A" w:rsidRDefault="004B1D8A" w:rsidP="00F12D58">
            <w:pPr>
              <w:jc w:val="center"/>
            </w:pPr>
            <w:r>
              <w:rPr>
                <w:noProof/>
              </w:rPr>
              <w:drawing>
                <wp:inline distT="0" distB="0" distL="0" distR="0" wp14:anchorId="38E159B5" wp14:editId="383B4800">
                  <wp:extent cx="2092325" cy="1836420"/>
                  <wp:effectExtent l="0" t="0" r="3175" b="0"/>
                  <wp:docPr id="4" name="图片 4"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01"/>
                          <pic:cNvPicPr>
                            <a:picLocks noChangeAspect="1" noChangeArrowheads="1"/>
                          </pic:cNvPicPr>
                        </pic:nvPicPr>
                        <pic:blipFill>
                          <a:blip r:embed="rId8">
                            <a:extLst>
                              <a:ext uri="{28A0092B-C50C-407E-A947-70E740481C1C}">
                                <a14:useLocalDpi xmlns:a14="http://schemas.microsoft.com/office/drawing/2010/main" val="0"/>
                              </a:ext>
                            </a:extLst>
                          </a:blip>
                          <a:srcRect t="4456"/>
                          <a:stretch>
                            <a:fillRect/>
                          </a:stretch>
                        </pic:blipFill>
                        <pic:spPr bwMode="auto">
                          <a:xfrm>
                            <a:off x="0" y="0"/>
                            <a:ext cx="2092325" cy="1836420"/>
                          </a:xfrm>
                          <a:prstGeom prst="rect">
                            <a:avLst/>
                          </a:prstGeom>
                          <a:noFill/>
                          <a:ln>
                            <a:noFill/>
                          </a:ln>
                        </pic:spPr>
                      </pic:pic>
                    </a:graphicData>
                  </a:graphic>
                </wp:inline>
              </w:drawing>
            </w:r>
          </w:p>
        </w:tc>
        <w:tc>
          <w:tcPr>
            <w:tcW w:w="3502" w:type="dxa"/>
            <w:vAlign w:val="center"/>
          </w:tcPr>
          <w:p w14:paraId="62BBF24E" w14:textId="77777777" w:rsidR="004B1D8A" w:rsidRDefault="004B1D8A" w:rsidP="00F12D58">
            <w:r>
              <w:rPr>
                <w:rFonts w:hint="eastAsia"/>
                <w:noProof/>
              </w:rPr>
              <w:drawing>
                <wp:inline distT="0" distB="0" distL="0" distR="0" wp14:anchorId="5545FA45" wp14:editId="789F13D6">
                  <wp:extent cx="1861820" cy="1510665"/>
                  <wp:effectExtent l="0" t="0" r="5080" b="0"/>
                  <wp:docPr id="3" name="图片 3" descr="js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jlogo"/>
                          <pic:cNvPicPr>
                            <a:picLocks noChangeAspect="1" noChangeArrowheads="1"/>
                          </pic:cNvPicPr>
                        </pic:nvPicPr>
                        <pic:blipFill>
                          <a:blip r:embed="rId9">
                            <a:extLst>
                              <a:ext uri="{28A0092B-C50C-407E-A947-70E740481C1C}">
                                <a14:useLocalDpi xmlns:a14="http://schemas.microsoft.com/office/drawing/2010/main" val="0"/>
                              </a:ext>
                            </a:extLst>
                          </a:blip>
                          <a:srcRect t="407"/>
                          <a:stretch>
                            <a:fillRect/>
                          </a:stretch>
                        </pic:blipFill>
                        <pic:spPr bwMode="auto">
                          <a:xfrm>
                            <a:off x="0" y="0"/>
                            <a:ext cx="1861820" cy="1510665"/>
                          </a:xfrm>
                          <a:prstGeom prst="rect">
                            <a:avLst/>
                          </a:prstGeom>
                          <a:noFill/>
                          <a:ln>
                            <a:noFill/>
                          </a:ln>
                        </pic:spPr>
                      </pic:pic>
                    </a:graphicData>
                  </a:graphic>
                </wp:inline>
              </w:drawing>
            </w:r>
          </w:p>
        </w:tc>
      </w:tr>
    </w:tbl>
    <w:p w14:paraId="707D686F" w14:textId="77777777" w:rsidR="004B1D8A" w:rsidRDefault="004B1D8A" w:rsidP="004B1D8A"/>
    <w:p w14:paraId="161C625D" w14:textId="77777777" w:rsidR="004B1D8A" w:rsidRPr="00912D12" w:rsidRDefault="004B1D8A" w:rsidP="004B1D8A">
      <w:pPr>
        <w:jc w:val="center"/>
        <w:rPr>
          <w:rFonts w:ascii="隶书" w:eastAsia="隶书" w:hAnsi="新宋体"/>
          <w:b/>
          <w:sz w:val="48"/>
          <w:szCs w:val="72"/>
        </w:rPr>
      </w:pPr>
      <w:r w:rsidRPr="00912D12">
        <w:rPr>
          <w:rFonts w:ascii="隶书" w:eastAsia="隶书" w:hAnsi="新宋体" w:hint="eastAsia"/>
          <w:b/>
          <w:sz w:val="48"/>
          <w:szCs w:val="72"/>
        </w:rPr>
        <w:t>合肥工业大学</w:t>
      </w:r>
    </w:p>
    <w:p w14:paraId="59F63CF6" w14:textId="77777777" w:rsidR="004B1D8A" w:rsidRPr="00912D12" w:rsidRDefault="004B1D8A" w:rsidP="004B1D8A">
      <w:pPr>
        <w:jc w:val="center"/>
        <w:rPr>
          <w:rFonts w:ascii="隶书" w:eastAsia="隶书" w:hAnsi="新宋体"/>
          <w:b/>
          <w:sz w:val="48"/>
          <w:szCs w:val="72"/>
        </w:rPr>
      </w:pPr>
      <w:r w:rsidRPr="00912D12">
        <w:rPr>
          <w:rFonts w:ascii="隶书" w:eastAsia="隶书" w:hAnsi="新宋体" w:hint="eastAsia"/>
          <w:b/>
          <w:sz w:val="48"/>
          <w:szCs w:val="72"/>
        </w:rPr>
        <w:t>计算机与信息学院</w:t>
      </w:r>
    </w:p>
    <w:p w14:paraId="568D8587" w14:textId="77777777" w:rsidR="004B1D8A" w:rsidRPr="00912D12" w:rsidRDefault="004B1D8A" w:rsidP="004B1D8A">
      <w:pPr>
        <w:jc w:val="center"/>
        <w:rPr>
          <w:rFonts w:ascii="隶书" w:eastAsia="隶书" w:hAnsi="新宋体"/>
          <w:b/>
          <w:sz w:val="48"/>
          <w:szCs w:val="72"/>
        </w:rPr>
      </w:pPr>
    </w:p>
    <w:p w14:paraId="0E4875EC" w14:textId="77777777" w:rsidR="004B1D8A" w:rsidRDefault="00805660" w:rsidP="004B1D8A">
      <w:pPr>
        <w:jc w:val="center"/>
        <w:rPr>
          <w:rFonts w:ascii="隶书" w:eastAsia="隶书" w:hAnsi="新宋体"/>
          <w:b/>
          <w:sz w:val="48"/>
          <w:szCs w:val="72"/>
        </w:rPr>
      </w:pPr>
      <w:r w:rsidRPr="00805660">
        <w:rPr>
          <w:rFonts w:ascii="隶书" w:eastAsia="隶书" w:hAnsi="新宋体" w:hint="eastAsia"/>
          <w:b/>
          <w:sz w:val="48"/>
          <w:szCs w:val="72"/>
        </w:rPr>
        <w:t>计算机科学与技术</w:t>
      </w:r>
      <w:r w:rsidR="004B1D8A">
        <w:rPr>
          <w:rFonts w:ascii="隶书" w:eastAsia="隶书" w:hAnsi="新宋体" w:hint="eastAsia"/>
          <w:b/>
          <w:sz w:val="48"/>
          <w:szCs w:val="72"/>
        </w:rPr>
        <w:t>专业导论</w:t>
      </w:r>
    </w:p>
    <w:p w14:paraId="0CE0851A" w14:textId="77777777" w:rsidR="004B1D8A" w:rsidRPr="00912D12" w:rsidRDefault="004B1D8A" w:rsidP="004B1D8A">
      <w:pPr>
        <w:jc w:val="center"/>
        <w:rPr>
          <w:rFonts w:ascii="隶书" w:eastAsia="隶书" w:hAnsi="新宋体"/>
          <w:b/>
          <w:sz w:val="48"/>
          <w:szCs w:val="72"/>
        </w:rPr>
      </w:pPr>
      <w:r>
        <w:rPr>
          <w:rFonts w:ascii="隶书" w:eastAsia="隶书" w:hAnsi="新宋体" w:hint="eastAsia"/>
          <w:b/>
          <w:sz w:val="48"/>
          <w:szCs w:val="72"/>
        </w:rPr>
        <w:t>课程</w:t>
      </w:r>
      <w:r w:rsidRPr="00912D12">
        <w:rPr>
          <w:rFonts w:ascii="隶书" w:eastAsia="隶书" w:hAnsi="新宋体" w:hint="eastAsia"/>
          <w:b/>
          <w:sz w:val="48"/>
          <w:szCs w:val="72"/>
        </w:rPr>
        <w:t>报告</w:t>
      </w:r>
    </w:p>
    <w:p w14:paraId="1C5EE9EC" w14:textId="77777777" w:rsidR="004B1D8A" w:rsidRDefault="004B1D8A" w:rsidP="004B1D8A">
      <w:pPr>
        <w:ind w:firstLineChars="250" w:firstLine="1104"/>
        <w:rPr>
          <w:b/>
          <w:sz w:val="44"/>
          <w:szCs w:val="44"/>
        </w:rPr>
      </w:pPr>
    </w:p>
    <w:p w14:paraId="0040D469" w14:textId="77777777" w:rsidR="004B1D8A" w:rsidRPr="00CE128D" w:rsidRDefault="004B1D8A" w:rsidP="004B1D8A">
      <w:pPr>
        <w:rPr>
          <w:b/>
          <w:sz w:val="22"/>
          <w:szCs w:val="44"/>
        </w:rPr>
      </w:pPr>
    </w:p>
    <w:p w14:paraId="5221732B" w14:textId="77777777" w:rsidR="004B1D8A" w:rsidRPr="00CE128D" w:rsidRDefault="004B1D8A" w:rsidP="004B1D8A">
      <w:pPr>
        <w:rPr>
          <w:b/>
          <w:sz w:val="22"/>
          <w:szCs w:val="44"/>
        </w:rPr>
      </w:pPr>
    </w:p>
    <w:p w14:paraId="684C2D35" w14:textId="193F2EB5" w:rsidR="004B1D8A" w:rsidRPr="006A18FB" w:rsidRDefault="004B1D8A" w:rsidP="004B1D8A">
      <w:pPr>
        <w:ind w:left="457" w:firstLineChars="250" w:firstLine="803"/>
        <w:rPr>
          <w:b/>
          <w:sz w:val="32"/>
          <w:szCs w:val="32"/>
        </w:rPr>
      </w:pPr>
      <w:r w:rsidRPr="006A18FB">
        <w:rPr>
          <w:rFonts w:hint="eastAsia"/>
          <w:b/>
          <w:sz w:val="32"/>
          <w:szCs w:val="32"/>
        </w:rPr>
        <w:t>姓</w:t>
      </w:r>
      <w:r w:rsidRPr="006A18FB">
        <w:rPr>
          <w:rFonts w:hint="eastAsia"/>
          <w:b/>
          <w:sz w:val="32"/>
          <w:szCs w:val="32"/>
        </w:rPr>
        <w:t xml:space="preserve">    </w:t>
      </w:r>
      <w:r w:rsidRPr="006A18FB">
        <w:rPr>
          <w:rFonts w:hint="eastAsia"/>
          <w:b/>
          <w:sz w:val="32"/>
          <w:szCs w:val="32"/>
        </w:rPr>
        <w:t>名：</w:t>
      </w:r>
      <w:r w:rsidRPr="006A18FB">
        <w:rPr>
          <w:rFonts w:hint="eastAsia"/>
          <w:b/>
          <w:sz w:val="32"/>
          <w:szCs w:val="32"/>
        </w:rPr>
        <w:t xml:space="preserve"> </w:t>
      </w:r>
      <w:r w:rsidR="0002741A">
        <w:rPr>
          <w:rFonts w:hint="eastAsia"/>
          <w:b/>
          <w:sz w:val="32"/>
          <w:szCs w:val="32"/>
        </w:rPr>
        <w:t>陈嘉乐</w:t>
      </w:r>
    </w:p>
    <w:p w14:paraId="4D6F4AC1" w14:textId="77777777" w:rsidR="004B1D8A" w:rsidRPr="00CE128D" w:rsidRDefault="004B1D8A" w:rsidP="004B1D8A">
      <w:pPr>
        <w:rPr>
          <w:b/>
          <w:sz w:val="22"/>
          <w:szCs w:val="44"/>
        </w:rPr>
      </w:pPr>
    </w:p>
    <w:p w14:paraId="4193BBA9" w14:textId="7F2A7DED" w:rsidR="004B1D8A" w:rsidRPr="006A18FB" w:rsidRDefault="004B1D8A" w:rsidP="004B1D8A">
      <w:pPr>
        <w:ind w:left="457" w:firstLineChars="250" w:firstLine="803"/>
        <w:rPr>
          <w:b/>
          <w:sz w:val="32"/>
          <w:szCs w:val="32"/>
        </w:rPr>
      </w:pPr>
      <w:r w:rsidRPr="006A18FB">
        <w:rPr>
          <w:rFonts w:hint="eastAsia"/>
          <w:b/>
          <w:sz w:val="32"/>
          <w:szCs w:val="32"/>
        </w:rPr>
        <w:t>专业班级：</w:t>
      </w:r>
      <w:r w:rsidRPr="006A18FB">
        <w:rPr>
          <w:rFonts w:hint="eastAsia"/>
          <w:b/>
          <w:sz w:val="32"/>
          <w:szCs w:val="32"/>
        </w:rPr>
        <w:t xml:space="preserve"> </w:t>
      </w:r>
      <w:r w:rsidR="0002741A">
        <w:rPr>
          <w:rFonts w:hint="eastAsia"/>
          <w:b/>
          <w:sz w:val="32"/>
          <w:szCs w:val="32"/>
        </w:rPr>
        <w:t>计算机科学与技术</w:t>
      </w:r>
      <w:r w:rsidR="0002741A">
        <w:rPr>
          <w:rFonts w:hint="eastAsia"/>
          <w:b/>
          <w:sz w:val="32"/>
          <w:szCs w:val="32"/>
        </w:rPr>
        <w:t>2</w:t>
      </w:r>
      <w:r w:rsidR="0002741A">
        <w:rPr>
          <w:b/>
          <w:sz w:val="32"/>
          <w:szCs w:val="32"/>
        </w:rPr>
        <w:t>1-3</w:t>
      </w:r>
      <w:r w:rsidR="0002741A">
        <w:rPr>
          <w:rFonts w:hint="eastAsia"/>
          <w:b/>
          <w:sz w:val="32"/>
          <w:szCs w:val="32"/>
        </w:rPr>
        <w:t>班</w:t>
      </w:r>
    </w:p>
    <w:p w14:paraId="5B930B4C" w14:textId="77777777" w:rsidR="004B1D8A" w:rsidRPr="00CE128D" w:rsidRDefault="004B1D8A" w:rsidP="004B1D8A">
      <w:pPr>
        <w:rPr>
          <w:b/>
          <w:sz w:val="22"/>
          <w:szCs w:val="44"/>
        </w:rPr>
      </w:pPr>
    </w:p>
    <w:p w14:paraId="332558B3" w14:textId="16A22E99" w:rsidR="004B1D8A" w:rsidRPr="006A18FB" w:rsidRDefault="004B1D8A" w:rsidP="004B1D8A">
      <w:pPr>
        <w:ind w:left="457" w:firstLineChars="250" w:firstLine="803"/>
        <w:rPr>
          <w:b/>
          <w:sz w:val="32"/>
          <w:szCs w:val="32"/>
        </w:rPr>
      </w:pPr>
      <w:r w:rsidRPr="006A18FB">
        <w:rPr>
          <w:rFonts w:hint="eastAsia"/>
          <w:b/>
          <w:sz w:val="32"/>
          <w:szCs w:val="32"/>
        </w:rPr>
        <w:t>学</w:t>
      </w:r>
      <w:r w:rsidRPr="006A18FB">
        <w:rPr>
          <w:rFonts w:hint="eastAsia"/>
          <w:b/>
          <w:sz w:val="32"/>
          <w:szCs w:val="32"/>
        </w:rPr>
        <w:t xml:space="preserve">    </w:t>
      </w:r>
      <w:r w:rsidRPr="006A18FB">
        <w:rPr>
          <w:rFonts w:hint="eastAsia"/>
          <w:b/>
          <w:sz w:val="32"/>
          <w:szCs w:val="32"/>
        </w:rPr>
        <w:t>号：</w:t>
      </w:r>
      <w:r w:rsidR="0002741A">
        <w:rPr>
          <w:rFonts w:hint="eastAsia"/>
          <w:b/>
          <w:sz w:val="32"/>
          <w:szCs w:val="32"/>
        </w:rPr>
        <w:t xml:space="preserve"> 2</w:t>
      </w:r>
      <w:r w:rsidR="0002741A">
        <w:rPr>
          <w:b/>
          <w:sz w:val="32"/>
          <w:szCs w:val="32"/>
        </w:rPr>
        <w:t>021218152</w:t>
      </w:r>
    </w:p>
    <w:p w14:paraId="3AC888B2" w14:textId="77777777" w:rsidR="004B1D8A" w:rsidRPr="00CE128D" w:rsidRDefault="004B1D8A" w:rsidP="004B1D8A">
      <w:pPr>
        <w:rPr>
          <w:b/>
          <w:sz w:val="22"/>
          <w:szCs w:val="44"/>
        </w:rPr>
      </w:pPr>
    </w:p>
    <w:p w14:paraId="3A30DAF3" w14:textId="77777777" w:rsidR="004B1D8A" w:rsidRDefault="004B1D8A" w:rsidP="004B1D8A">
      <w:pPr>
        <w:jc w:val="center"/>
        <w:rPr>
          <w:b/>
          <w:bCs/>
          <w:sz w:val="32"/>
        </w:rPr>
      </w:pPr>
    </w:p>
    <w:p w14:paraId="7F4C5E49" w14:textId="77777777" w:rsidR="004B1D8A" w:rsidRDefault="004B1D8A" w:rsidP="004B1D8A">
      <w:pPr>
        <w:jc w:val="center"/>
        <w:rPr>
          <w:b/>
          <w:bCs/>
          <w:sz w:val="32"/>
        </w:rPr>
      </w:pPr>
    </w:p>
    <w:p w14:paraId="2FCA17B2" w14:textId="1644EB9C" w:rsidR="004B1D8A" w:rsidRDefault="005C18B8" w:rsidP="004B1D8A">
      <w:pPr>
        <w:jc w:val="center"/>
        <w:rPr>
          <w:b/>
          <w:bCs/>
          <w:sz w:val="32"/>
        </w:rPr>
      </w:pPr>
      <w:r>
        <w:rPr>
          <w:rFonts w:hint="eastAsia"/>
          <w:b/>
          <w:bCs/>
          <w:sz w:val="32"/>
        </w:rPr>
        <w:t>2</w:t>
      </w:r>
      <w:r>
        <w:rPr>
          <w:b/>
          <w:bCs/>
          <w:sz w:val="32"/>
        </w:rPr>
        <w:t>021</w:t>
      </w:r>
      <w:r w:rsidR="004B1D8A">
        <w:rPr>
          <w:rFonts w:hint="eastAsia"/>
          <w:b/>
          <w:bCs/>
          <w:sz w:val="32"/>
        </w:rPr>
        <w:t>年</w:t>
      </w:r>
      <w:r w:rsidR="004B1D8A">
        <w:rPr>
          <w:rFonts w:hint="eastAsia"/>
          <w:b/>
          <w:bCs/>
          <w:sz w:val="32"/>
        </w:rPr>
        <w:t xml:space="preserve">  </w:t>
      </w:r>
      <w:r>
        <w:rPr>
          <w:b/>
          <w:bCs/>
          <w:sz w:val="32"/>
        </w:rPr>
        <w:t>11</w:t>
      </w:r>
      <w:r w:rsidR="004B1D8A">
        <w:rPr>
          <w:rFonts w:hint="eastAsia"/>
          <w:b/>
          <w:bCs/>
          <w:sz w:val="32"/>
        </w:rPr>
        <w:t>月</w:t>
      </w:r>
      <w:r w:rsidR="004B1D8A">
        <w:rPr>
          <w:rFonts w:hint="eastAsia"/>
          <w:b/>
          <w:bCs/>
          <w:sz w:val="32"/>
        </w:rPr>
        <w:t xml:space="preserve"> </w:t>
      </w:r>
      <w:r>
        <w:rPr>
          <w:b/>
          <w:bCs/>
          <w:sz w:val="32"/>
        </w:rPr>
        <w:t>19</w:t>
      </w:r>
      <w:r w:rsidR="004B1D8A">
        <w:rPr>
          <w:rFonts w:hint="eastAsia"/>
          <w:b/>
          <w:bCs/>
          <w:sz w:val="32"/>
        </w:rPr>
        <w:t xml:space="preserve"> </w:t>
      </w:r>
      <w:r w:rsidR="004B1D8A">
        <w:rPr>
          <w:rFonts w:hint="eastAsia"/>
          <w:b/>
          <w:bCs/>
          <w:sz w:val="32"/>
        </w:rPr>
        <w:t>日</w:t>
      </w:r>
    </w:p>
    <w:p w14:paraId="6D0F83DB" w14:textId="07424DA4" w:rsidR="005C18B8" w:rsidRDefault="005C18B8" w:rsidP="004B1D8A">
      <w:pPr>
        <w:jc w:val="center"/>
        <w:rPr>
          <w:b/>
          <w:bCs/>
          <w:sz w:val="32"/>
        </w:rPr>
      </w:pPr>
    </w:p>
    <w:p w14:paraId="09582380" w14:textId="77777777" w:rsidR="005C18B8" w:rsidRDefault="005C18B8" w:rsidP="005C18B8">
      <w:pPr>
        <w:pStyle w:val="1"/>
        <w:jc w:val="center"/>
      </w:pPr>
      <w:r>
        <w:rPr>
          <w:rFonts w:hint="eastAsia"/>
        </w:rPr>
        <w:lastRenderedPageBreak/>
        <w:t>试论物联网技术在智能驾驶方面的应用</w:t>
      </w:r>
    </w:p>
    <w:p w14:paraId="15569D40" w14:textId="776C3498" w:rsidR="005C18B8" w:rsidRDefault="005C18B8" w:rsidP="000F6B7B">
      <w:pPr>
        <w:rPr>
          <w:rFonts w:ascii="Helvetica" w:hAnsi="Helvetica" w:cs="Helvetica"/>
          <w:color w:val="333333"/>
          <w:szCs w:val="21"/>
          <w:shd w:val="clear" w:color="auto" w:fill="FFFFFF"/>
        </w:rPr>
      </w:pPr>
      <w:r>
        <w:rPr>
          <w:rFonts w:hint="eastAsia"/>
        </w:rPr>
        <w:t xml:space="preserve"> </w:t>
      </w:r>
      <w:r>
        <w:t xml:space="preserve">  </w:t>
      </w:r>
      <w:r w:rsidR="000F6B7B">
        <w:t xml:space="preserve"> </w:t>
      </w:r>
      <w:r>
        <w:rPr>
          <w:rFonts w:hint="eastAsia"/>
        </w:rPr>
        <w:t>在探讨本文话题之前，我想先引用一段物联网的定义：</w:t>
      </w:r>
      <w:r>
        <w:rPr>
          <w:rFonts w:ascii="Helvetica" w:hAnsi="Helvetica" w:cs="Helvetica"/>
          <w:color w:val="333333"/>
          <w:szCs w:val="21"/>
          <w:shd w:val="clear" w:color="auto" w:fill="FFFFFF"/>
        </w:rPr>
        <w:t>物联网是互联网基础上的延伸和扩展的网络，将各种信息传感设备与网络结合起来而形成的一个巨大网络，实现任何时间、任何地点，人、机、物的互联互通</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物联网是一个基于</w:t>
      </w:r>
      <w:r>
        <w:rPr>
          <w:rFonts w:hint="eastAsia"/>
        </w:rPr>
        <w:t>物联网</w:t>
      </w:r>
      <w:r>
        <w:rPr>
          <w:rFonts w:ascii="Helvetica" w:hAnsi="Helvetica" w:cs="Helvetica"/>
          <w:color w:val="333333"/>
          <w:szCs w:val="21"/>
          <w:shd w:val="clear" w:color="auto" w:fill="FFFFFF"/>
        </w:rPr>
        <w:t>、传统电信网等的信息承载体，它让所有能够被独立寻址的普通物理对象形成互联互通的网络</w:t>
      </w:r>
      <w:r>
        <w:rPr>
          <w:rFonts w:ascii="Helvetica" w:hAnsi="Helvetica" w:cs="Helvetica" w:hint="eastAsia"/>
          <w:color w:val="333333"/>
          <w:szCs w:val="21"/>
          <w:shd w:val="clear" w:color="auto" w:fill="FFFFFF"/>
        </w:rPr>
        <w:t>。</w:t>
      </w:r>
    </w:p>
    <w:p w14:paraId="36DB591F" w14:textId="05E2A38C" w:rsidR="005C18B8" w:rsidRDefault="005C18B8" w:rsidP="000F6B7B">
      <w:pPr>
        <w:widowControl/>
        <w:shd w:val="clear" w:color="auto" w:fill="FFFFFF"/>
        <w:spacing w:line="360" w:lineRule="atLeast"/>
        <w:ind w:firstLineChars="200" w:firstLine="420"/>
        <w:jc w:val="left"/>
        <w:rPr>
          <w:rFonts w:ascii="Helvetica" w:hAnsi="Helvetica" w:cs="Helvetica"/>
          <w:color w:val="333333"/>
          <w:szCs w:val="21"/>
          <w:shd w:val="clear" w:color="auto" w:fill="FFFFFF"/>
        </w:rPr>
      </w:pPr>
      <w:r>
        <w:rPr>
          <w:rFonts w:hint="eastAsia"/>
        </w:rPr>
        <w:t>物联网</w:t>
      </w:r>
      <w:r w:rsidRPr="00A127EF">
        <w:rPr>
          <w:rFonts w:ascii="Helvetica" w:hAnsi="Helvetica" w:cs="Helvetica"/>
          <w:color w:val="333333"/>
          <w:szCs w:val="21"/>
          <w:shd w:val="clear" w:color="auto" w:fill="FFFFFF"/>
        </w:rPr>
        <w:t>可以利用</w:t>
      </w:r>
      <w:hyperlink r:id="rId10" w:tgtFrame="_blank" w:history="1">
        <w:r w:rsidRPr="00A127EF">
          <w:rPr>
            <w:rFonts w:ascii="Helvetica" w:hAnsi="Helvetica" w:cs="Helvetica"/>
            <w:color w:val="333333"/>
            <w:szCs w:val="21"/>
            <w:shd w:val="clear" w:color="auto" w:fill="FFFFFF"/>
          </w:rPr>
          <w:t>射频识别</w:t>
        </w:r>
      </w:hyperlink>
      <w:r w:rsidRPr="00A127EF">
        <w:rPr>
          <w:rFonts w:ascii="Helvetica" w:hAnsi="Helvetica" w:cs="Helvetica"/>
          <w:color w:val="333333"/>
          <w:szCs w:val="21"/>
          <w:shd w:val="clear" w:color="auto" w:fill="FFFFFF"/>
        </w:rPr>
        <w:t>、</w:t>
      </w:r>
      <w:hyperlink r:id="rId11" w:tgtFrame="_blank" w:history="1">
        <w:r w:rsidRPr="00A127EF">
          <w:rPr>
            <w:rFonts w:ascii="Helvetica" w:hAnsi="Helvetica" w:cs="Helvetica"/>
            <w:color w:val="333333"/>
            <w:szCs w:val="21"/>
            <w:shd w:val="clear" w:color="auto" w:fill="FFFFFF"/>
          </w:rPr>
          <w:t>二维码</w:t>
        </w:r>
      </w:hyperlink>
      <w:r w:rsidRPr="00A127EF">
        <w:rPr>
          <w:rFonts w:ascii="Helvetica" w:hAnsi="Helvetica" w:cs="Helvetica"/>
          <w:color w:val="333333"/>
          <w:szCs w:val="21"/>
          <w:shd w:val="clear" w:color="auto" w:fill="FFFFFF"/>
        </w:rPr>
        <w:t>、</w:t>
      </w:r>
      <w:hyperlink r:id="rId12" w:tgtFrame="_blank" w:history="1">
        <w:r w:rsidRPr="00A127EF">
          <w:rPr>
            <w:rFonts w:ascii="Helvetica" w:hAnsi="Helvetica" w:cs="Helvetica"/>
            <w:color w:val="333333"/>
            <w:szCs w:val="21"/>
            <w:shd w:val="clear" w:color="auto" w:fill="FFFFFF"/>
          </w:rPr>
          <w:t>智能传感器</w:t>
        </w:r>
      </w:hyperlink>
      <w:r w:rsidRPr="00A127EF">
        <w:rPr>
          <w:rFonts w:ascii="Helvetica" w:hAnsi="Helvetica" w:cs="Helvetica"/>
          <w:color w:val="333333"/>
          <w:szCs w:val="21"/>
          <w:shd w:val="clear" w:color="auto" w:fill="FFFFFF"/>
        </w:rPr>
        <w:t>等感知设备感知获取物体的各类信息。通过对互联网、无线网络的融合，将物体的信息实时、准确地传送，以便信息交流、分享。</w:t>
      </w:r>
    </w:p>
    <w:p w14:paraId="17F6CEEF" w14:textId="6FBB0E60" w:rsidR="005C18B8" w:rsidRDefault="005C18B8" w:rsidP="000F6B7B">
      <w:pPr>
        <w:ind w:firstLineChars="200" w:firstLine="420"/>
      </w:pPr>
      <w:r w:rsidRPr="00637503">
        <w:t>物联网每天都在通过创新改变游戏规则</w:t>
      </w:r>
      <w:r>
        <w:rPr>
          <w:rFonts w:hint="eastAsia"/>
        </w:rPr>
        <w:t>，</w:t>
      </w:r>
      <w:r w:rsidRPr="00637503">
        <w:t>以前所未有的方式整合技术。</w:t>
      </w:r>
      <w:r>
        <w:rPr>
          <w:rFonts w:hint="eastAsia"/>
        </w:rPr>
        <w:t>正如我们</w:t>
      </w:r>
      <w:r w:rsidRPr="00637503">
        <w:t>所知，物联网的定义很复杂。它作为一个网络，通过互联网将所有技术互联。所涉及的设备然后可以发送和接收数据。</w:t>
      </w:r>
    </w:p>
    <w:p w14:paraId="762360CC" w14:textId="4729559C" w:rsidR="000F6B7B" w:rsidRDefault="000F6B7B" w:rsidP="000F6B7B">
      <w:pPr>
        <w:ind w:firstLineChars="200" w:firstLine="420"/>
        <w:rPr>
          <w:rFonts w:hint="eastAsia"/>
        </w:rPr>
      </w:pPr>
      <w:r>
        <w:rPr>
          <w:rFonts w:ascii="Helvetica" w:hAnsi="Helvetica" w:cs="Helvetica" w:hint="eastAsia"/>
          <w:color w:val="333333"/>
          <w:szCs w:val="21"/>
          <w:shd w:val="clear" w:color="auto" w:fill="FFFFFF"/>
        </w:rPr>
        <w:t>物联网</w:t>
      </w:r>
      <w:r>
        <w:rPr>
          <w:rFonts w:ascii="Helvetica" w:hAnsi="Helvetica" w:cs="Helvetica"/>
          <w:color w:val="333333"/>
          <w:szCs w:val="21"/>
          <w:shd w:val="clear" w:color="auto" w:fill="FFFFFF"/>
        </w:rPr>
        <w:t>通过各种信息传感器、</w:t>
      </w:r>
      <w:r>
        <w:rPr>
          <w:rFonts w:hint="eastAsia"/>
        </w:rPr>
        <w:t>射屏识别技术</w:t>
      </w:r>
      <w:r>
        <w:rPr>
          <w:rFonts w:ascii="Helvetica" w:hAnsi="Helvetica" w:cs="Helvetica"/>
          <w:color w:val="333333"/>
          <w:szCs w:val="21"/>
          <w:shd w:val="clear" w:color="auto" w:fill="FFFFFF"/>
        </w:rPr>
        <w:t>、</w:t>
      </w:r>
      <w:r>
        <w:rPr>
          <w:rFonts w:hint="eastAsia"/>
        </w:rPr>
        <w:t>全球定位系统</w:t>
      </w:r>
      <w:r>
        <w:rPr>
          <w:rFonts w:ascii="Helvetica" w:hAnsi="Helvetica" w:cs="Helvetica"/>
          <w:color w:val="333333"/>
          <w:szCs w:val="21"/>
          <w:shd w:val="clear" w:color="auto" w:fill="FFFFFF"/>
        </w:rPr>
        <w:t>、</w:t>
      </w:r>
      <w:r>
        <w:rPr>
          <w:rFonts w:hint="eastAsia"/>
        </w:rPr>
        <w:t>红外感应器</w:t>
      </w:r>
      <w:r>
        <w:rPr>
          <w:rFonts w:ascii="Helvetica" w:hAnsi="Helvetica" w:cs="Helvetica"/>
          <w:color w:val="333333"/>
          <w:szCs w:val="21"/>
          <w:shd w:val="clear" w:color="auto" w:fill="FFFFFF"/>
        </w:rPr>
        <w:t>、激光扫描器等各种装置与技术，实时采集任何需要监控、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连接、互动的物体或过程，采集其声、光、热、电、力学、化学、生物、位置等各种需要的信息，通过各</w:t>
      </w:r>
      <w:r>
        <w:rPr>
          <w:rFonts w:ascii="Helvetica" w:hAnsi="Helvetica" w:cs="Helvetica" w:hint="eastAsia"/>
          <w:color w:val="333333"/>
          <w:szCs w:val="21"/>
          <w:shd w:val="clear" w:color="auto" w:fill="FFFFFF"/>
        </w:rPr>
        <w:t>类可能</w:t>
      </w:r>
      <w:r>
        <w:rPr>
          <w:rFonts w:ascii="Helvetica" w:hAnsi="Helvetica" w:cs="Helvetica"/>
          <w:color w:val="333333"/>
          <w:szCs w:val="21"/>
          <w:shd w:val="clear" w:color="auto" w:fill="FFFFFF"/>
        </w:rPr>
        <w:t>的网络接入，实现物与物、物与人的泛在连接，实现对物品和过程的智能化感知、识别和管理</w:t>
      </w:r>
      <w:r>
        <w:rPr>
          <w:rFonts w:ascii="Helvetica" w:hAnsi="Helvetica" w:cs="Helvetica" w:hint="eastAsia"/>
          <w:color w:val="333333"/>
          <w:szCs w:val="21"/>
          <w:shd w:val="clear" w:color="auto" w:fill="FFFFFF"/>
        </w:rPr>
        <w:t>，</w:t>
      </w:r>
      <w:r w:rsidRPr="00A127EF">
        <w:rPr>
          <w:rFonts w:ascii="Helvetica" w:hAnsi="Helvetica" w:cs="Helvetica"/>
          <w:color w:val="333333"/>
          <w:szCs w:val="21"/>
          <w:shd w:val="clear" w:color="auto" w:fill="FFFFFF"/>
        </w:rPr>
        <w:t>使用各种智能技术，对感知和传送到的数据、信息进行分析处理，实现监测与控制的智能化。</w:t>
      </w:r>
    </w:p>
    <w:p w14:paraId="726D640A" w14:textId="77777777" w:rsidR="005C18B8" w:rsidRDefault="005C18B8" w:rsidP="005C18B8">
      <w:pPr>
        <w:ind w:firstLineChars="200" w:firstLine="420"/>
      </w:pPr>
      <w:r w:rsidRPr="0054771F">
        <w:t>随着社会的发展</w:t>
      </w:r>
      <w:r w:rsidRPr="0054771F">
        <w:t>,</w:t>
      </w:r>
      <w:r w:rsidRPr="0054771F">
        <w:t>对交通的智能化需求越来越高</w:t>
      </w:r>
      <w:r w:rsidRPr="0054771F">
        <w:t>,</w:t>
      </w:r>
      <w:r w:rsidRPr="0054771F">
        <w:t>无论是成为网红的共享单车</w:t>
      </w:r>
      <w:r w:rsidRPr="0054771F">
        <w:t>,</w:t>
      </w:r>
      <w:r w:rsidRPr="0054771F">
        <w:t>还是蓬勃发展的无人驾驶技术</w:t>
      </w:r>
      <w:r w:rsidRPr="0054771F">
        <w:t>,</w:t>
      </w:r>
      <w:r w:rsidRPr="0054771F">
        <w:t>从一辆被追回的被盗自行车到纵贯市区东西的中运量工程</w:t>
      </w:r>
      <w:r w:rsidRPr="0054771F">
        <w:t>,</w:t>
      </w:r>
      <w:r w:rsidRPr="0054771F">
        <w:t>物联网技术已经渗透进我们身边日常交通的每一个层面。</w:t>
      </w:r>
      <w:r>
        <w:rPr>
          <w:rFonts w:hint="eastAsia"/>
        </w:rPr>
        <w:t>而目前</w:t>
      </w:r>
      <w:r w:rsidRPr="00A127EF">
        <w:t>随着</w:t>
      </w:r>
      <w:r>
        <w:rPr>
          <w:rFonts w:hint="eastAsia"/>
        </w:rPr>
        <w:t>世界人口不断增加，</w:t>
      </w:r>
      <w:r w:rsidRPr="00A127EF">
        <w:t>社会车辆越来越普及，交通拥堵甚至瘫痪已成为城市的一大问题。对道路交通状况实时监控并将信息及时传递给驾驶人，让驾驶人及时作出出行调整，有效缓解了交通压力；高速路口设置道路自动收费系统，免去进出口取卡、还卡的时间，提升车辆的通行效率</w:t>
      </w:r>
      <w:r w:rsidRPr="00A127EF">
        <w:t>;</w:t>
      </w:r>
      <w:r w:rsidRPr="00A127EF">
        <w:t>公交车上安装定位系统，能及时了解公交车行驶路线及到站时间，乘客可以根据搭乘路线确定出行，免去不必要的时间浪费。</w:t>
      </w:r>
      <w:r w:rsidRPr="00A127EF">
        <w:t xml:space="preserve"> </w:t>
      </w:r>
      <w:r w:rsidRPr="00A127EF">
        <w:t>社会车辆增多，除了会带来交通压力外，停车难也日益成为一个突出问题，不少城市推出了智慧路边停车管理系统，该系统基于</w:t>
      </w:r>
      <w:hyperlink r:id="rId13" w:tgtFrame="_blank" w:history="1">
        <w:r w:rsidRPr="00A127EF">
          <w:t>云计算</w:t>
        </w:r>
      </w:hyperlink>
      <w:r w:rsidRPr="00A127EF">
        <w:t>平台，结合物联网技术与移动支付技术，共享车位资源，提高车位利用率和用户的方便程度。该系统可以兼容手机模式和射频识别模式，通过手机端</w:t>
      </w:r>
      <w:hyperlink r:id="rId14" w:tgtFrame="_blank" w:history="1">
        <w:r w:rsidRPr="00A127EF">
          <w:t>APP</w:t>
        </w:r>
      </w:hyperlink>
      <w:r w:rsidRPr="00A127EF">
        <w:t>软件可以实现及时了解车位信息、车位位置，提前做好预定并实现交费等等操作，很大程度上解决了</w:t>
      </w:r>
      <w:r w:rsidRPr="00A127EF">
        <w:t>“</w:t>
      </w:r>
      <w:r w:rsidRPr="00A127EF">
        <w:t>停车难、难停车</w:t>
      </w:r>
      <w:r w:rsidRPr="00A127EF">
        <w:t>”</w:t>
      </w:r>
      <w:r w:rsidRPr="00A127EF">
        <w:t>的问题</w:t>
      </w:r>
      <w:r>
        <w:rPr>
          <w:rFonts w:hint="eastAsia"/>
        </w:rPr>
        <w:t>。</w:t>
      </w:r>
      <w:r w:rsidRPr="00A127EF">
        <w:rPr>
          <w:rFonts w:hint="eastAsia"/>
        </w:rPr>
        <w:t>在气候条件恶劣和没有道路基础设施的边远地区，石油和天然气开采行业的企业正在使用无人驾驶卡车，这种卡车可以远程控制和远程通信。这降低了运营费用，因为你不用派人进入该领域，还可以避免在已知极其危险的区域发生事故</w:t>
      </w:r>
      <w:r>
        <w:rPr>
          <w:rFonts w:hint="eastAsia"/>
        </w:rPr>
        <w:t>。</w:t>
      </w:r>
    </w:p>
    <w:p w14:paraId="69A3BCD4" w14:textId="77777777" w:rsidR="005C18B8" w:rsidRPr="00701E38" w:rsidRDefault="005C18B8" w:rsidP="005C18B8">
      <w:pPr>
        <w:pStyle w:val="ab"/>
        <w:shd w:val="clear" w:color="auto" w:fill="FFFFFF"/>
        <w:spacing w:before="336" w:beforeAutospacing="0" w:after="336" w:afterAutospacing="0"/>
        <w:ind w:firstLineChars="200" w:firstLine="420"/>
        <w:rPr>
          <w:rFonts w:asciiTheme="minorHAnsi" w:eastAsiaTheme="minorEastAsia" w:hAnsiTheme="minorHAnsi" w:cstheme="minorBidi"/>
          <w:kern w:val="2"/>
          <w:sz w:val="21"/>
          <w:szCs w:val="22"/>
        </w:rPr>
      </w:pPr>
      <w:r w:rsidRPr="00701E38">
        <w:rPr>
          <w:rFonts w:asciiTheme="minorHAnsi" w:eastAsiaTheme="minorEastAsia" w:hAnsiTheme="minorHAnsi" w:cstheme="minorBidi" w:hint="eastAsia"/>
          <w:kern w:val="2"/>
          <w:sz w:val="21"/>
          <w:szCs w:val="22"/>
        </w:rPr>
        <w:t>近些年随着物联网技术的发展，交通也越来越智能化、交通基础设施发挥的效能越来越大，人、车、交通基础设施之间都将实现联接。</w:t>
      </w:r>
    </w:p>
    <w:p w14:paraId="4990121E" w14:textId="77777777" w:rsidR="005C18B8" w:rsidRPr="00701E38" w:rsidRDefault="005C18B8" w:rsidP="005C18B8">
      <w:pPr>
        <w:pStyle w:val="ab"/>
        <w:shd w:val="clear" w:color="auto" w:fill="FFFFFF"/>
        <w:spacing w:before="336" w:beforeAutospacing="0" w:after="336" w:afterAutospacing="0"/>
        <w:rPr>
          <w:rFonts w:asciiTheme="minorHAnsi" w:eastAsiaTheme="minorEastAsia" w:hAnsiTheme="minorHAnsi" w:cstheme="minorBidi"/>
          <w:kern w:val="2"/>
          <w:sz w:val="21"/>
          <w:szCs w:val="22"/>
        </w:rPr>
      </w:pPr>
      <w:r w:rsidRPr="00701E38">
        <w:rPr>
          <w:rFonts w:asciiTheme="minorHAnsi" w:eastAsiaTheme="minorEastAsia" w:hAnsiTheme="minorHAnsi" w:cstheme="minorBidi" w:hint="eastAsia"/>
          <w:kern w:val="2"/>
          <w:sz w:val="21"/>
          <w:szCs w:val="22"/>
        </w:rPr>
        <w:t xml:space="preserve">　　车联是物联网发展重点，以车联网为例，</w:t>
      </w:r>
      <w:r w:rsidRPr="00701E38">
        <w:rPr>
          <w:rFonts w:asciiTheme="minorHAnsi" w:eastAsiaTheme="minorEastAsia" w:hAnsiTheme="minorHAnsi" w:cstheme="minorBidi" w:hint="eastAsia"/>
          <w:kern w:val="2"/>
          <w:sz w:val="21"/>
          <w:szCs w:val="22"/>
        </w:rPr>
        <w:t>2025</w:t>
      </w:r>
      <w:r w:rsidRPr="00701E38">
        <w:rPr>
          <w:rFonts w:asciiTheme="minorHAnsi" w:eastAsiaTheme="minorEastAsia" w:hAnsiTheme="minorHAnsi" w:cstheme="minorBidi" w:hint="eastAsia"/>
          <w:kern w:val="2"/>
          <w:sz w:val="21"/>
          <w:szCs w:val="22"/>
        </w:rPr>
        <w:t>年</w:t>
      </w:r>
      <w:r w:rsidRPr="00701E38">
        <w:rPr>
          <w:rFonts w:asciiTheme="minorHAnsi" w:eastAsiaTheme="minorEastAsia" w:hAnsiTheme="minorHAnsi" w:cstheme="minorBidi" w:hint="eastAsia"/>
          <w:kern w:val="2"/>
          <w:sz w:val="21"/>
          <w:szCs w:val="22"/>
        </w:rPr>
        <w:t>5G</w:t>
      </w:r>
      <w:r w:rsidRPr="00701E38">
        <w:rPr>
          <w:rFonts w:asciiTheme="minorHAnsi" w:eastAsiaTheme="minorEastAsia" w:hAnsiTheme="minorHAnsi" w:cstheme="minorBidi" w:hint="eastAsia"/>
          <w:kern w:val="2"/>
          <w:sz w:val="21"/>
          <w:szCs w:val="22"/>
        </w:rPr>
        <w:t>联网车辆将超过</w:t>
      </w:r>
      <w:r w:rsidRPr="00701E38">
        <w:rPr>
          <w:rFonts w:asciiTheme="minorHAnsi" w:eastAsiaTheme="minorEastAsia" w:hAnsiTheme="minorHAnsi" w:cstheme="minorBidi" w:hint="eastAsia"/>
          <w:kern w:val="2"/>
          <w:sz w:val="21"/>
          <w:szCs w:val="22"/>
        </w:rPr>
        <w:t>6</w:t>
      </w:r>
      <w:r w:rsidRPr="00701E38">
        <w:rPr>
          <w:rFonts w:asciiTheme="minorHAnsi" w:eastAsiaTheme="minorEastAsia" w:hAnsiTheme="minorHAnsi" w:cstheme="minorBidi" w:hint="eastAsia"/>
          <w:kern w:val="2"/>
          <w:sz w:val="21"/>
          <w:szCs w:val="22"/>
        </w:rPr>
        <w:t>千万，</w:t>
      </w:r>
      <w:r w:rsidRPr="00701E38">
        <w:rPr>
          <w:rFonts w:asciiTheme="minorHAnsi" w:eastAsiaTheme="minorEastAsia" w:hAnsiTheme="minorHAnsi" w:cstheme="minorBidi" w:hint="eastAsia"/>
          <w:kern w:val="2"/>
          <w:sz w:val="21"/>
          <w:szCs w:val="22"/>
        </w:rPr>
        <w:t>100%</w:t>
      </w:r>
      <w:r w:rsidRPr="00701E38">
        <w:rPr>
          <w:rFonts w:asciiTheme="minorHAnsi" w:eastAsiaTheme="minorEastAsia" w:hAnsiTheme="minorHAnsi" w:cstheme="minorBidi" w:hint="eastAsia"/>
          <w:kern w:val="2"/>
          <w:sz w:val="21"/>
          <w:szCs w:val="22"/>
        </w:rPr>
        <w:t>新车都将连接网络，车联网市场空间无可估量。</w:t>
      </w:r>
    </w:p>
    <w:p w14:paraId="3713E177" w14:textId="77777777" w:rsidR="005C18B8" w:rsidRPr="00701E38" w:rsidRDefault="005C18B8" w:rsidP="005C18B8">
      <w:pPr>
        <w:pStyle w:val="ab"/>
        <w:shd w:val="clear" w:color="auto" w:fill="FFFFFF"/>
        <w:spacing w:before="336" w:beforeAutospacing="0" w:after="336" w:afterAutospacing="0"/>
        <w:rPr>
          <w:rFonts w:asciiTheme="minorHAnsi" w:eastAsiaTheme="minorEastAsia" w:hAnsiTheme="minorHAnsi" w:cstheme="minorBidi"/>
          <w:kern w:val="2"/>
          <w:sz w:val="21"/>
          <w:szCs w:val="22"/>
        </w:rPr>
      </w:pPr>
      <w:r w:rsidRPr="00701E38">
        <w:rPr>
          <w:rFonts w:asciiTheme="minorHAnsi" w:eastAsiaTheme="minorEastAsia" w:hAnsiTheme="minorHAnsi" w:cstheme="minorBidi" w:hint="eastAsia"/>
          <w:kern w:val="2"/>
          <w:sz w:val="21"/>
          <w:szCs w:val="22"/>
        </w:rPr>
        <w:t xml:space="preserve">　　联接能力提升让车联应用从车载娱乐升级到无人驾驶、车队编排与管理、交通智能服务。车联网市场潜力释放的同时，交通成本也将大幅下降，传统智能交通行业将涌现更多转型机会。</w:t>
      </w:r>
    </w:p>
    <w:p w14:paraId="10BD6089" w14:textId="77777777" w:rsidR="005C18B8" w:rsidRPr="00701E38" w:rsidRDefault="005C18B8" w:rsidP="005C18B8">
      <w:pPr>
        <w:pStyle w:val="ab"/>
        <w:shd w:val="clear" w:color="auto" w:fill="FFFFFF"/>
        <w:spacing w:before="336" w:beforeAutospacing="0" w:after="336" w:afterAutospacing="0"/>
        <w:rPr>
          <w:rFonts w:asciiTheme="minorHAnsi" w:eastAsiaTheme="minorEastAsia" w:hAnsiTheme="minorHAnsi" w:cstheme="minorBidi"/>
          <w:kern w:val="2"/>
          <w:sz w:val="21"/>
          <w:szCs w:val="22"/>
        </w:rPr>
      </w:pPr>
      <w:r w:rsidRPr="00701E38">
        <w:rPr>
          <w:rFonts w:asciiTheme="minorHAnsi" w:eastAsiaTheme="minorEastAsia" w:hAnsiTheme="minorHAnsi" w:cstheme="minorBidi" w:hint="eastAsia"/>
          <w:kern w:val="2"/>
          <w:sz w:val="21"/>
          <w:szCs w:val="22"/>
        </w:rPr>
        <w:lastRenderedPageBreak/>
        <w:t xml:space="preserve">　　车辆辅助控制系统指辅助驾驶员驾驶汽车或替代驾驶员自动驾驶汽车的系统。该系统通过安装在汽车前部和旁侧的雷达或红外探测仪，可以准确地判断车与障碍物之间的距离，遇紧急情况，车载电脑能及时发出警报或自动刹车避让，并根据路况自己调节行车速度，人称“智能汽车”。</w:t>
      </w:r>
    </w:p>
    <w:p w14:paraId="4C2D1420" w14:textId="77777777" w:rsidR="005C18B8" w:rsidRDefault="005C18B8" w:rsidP="005C18B8">
      <w:pPr>
        <w:ind w:firstLineChars="200" w:firstLine="420"/>
      </w:pPr>
      <w:r>
        <w:rPr>
          <w:rFonts w:hint="eastAsia"/>
        </w:rPr>
        <w:t>因此物联网技术必将在智能驾驶领域大有作为。</w:t>
      </w:r>
    </w:p>
    <w:p w14:paraId="7869FDD7" w14:textId="77777777" w:rsidR="005C18B8" w:rsidRPr="00F63518" w:rsidRDefault="005C18B8" w:rsidP="005C18B8">
      <w:pPr>
        <w:pStyle w:val="ac"/>
        <w:numPr>
          <w:ilvl w:val="0"/>
          <w:numId w:val="1"/>
        </w:numPr>
        <w:jc w:val="both"/>
      </w:pPr>
      <w:r w:rsidRPr="00F63518">
        <w:t>位置感知技术</w:t>
      </w:r>
    </w:p>
    <w:p w14:paraId="153C28BB" w14:textId="77777777" w:rsidR="005C18B8" w:rsidRPr="00F63518" w:rsidRDefault="005C18B8" w:rsidP="005C18B8">
      <w:pPr>
        <w:ind w:firstLineChars="200" w:firstLine="420"/>
      </w:pPr>
      <w:r w:rsidRPr="00F63518">
        <w:t>智能交通中的位置感知技术目前主要分为两类</w:t>
      </w:r>
      <w:r w:rsidRPr="00F63518">
        <w:t>,</w:t>
      </w:r>
      <w:r w:rsidRPr="00F63518">
        <w:t>一类基于卫星通信定位</w:t>
      </w:r>
      <w:r w:rsidRPr="00F63518">
        <w:t>,</w:t>
      </w:r>
      <w:r w:rsidRPr="00F63518">
        <w:t>如美国的全球定位系统和中国的北斗定位系统</w:t>
      </w:r>
      <w:r w:rsidRPr="00F63518">
        <w:t>,</w:t>
      </w:r>
      <w:r w:rsidRPr="00F63518">
        <w:t>它们利用绕地球运行的卫星发射基准信号</w:t>
      </w:r>
      <w:r w:rsidRPr="00F63518">
        <w:t>,</w:t>
      </w:r>
      <w:r w:rsidRPr="00F63518">
        <w:t>接收机同时接收</w:t>
      </w:r>
      <w:r w:rsidRPr="00F63518">
        <w:t>4</w:t>
      </w:r>
      <w:r w:rsidRPr="00F63518">
        <w:t>颗以上的卫星信号</w:t>
      </w:r>
      <w:r w:rsidRPr="00F63518">
        <w:t>,</w:t>
      </w:r>
      <w:r w:rsidRPr="00F63518">
        <w:t>通过三角测量的方法确定当前位置的经纬度。</w:t>
      </w:r>
    </w:p>
    <w:p w14:paraId="3FF338B8" w14:textId="77777777" w:rsidR="005C18B8" w:rsidRPr="00F63518" w:rsidRDefault="005C18B8" w:rsidP="005C18B8">
      <w:pPr>
        <w:ind w:firstLineChars="200" w:firstLine="420"/>
      </w:pPr>
      <w:r w:rsidRPr="00F63518">
        <w:t>通过在专门的车辆上部署该接收器</w:t>
      </w:r>
      <w:r w:rsidRPr="00F63518">
        <w:t>,</w:t>
      </w:r>
      <w:r w:rsidRPr="00F63518">
        <w:t>并以一定的时间间隔记录车辆的三维位置坐标</w:t>
      </w:r>
      <w:r w:rsidRPr="00F63518">
        <w:t>(</w:t>
      </w:r>
      <w:r w:rsidRPr="00F63518">
        <w:t>经度坐标、纬度坐标、高度坐标</w:t>
      </w:r>
      <w:r w:rsidRPr="00F63518">
        <w:t>)</w:t>
      </w:r>
      <w:r w:rsidRPr="00F63518">
        <w:t>和时间信息</w:t>
      </w:r>
      <w:r w:rsidRPr="00F63518">
        <w:t>,</w:t>
      </w:r>
      <w:r w:rsidRPr="00F63518">
        <w:t>辅以电子地图数据</w:t>
      </w:r>
      <w:r w:rsidRPr="00F63518">
        <w:t>,</w:t>
      </w:r>
      <w:r w:rsidRPr="00F63518">
        <w:t>可以计算出道路行驶速度等交通数据。</w:t>
      </w:r>
    </w:p>
    <w:p w14:paraId="70D3B9D1" w14:textId="77777777" w:rsidR="005C18B8" w:rsidRPr="00C72891" w:rsidRDefault="005C18B8" w:rsidP="005C18B8">
      <w:pPr>
        <w:pStyle w:val="ab"/>
        <w:shd w:val="clear" w:color="auto" w:fill="FFFFFF"/>
        <w:spacing w:before="336" w:beforeAutospacing="0" w:after="336" w:afterAutospacing="0"/>
        <w:rPr>
          <w:rFonts w:asciiTheme="minorHAnsi" w:hAnsiTheme="minorHAnsi"/>
          <w:sz w:val="21"/>
          <w:szCs w:val="22"/>
        </w:rPr>
      </w:pPr>
      <w:r w:rsidRPr="00F63518">
        <w:rPr>
          <w:rFonts w:asciiTheme="minorHAnsi" w:hAnsiTheme="minorHAnsi"/>
          <w:sz w:val="21"/>
          <w:szCs w:val="22"/>
        </w:rPr>
        <w:t>另一类位置感知技术基于蜂窝网基站</w:t>
      </w:r>
      <w:r w:rsidRPr="00F63518">
        <w:rPr>
          <w:rFonts w:asciiTheme="minorHAnsi" w:hAnsiTheme="minorHAnsi"/>
          <w:sz w:val="21"/>
          <w:szCs w:val="22"/>
        </w:rPr>
        <w:t>,</w:t>
      </w:r>
      <w:r w:rsidRPr="00F63518">
        <w:rPr>
          <w:rFonts w:asciiTheme="minorHAnsi" w:hAnsiTheme="minorHAnsi"/>
          <w:sz w:val="21"/>
          <w:szCs w:val="22"/>
        </w:rPr>
        <w:t>其基本原理是利用移动通信网络的蜂窝结构</w:t>
      </w:r>
      <w:r w:rsidRPr="00F63518">
        <w:rPr>
          <w:rFonts w:asciiTheme="minorHAnsi" w:hAnsiTheme="minorHAnsi"/>
          <w:sz w:val="21"/>
          <w:szCs w:val="22"/>
        </w:rPr>
        <w:t>,</w:t>
      </w:r>
      <w:r w:rsidRPr="00F63518">
        <w:rPr>
          <w:rFonts w:asciiTheme="minorHAnsi" w:hAnsiTheme="minorHAnsi"/>
          <w:sz w:val="21"/>
          <w:szCs w:val="22"/>
        </w:rPr>
        <w:t>通过定位移动终端来获取相应的交通信息。</w:t>
      </w:r>
      <w:r w:rsidRPr="00C72891">
        <w:rPr>
          <w:rFonts w:asciiTheme="minorHAnsi" w:hAnsiTheme="minorHAnsi" w:hint="eastAsia"/>
          <w:sz w:val="21"/>
          <w:szCs w:val="22"/>
        </w:rPr>
        <w:t>车辆辅助控制系统指辅助驾驶员驾驶汽车或替代驾驶员自动驾驶汽车的系统。该系统通过安装在汽车前部和旁侧的雷达或红外探测仪，可以准确地判断车与障碍物之间的距离，遇紧急情况，车载电脑能及时发出警报或自动刹车避让，并根据路况自己调节行车速度，人称“智能汽车”。</w:t>
      </w:r>
    </w:p>
    <w:p w14:paraId="058C7201" w14:textId="77777777" w:rsidR="005C18B8" w:rsidRPr="00C72891" w:rsidRDefault="005C18B8" w:rsidP="005C18B8">
      <w:pPr>
        <w:pStyle w:val="ab"/>
        <w:shd w:val="clear" w:color="auto" w:fill="FFFFFF"/>
        <w:spacing w:before="336" w:beforeAutospacing="0" w:after="336" w:afterAutospacing="0"/>
        <w:rPr>
          <w:rFonts w:asciiTheme="minorHAnsi" w:hAnsiTheme="minorHAnsi"/>
          <w:sz w:val="21"/>
          <w:szCs w:val="22"/>
        </w:rPr>
      </w:pPr>
      <w:r w:rsidRPr="00C72891">
        <w:rPr>
          <w:rFonts w:asciiTheme="minorHAnsi" w:hAnsiTheme="minorHAnsi" w:hint="eastAsia"/>
          <w:sz w:val="21"/>
          <w:szCs w:val="22"/>
        </w:rPr>
        <w:t xml:space="preserve">　　智能交通监控系统通过在路面和路边铺设的各类传感器，以及将车载导航信息采集到的当前车速信息等反馈到智能交通服务器、然后通过物联网在道路、车辆和驾驶员之间建立快速通讯联</w:t>
      </w:r>
      <w:r w:rsidRPr="00C72891">
        <w:rPr>
          <w:rFonts w:asciiTheme="minorHAnsi" w:hAnsiTheme="minorHAnsi" w:hint="eastAsia"/>
          <w:sz w:val="21"/>
          <w:szCs w:val="22"/>
        </w:rPr>
        <w:t>*</w:t>
      </w:r>
      <w:r w:rsidRPr="00C72891">
        <w:rPr>
          <w:rFonts w:asciiTheme="minorHAnsi" w:hAnsiTheme="minorHAnsi" w:hint="eastAsia"/>
          <w:sz w:val="21"/>
          <w:szCs w:val="22"/>
        </w:rPr>
        <w:t>。哪里发生了交通事故。哪里交通拥挤，哪条路畅通，该系统会快速提供给驾驶员和交通管理人员。</w:t>
      </w:r>
    </w:p>
    <w:p w14:paraId="77FE3334" w14:textId="77777777" w:rsidR="005C18B8" w:rsidRPr="00C72891" w:rsidRDefault="005C18B8" w:rsidP="005C18B8">
      <w:pPr>
        <w:pStyle w:val="ab"/>
        <w:shd w:val="clear" w:color="auto" w:fill="FFFFFF"/>
        <w:spacing w:before="336" w:beforeAutospacing="0" w:after="336" w:afterAutospacing="0"/>
        <w:rPr>
          <w:rFonts w:asciiTheme="minorHAnsi" w:hAnsiTheme="minorHAnsi"/>
          <w:sz w:val="21"/>
          <w:szCs w:val="22"/>
        </w:rPr>
      </w:pPr>
      <w:r w:rsidRPr="00C72891">
        <w:rPr>
          <w:rFonts w:asciiTheme="minorHAnsi" w:hAnsiTheme="minorHAnsi" w:hint="eastAsia"/>
          <w:sz w:val="21"/>
          <w:szCs w:val="22"/>
        </w:rPr>
        <w:t xml:space="preserve">　　运营车辆管理系统该系统通过汽车的车载电脑、管理中心计算机与全球定位系统卫星联网，实现驾驶员与调度管理中心之间的双向通讯，来提供商业车辆、公共汽车和出租汽车的运营效率。</w:t>
      </w:r>
    </w:p>
    <w:p w14:paraId="6DFF3D7C" w14:textId="77777777" w:rsidR="005C18B8" w:rsidRPr="00C72891" w:rsidRDefault="005C18B8" w:rsidP="005C18B8">
      <w:pPr>
        <w:ind w:firstLineChars="200" w:firstLine="420"/>
      </w:pPr>
    </w:p>
    <w:p w14:paraId="73E6B7F4" w14:textId="5D9E3D7C" w:rsidR="005C18B8" w:rsidRDefault="005C18B8" w:rsidP="002047DF">
      <w:pPr>
        <w:pStyle w:val="ac"/>
        <w:numPr>
          <w:ilvl w:val="0"/>
          <w:numId w:val="1"/>
        </w:numPr>
        <w:jc w:val="both"/>
      </w:pPr>
      <w:r w:rsidRPr="00F63518">
        <w:t>视频监控与采集技术</w:t>
      </w:r>
    </w:p>
    <w:p w14:paraId="498DFD73" w14:textId="77777777" w:rsidR="008543A2" w:rsidRDefault="005C18B8" w:rsidP="008543A2">
      <w:pPr>
        <w:pStyle w:val="ab"/>
        <w:shd w:val="clear" w:color="auto" w:fill="FFFFFF"/>
        <w:ind w:firstLine="480"/>
        <w:rPr>
          <w:rFonts w:asciiTheme="minorHAnsi" w:eastAsiaTheme="minorEastAsia" w:hAnsiTheme="minorHAnsi" w:cstheme="minorBidi"/>
          <w:kern w:val="2"/>
          <w:sz w:val="21"/>
          <w:szCs w:val="22"/>
        </w:rPr>
      </w:pPr>
      <w:r w:rsidRPr="00A74832">
        <w:rPr>
          <w:rFonts w:asciiTheme="minorHAnsi" w:eastAsiaTheme="minorEastAsia" w:hAnsiTheme="minorHAnsi" w:cstheme="minorBidi"/>
          <w:kern w:val="2"/>
          <w:sz w:val="21"/>
          <w:szCs w:val="22"/>
        </w:rPr>
        <w:t>该技术是一种将视频图像和模式识别相结合并应用于交通领域的新型采集技术。视频检测系统将视频采集设备采集到的连续模拟图像转换成离散的数字图像后</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经软件分析处理得到车辆牌号码、车型等信息</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进而计算出交通流量、车速、车头时距、占有率等交通参数。具有车车辆跟踪功能的视频检测系统还可以确认车辆的转向及变车道动作。视频检测器能采集的交通参数最多</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采集的图像可重复使用</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能为事故管理提供可视图像。视频监测与其他感知技术相比具有很大优势</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它们不需要在路面或者路基中部署任何设备</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因此也被称为</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非植入式</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交通监控。当有车辆经过的时候</w:t>
      </w:r>
      <w:r w:rsidRPr="00A74832">
        <w:rPr>
          <w:rFonts w:asciiTheme="minorHAnsi" w:eastAsiaTheme="minorEastAsia" w:hAnsiTheme="minorHAnsi" w:cstheme="minorBidi"/>
          <w:kern w:val="2"/>
          <w:sz w:val="21"/>
          <w:szCs w:val="22"/>
        </w:rPr>
        <w:t>,</w:t>
      </w:r>
      <w:r w:rsidRPr="00A74832">
        <w:rPr>
          <w:rFonts w:asciiTheme="minorHAnsi" w:eastAsiaTheme="minorEastAsia" w:hAnsiTheme="minorHAnsi" w:cstheme="minorBidi"/>
          <w:kern w:val="2"/>
          <w:sz w:val="21"/>
          <w:szCs w:val="22"/>
        </w:rPr>
        <w:t>黑白或者彩色摄像机捕捉到的视频将会输入到</w:t>
      </w:r>
      <w:r w:rsidRPr="00A74832">
        <w:rPr>
          <w:rFonts w:asciiTheme="minorHAnsi" w:eastAsiaTheme="minorEastAsia" w:hAnsiTheme="minorHAnsi" w:cstheme="minorBidi"/>
          <w:kern w:val="2"/>
          <w:sz w:val="21"/>
          <w:szCs w:val="22"/>
        </w:rPr>
        <w:lastRenderedPageBreak/>
        <w:t>处理器中进行分析以找出视频图像特性的变化。摄像机通常固定在车道附近的建筑物或柱子上</w:t>
      </w:r>
      <w:r>
        <w:rPr>
          <w:rFonts w:asciiTheme="minorHAnsi" w:eastAsiaTheme="minorEastAsia" w:hAnsiTheme="minorHAnsi" w:cstheme="minorBidi" w:hint="eastAsia"/>
          <w:kern w:val="2"/>
          <w:sz w:val="21"/>
          <w:szCs w:val="22"/>
        </w:rPr>
        <w:t>。</w:t>
      </w:r>
    </w:p>
    <w:p w14:paraId="5F94ECFA" w14:textId="24D990A0" w:rsidR="008543A2" w:rsidRPr="008543A2" w:rsidRDefault="008543A2" w:rsidP="008543A2">
      <w:pPr>
        <w:pStyle w:val="ab"/>
        <w:shd w:val="clear" w:color="auto" w:fill="FFFFFF"/>
        <w:ind w:firstLine="480"/>
        <w:rPr>
          <w:rFonts w:asciiTheme="minorHAnsi" w:eastAsiaTheme="minorEastAsia" w:hAnsiTheme="minorHAnsi" w:cstheme="minorBidi"/>
          <w:kern w:val="2"/>
          <w:sz w:val="21"/>
          <w:szCs w:val="22"/>
        </w:rPr>
      </w:pPr>
      <w:r w:rsidRPr="008543A2">
        <w:rPr>
          <w:rFonts w:asciiTheme="minorHAnsi" w:eastAsiaTheme="minorEastAsia" w:hAnsiTheme="minorHAnsi" w:cstheme="minorBidi" w:hint="eastAsia"/>
          <w:kern w:val="2"/>
          <w:sz w:val="21"/>
          <w:szCs w:val="22"/>
        </w:rPr>
        <w:t>尽管大多数运输当局依靠视频、安全和物联网平台来更好地保护和优化其运营和乘客，但是这些解决方案通常分散、不连贯、容易出现故障且维护成本高。随着数据量和收集量的扩大，传统的</w:t>
      </w:r>
      <w:r w:rsidRPr="008543A2">
        <w:rPr>
          <w:rFonts w:asciiTheme="minorHAnsi" w:eastAsiaTheme="minorEastAsia" w:hAnsiTheme="minorHAnsi" w:cstheme="minorBidi" w:hint="eastAsia"/>
          <w:kern w:val="2"/>
          <w:sz w:val="21"/>
          <w:szCs w:val="22"/>
        </w:rPr>
        <w:t>IT</w:t>
      </w:r>
      <w:r w:rsidRPr="008543A2">
        <w:rPr>
          <w:rFonts w:asciiTheme="minorHAnsi" w:eastAsiaTheme="minorEastAsia" w:hAnsiTheme="minorHAnsi" w:cstheme="minorBidi" w:hint="eastAsia"/>
          <w:kern w:val="2"/>
          <w:sz w:val="21"/>
          <w:szCs w:val="22"/>
        </w:rPr>
        <w:t>基础架构无法满足这些环境的需求。</w:t>
      </w:r>
    </w:p>
    <w:p w14:paraId="6F541D97" w14:textId="77777777" w:rsidR="008543A2" w:rsidRPr="008543A2" w:rsidRDefault="008543A2" w:rsidP="008543A2">
      <w:pPr>
        <w:widowControl/>
        <w:shd w:val="clear" w:color="auto" w:fill="FFFFFF"/>
        <w:spacing w:before="336" w:after="336"/>
        <w:jc w:val="left"/>
        <w:rPr>
          <w:rFonts w:hint="eastAsia"/>
        </w:rPr>
      </w:pPr>
      <w:r w:rsidRPr="008543A2">
        <w:rPr>
          <w:rFonts w:hint="eastAsia"/>
        </w:rPr>
        <w:t xml:space="preserve">　　除了有效地监视，存储，保护，处理和移动来自成千上万个摄像机和传感器的数据外，运输机构的</w:t>
      </w:r>
      <w:r w:rsidRPr="008543A2">
        <w:rPr>
          <w:rFonts w:hint="eastAsia"/>
        </w:rPr>
        <w:t>IT</w:t>
      </w:r>
      <w:r w:rsidRPr="008543A2">
        <w:rPr>
          <w:rFonts w:hint="eastAsia"/>
        </w:rPr>
        <w:t>基础架构解决方案还必须与现有和新的</w:t>
      </w:r>
      <w:r w:rsidRPr="008543A2">
        <w:rPr>
          <w:rFonts w:hint="eastAsia"/>
        </w:rPr>
        <w:t>IoT</w:t>
      </w:r>
      <w:r w:rsidRPr="008543A2">
        <w:rPr>
          <w:rFonts w:hint="eastAsia"/>
        </w:rPr>
        <w:t>技术无缝集成，使用物联网和视频分析可确保安全需要技术的帮助</w:t>
      </w:r>
    </w:p>
    <w:p w14:paraId="1ABDE23F" w14:textId="77777777" w:rsidR="008543A2" w:rsidRPr="008543A2" w:rsidRDefault="008543A2" w:rsidP="005C18B8">
      <w:pPr>
        <w:pStyle w:val="ab"/>
        <w:shd w:val="clear" w:color="auto" w:fill="FFFFFF"/>
        <w:ind w:firstLine="480"/>
        <w:rPr>
          <w:rFonts w:asciiTheme="minorHAnsi" w:eastAsiaTheme="minorEastAsia" w:hAnsiTheme="minorHAnsi" w:cstheme="minorBidi" w:hint="eastAsia"/>
          <w:kern w:val="2"/>
          <w:sz w:val="21"/>
          <w:szCs w:val="22"/>
        </w:rPr>
      </w:pPr>
    </w:p>
    <w:p w14:paraId="331D4E41" w14:textId="7D951206" w:rsidR="005C18B8" w:rsidRPr="00BC33C3" w:rsidRDefault="002047DF" w:rsidP="002047DF">
      <w:pPr>
        <w:pStyle w:val="ac"/>
        <w:ind w:left="3118"/>
        <w:jc w:val="both"/>
      </w:pPr>
      <w:r>
        <w:rPr>
          <w:rFonts w:hint="eastAsia"/>
        </w:rPr>
        <w:t>三、</w:t>
      </w:r>
      <w:r w:rsidR="005C18B8" w:rsidRPr="00BC33C3">
        <w:rPr>
          <w:rFonts w:hint="eastAsia"/>
        </w:rPr>
        <w:t>G</w:t>
      </w:r>
      <w:r w:rsidR="005C18B8" w:rsidRPr="00BC33C3">
        <w:t>PS</w:t>
      </w:r>
      <w:r w:rsidR="005C18B8" w:rsidRPr="00BC33C3">
        <w:rPr>
          <w:rFonts w:hint="eastAsia"/>
        </w:rPr>
        <w:t>技术</w:t>
      </w:r>
    </w:p>
    <w:p w14:paraId="604BE6C2" w14:textId="5EED2AE1" w:rsidR="00EA3962" w:rsidRDefault="005C18B8" w:rsidP="00365F55">
      <w:pPr>
        <w:pStyle w:val="ab"/>
        <w:shd w:val="clear" w:color="auto" w:fill="FFFFFF"/>
        <w:ind w:firstLineChars="200" w:firstLine="420"/>
        <w:rPr>
          <w:rFonts w:asciiTheme="minorHAnsi" w:eastAsiaTheme="minorEastAsia" w:hAnsiTheme="minorHAnsi" w:cstheme="minorBidi"/>
          <w:kern w:val="2"/>
          <w:sz w:val="21"/>
          <w:szCs w:val="22"/>
        </w:rPr>
      </w:pPr>
      <w:r w:rsidRPr="00BC33C3">
        <w:rPr>
          <w:rFonts w:asciiTheme="minorHAnsi" w:eastAsiaTheme="minorEastAsia" w:hAnsiTheme="minorHAnsi" w:cstheme="minorBidi"/>
          <w:kern w:val="2"/>
          <w:sz w:val="21"/>
          <w:szCs w:val="22"/>
        </w:rPr>
        <w:t>GPS</w:t>
      </w:r>
      <w:r w:rsidRPr="00BC33C3">
        <w:rPr>
          <w:rFonts w:asciiTheme="minorHAnsi" w:eastAsiaTheme="minorEastAsia" w:hAnsiTheme="minorHAnsi" w:cstheme="minorBidi"/>
          <w:kern w:val="2"/>
          <w:sz w:val="21"/>
          <w:szCs w:val="22"/>
        </w:rPr>
        <w:t>是很多车内导航系统的核心技术</w:t>
      </w:r>
      <w:r w:rsidRPr="00BC33C3">
        <w:rPr>
          <w:rFonts w:asciiTheme="minorHAnsi" w:eastAsiaTheme="minorEastAsia" w:hAnsiTheme="minorHAnsi" w:cstheme="minorBidi"/>
          <w:kern w:val="2"/>
          <w:sz w:val="21"/>
          <w:szCs w:val="22"/>
        </w:rPr>
        <w:t>,</w:t>
      </w:r>
      <w:r w:rsidRPr="00BC33C3">
        <w:rPr>
          <w:rFonts w:asciiTheme="minorHAnsi" w:eastAsiaTheme="minorEastAsia" w:hAnsiTheme="minorHAnsi" w:cstheme="minorBidi"/>
          <w:kern w:val="2"/>
          <w:sz w:val="21"/>
          <w:szCs w:val="22"/>
        </w:rPr>
        <w:t>车辆中配备的嵌入式</w:t>
      </w:r>
      <w:r w:rsidRPr="00BC33C3">
        <w:rPr>
          <w:rFonts w:asciiTheme="minorHAnsi" w:eastAsiaTheme="minorEastAsia" w:hAnsiTheme="minorHAnsi" w:cstheme="minorBidi"/>
          <w:kern w:val="2"/>
          <w:sz w:val="21"/>
          <w:szCs w:val="22"/>
        </w:rPr>
        <w:t>GPS</w:t>
      </w:r>
      <w:r w:rsidRPr="00BC33C3">
        <w:rPr>
          <w:rFonts w:asciiTheme="minorHAnsi" w:eastAsiaTheme="minorEastAsia" w:hAnsiTheme="minorHAnsi" w:cstheme="minorBidi"/>
          <w:kern w:val="2"/>
          <w:sz w:val="21"/>
          <w:szCs w:val="22"/>
        </w:rPr>
        <w:t>接收器能够接收多个不同卫星的信号并计算出车辆当前所在的位置</w:t>
      </w:r>
      <w:r w:rsidRPr="00BC33C3">
        <w:rPr>
          <w:rFonts w:asciiTheme="minorHAnsi" w:eastAsiaTheme="minorEastAsia" w:hAnsiTheme="minorHAnsi" w:cstheme="minorBidi"/>
          <w:kern w:val="2"/>
          <w:sz w:val="21"/>
          <w:szCs w:val="22"/>
        </w:rPr>
        <w:t>,</w:t>
      </w:r>
      <w:r w:rsidRPr="00BC33C3">
        <w:rPr>
          <w:rFonts w:asciiTheme="minorHAnsi" w:eastAsiaTheme="minorEastAsia" w:hAnsiTheme="minorHAnsi" w:cstheme="minorBidi"/>
          <w:kern w:val="2"/>
          <w:sz w:val="21"/>
          <w:szCs w:val="22"/>
        </w:rPr>
        <w:t>定位的误差一般是几米。车辆接收</w:t>
      </w:r>
      <w:r w:rsidRPr="00BC33C3">
        <w:rPr>
          <w:rFonts w:asciiTheme="minorHAnsi" w:eastAsiaTheme="minorEastAsia" w:hAnsiTheme="minorHAnsi" w:cstheme="minorBidi"/>
          <w:kern w:val="2"/>
          <w:sz w:val="21"/>
          <w:szCs w:val="22"/>
        </w:rPr>
        <w:t>GPS</w:t>
      </w:r>
      <w:r w:rsidRPr="00BC33C3">
        <w:rPr>
          <w:rFonts w:asciiTheme="minorHAnsi" w:eastAsiaTheme="minorEastAsia" w:hAnsiTheme="minorHAnsi" w:cstheme="minorBidi"/>
          <w:kern w:val="2"/>
          <w:sz w:val="21"/>
          <w:szCs w:val="22"/>
        </w:rPr>
        <w:t>信号时需要具有广阔的视野</w:t>
      </w:r>
      <w:r w:rsidRPr="00BC33C3">
        <w:rPr>
          <w:rFonts w:asciiTheme="minorHAnsi" w:eastAsiaTheme="minorEastAsia" w:hAnsiTheme="minorHAnsi" w:cstheme="minorBidi"/>
          <w:kern w:val="2"/>
          <w:sz w:val="21"/>
          <w:szCs w:val="22"/>
        </w:rPr>
        <w:t>,</w:t>
      </w:r>
      <w:r w:rsidRPr="00BC33C3">
        <w:rPr>
          <w:rFonts w:asciiTheme="minorHAnsi" w:eastAsiaTheme="minorEastAsia" w:hAnsiTheme="minorHAnsi" w:cstheme="minorBidi"/>
          <w:kern w:val="2"/>
          <w:sz w:val="21"/>
          <w:szCs w:val="22"/>
        </w:rPr>
        <w:t>因此在城市中心区域可能由于建筑物的遮挡而使该技术的使用受到限制</w:t>
      </w:r>
      <w:r>
        <w:rPr>
          <w:rFonts w:asciiTheme="minorHAnsi" w:eastAsiaTheme="minorEastAsia" w:hAnsiTheme="minorHAnsi" w:cstheme="minorBidi" w:hint="eastAsia"/>
          <w:kern w:val="2"/>
          <w:sz w:val="21"/>
          <w:szCs w:val="22"/>
        </w:rPr>
        <w:t>。</w:t>
      </w:r>
      <w:r w:rsidRPr="00701E38">
        <w:rPr>
          <w:rFonts w:asciiTheme="minorHAnsi" w:eastAsiaTheme="minorEastAsia" w:hAnsiTheme="minorHAnsi" w:cstheme="minorBidi" w:hint="eastAsia"/>
          <w:kern w:val="2"/>
          <w:sz w:val="21"/>
          <w:szCs w:val="22"/>
        </w:rPr>
        <w:t>潮汐车道就是指随时可以根据车流，进行变化的车道</w:t>
      </w:r>
      <w:r w:rsidRPr="00701E38">
        <w:rPr>
          <w:rFonts w:asciiTheme="minorHAnsi" w:eastAsiaTheme="minorEastAsia" w:hAnsiTheme="minorHAnsi" w:cstheme="minorBidi" w:hint="eastAsia"/>
          <w:kern w:val="2"/>
          <w:sz w:val="21"/>
          <w:szCs w:val="22"/>
        </w:rPr>
        <w:t>;</w:t>
      </w:r>
      <w:r w:rsidRPr="00701E38">
        <w:rPr>
          <w:rFonts w:asciiTheme="minorHAnsi" w:eastAsiaTheme="minorEastAsia" w:hAnsiTheme="minorHAnsi" w:cstheme="minorBidi" w:hint="eastAsia"/>
          <w:kern w:val="2"/>
          <w:sz w:val="21"/>
          <w:szCs w:val="22"/>
        </w:rPr>
        <w:t>可变车道系统由可变导向车道、不可变车道、路侧控制器和云平台组成。该系统基于主动发光技术、</w:t>
      </w:r>
      <w:r w:rsidRPr="00701E38">
        <w:rPr>
          <w:rFonts w:asciiTheme="minorHAnsi" w:eastAsiaTheme="minorEastAsia" w:hAnsiTheme="minorHAnsi" w:cstheme="minorBidi" w:hint="eastAsia"/>
          <w:kern w:val="2"/>
          <w:sz w:val="21"/>
          <w:szCs w:val="22"/>
        </w:rPr>
        <w:t>LED</w:t>
      </w:r>
      <w:r w:rsidRPr="00701E38">
        <w:rPr>
          <w:rFonts w:asciiTheme="minorHAnsi" w:eastAsiaTheme="minorEastAsia" w:hAnsiTheme="minorHAnsi" w:cstheme="minorBidi" w:hint="eastAsia"/>
          <w:kern w:val="2"/>
          <w:sz w:val="21"/>
          <w:szCs w:val="22"/>
        </w:rPr>
        <w:t>高密度点阵技术、通信和控制技术相结合，可以通过云平台实现预设方案和远程干预以及现场遥控等多种方式改变交叉口导向车道的通行方向，从而使车道功能与交通流的时变特征相结合以</w:t>
      </w:r>
      <w:r w:rsidR="0026782E">
        <w:rPr>
          <w:rFonts w:asciiTheme="minorHAnsi" w:eastAsiaTheme="minorEastAsia" w:hAnsiTheme="minorHAnsi" w:cstheme="minorBidi" w:hint="eastAsia"/>
          <w:kern w:val="2"/>
          <w:sz w:val="21"/>
          <w:szCs w:val="22"/>
        </w:rPr>
        <w:t>适</w:t>
      </w:r>
      <w:r w:rsidR="0026782E" w:rsidRPr="00701E38">
        <w:rPr>
          <w:rFonts w:asciiTheme="minorHAnsi" w:eastAsiaTheme="minorEastAsia" w:hAnsiTheme="minorHAnsi" w:cstheme="minorBidi" w:hint="eastAsia"/>
          <w:kern w:val="2"/>
          <w:sz w:val="21"/>
          <w:szCs w:val="22"/>
        </w:rPr>
        <w:t>应不同时段的交通需求，改变了以往车道功能固定不变的弊端</w:t>
      </w:r>
      <w:r w:rsidRPr="00701E38">
        <w:rPr>
          <w:rFonts w:asciiTheme="minorHAnsi" w:eastAsiaTheme="minorEastAsia" w:hAnsiTheme="minorHAnsi" w:cstheme="minorBidi" w:hint="eastAsia"/>
          <w:kern w:val="2"/>
          <w:sz w:val="21"/>
          <w:szCs w:val="22"/>
        </w:rPr>
        <w:t>。</w:t>
      </w:r>
      <w:r w:rsidR="00EA3962" w:rsidRPr="00EA3962">
        <w:rPr>
          <w:rFonts w:asciiTheme="minorHAnsi" w:eastAsiaTheme="minorEastAsia" w:hAnsiTheme="minorHAnsi" w:cstheme="minorBidi"/>
          <w:kern w:val="2"/>
          <w:sz w:val="21"/>
          <w:szCs w:val="22"/>
        </w:rPr>
        <w:t> </w:t>
      </w:r>
      <w:r w:rsidR="00EA3962" w:rsidRPr="0026782E">
        <w:rPr>
          <w:rFonts w:asciiTheme="minorHAnsi" w:eastAsiaTheme="minorEastAsia" w:hAnsiTheme="minorHAnsi" w:cstheme="minorBidi"/>
          <w:b/>
          <w:bCs/>
          <w:kern w:val="28"/>
          <w:sz w:val="32"/>
          <w:szCs w:val="32"/>
        </w:rPr>
        <w:br/>
      </w:r>
      <w:r w:rsidR="002047DF">
        <w:rPr>
          <w:rFonts w:asciiTheme="minorHAnsi" w:eastAsiaTheme="minorEastAsia" w:hAnsiTheme="minorHAnsi" w:cstheme="minorBidi" w:hint="eastAsia"/>
          <w:kern w:val="2"/>
          <w:sz w:val="21"/>
          <w:szCs w:val="22"/>
        </w:rPr>
        <w:t xml:space="preserve"> </w:t>
      </w:r>
      <w:r w:rsidR="002047DF">
        <w:rPr>
          <w:rFonts w:asciiTheme="minorHAnsi" w:eastAsiaTheme="minorEastAsia" w:hAnsiTheme="minorHAnsi" w:cstheme="minorBidi"/>
          <w:kern w:val="2"/>
          <w:sz w:val="21"/>
          <w:szCs w:val="22"/>
        </w:rPr>
        <w:t xml:space="preserve"> </w:t>
      </w:r>
      <w:r w:rsidR="00FB1B5D">
        <w:rPr>
          <w:rFonts w:asciiTheme="minorHAnsi" w:eastAsiaTheme="minorEastAsia" w:hAnsiTheme="minorHAnsi" w:cstheme="minorBidi"/>
          <w:kern w:val="2"/>
          <w:sz w:val="21"/>
          <w:szCs w:val="22"/>
        </w:rPr>
        <w:t xml:space="preserve"> </w:t>
      </w:r>
      <w:r w:rsidR="00EA3962" w:rsidRPr="00EA3962">
        <w:rPr>
          <w:rFonts w:asciiTheme="minorHAnsi" w:eastAsiaTheme="minorEastAsia" w:hAnsiTheme="minorHAnsi" w:cstheme="minorBidi"/>
          <w:kern w:val="2"/>
          <w:sz w:val="21"/>
          <w:szCs w:val="22"/>
        </w:rPr>
        <w:t>当前我们最常用的定位技术就是卫星定位技术，目前卫星定位技术所涉及的主要就是美中俄三家，其中美国的</w:t>
      </w:r>
      <w:r w:rsidR="00EA3962" w:rsidRPr="00EA3962">
        <w:rPr>
          <w:rFonts w:asciiTheme="minorHAnsi" w:eastAsiaTheme="minorEastAsia" w:hAnsiTheme="minorHAnsi" w:cstheme="minorBidi"/>
          <w:kern w:val="2"/>
          <w:sz w:val="21"/>
          <w:szCs w:val="22"/>
        </w:rPr>
        <w:t> GPS </w:t>
      </w:r>
      <w:r w:rsidR="00EA3962" w:rsidRPr="00EA3962">
        <w:rPr>
          <w:rFonts w:asciiTheme="minorHAnsi" w:eastAsiaTheme="minorEastAsia" w:hAnsiTheme="minorHAnsi" w:cstheme="minorBidi"/>
          <w:kern w:val="2"/>
          <w:sz w:val="21"/>
          <w:szCs w:val="22"/>
        </w:rPr>
        <w:t>技术又称全球定位系统，由于其发射卫星最多，分布面积最广，抢占的频道最佳，所以其的使用效果也做好。而中国的北斗系统随着组网的不断扩充，现在也后来居上，在亚洲地区也已达到了</w:t>
      </w:r>
      <w:r w:rsidR="00EA3962" w:rsidRPr="00EA3962">
        <w:rPr>
          <w:rFonts w:asciiTheme="minorHAnsi" w:eastAsiaTheme="minorEastAsia" w:hAnsiTheme="minorHAnsi" w:cstheme="minorBidi"/>
          <w:kern w:val="2"/>
          <w:sz w:val="21"/>
          <w:szCs w:val="22"/>
        </w:rPr>
        <w:t> GPS </w:t>
      </w:r>
      <w:r w:rsidR="00EA3962" w:rsidRPr="00EA3962">
        <w:rPr>
          <w:rFonts w:asciiTheme="minorHAnsi" w:eastAsiaTheme="minorEastAsia" w:hAnsiTheme="minorHAnsi" w:cstheme="minorBidi"/>
          <w:kern w:val="2"/>
          <w:sz w:val="21"/>
          <w:szCs w:val="22"/>
        </w:rPr>
        <w:t>的水准；俄国的系统则主要在其本土应用，至于欧洲的伽利略系统由于种种原因现在发展非常缓慢。当前我们所应用的卫星定位精度一般在</w:t>
      </w:r>
      <w:r w:rsidR="00EA3962" w:rsidRPr="00EA3962">
        <w:rPr>
          <w:rFonts w:asciiTheme="minorHAnsi" w:eastAsiaTheme="minorEastAsia" w:hAnsiTheme="minorHAnsi" w:cstheme="minorBidi"/>
          <w:kern w:val="2"/>
          <w:sz w:val="21"/>
          <w:szCs w:val="22"/>
        </w:rPr>
        <w:t> 25 </w:t>
      </w:r>
      <w:r w:rsidR="00EA3962" w:rsidRPr="00EA3962">
        <w:rPr>
          <w:rFonts w:asciiTheme="minorHAnsi" w:eastAsiaTheme="minorEastAsia" w:hAnsiTheme="minorHAnsi" w:cstheme="minorBidi"/>
          <w:kern w:val="2"/>
          <w:sz w:val="21"/>
          <w:szCs w:val="22"/>
        </w:rPr>
        <w:t>米左右，需要通过差分辅助才可以获得高精度坐标，只有到了亚米级才能适应无人驾驶地需求。考虑到卫星定位系统根据环境和设备的不同经常会有数据丢失情况，所以我们在车载设备上还尝试了多种辅助定位设备，包括蓝牙，</w:t>
      </w:r>
      <w:r w:rsidR="00EA3962" w:rsidRPr="00EA3962">
        <w:rPr>
          <w:rFonts w:asciiTheme="minorHAnsi" w:eastAsiaTheme="minorEastAsia" w:hAnsiTheme="minorHAnsi" w:cstheme="minorBidi"/>
          <w:kern w:val="2"/>
          <w:sz w:val="21"/>
          <w:szCs w:val="22"/>
        </w:rPr>
        <w:t>ZIGBEE,</w:t>
      </w:r>
      <w:r w:rsidR="00EA3962" w:rsidRPr="00EA3962">
        <w:rPr>
          <w:rFonts w:asciiTheme="minorHAnsi" w:eastAsiaTheme="minorEastAsia" w:hAnsiTheme="minorHAnsi" w:cstheme="minorBidi"/>
          <w:kern w:val="2"/>
          <w:sz w:val="21"/>
          <w:szCs w:val="22"/>
        </w:rPr>
        <w:t>微波，移动运商</w:t>
      </w:r>
      <w:r w:rsidR="00FB1B5D">
        <w:rPr>
          <w:rFonts w:asciiTheme="minorHAnsi" w:eastAsiaTheme="minorEastAsia" w:hAnsiTheme="minorHAnsi" w:cstheme="minorBidi" w:hint="eastAsia"/>
          <w:kern w:val="2"/>
          <w:sz w:val="21"/>
          <w:szCs w:val="22"/>
        </w:rPr>
        <w:t>等</w:t>
      </w:r>
      <w:r w:rsidR="00EA3962" w:rsidRPr="00EA3962">
        <w:rPr>
          <w:rFonts w:asciiTheme="minorHAnsi" w:eastAsiaTheme="minorEastAsia" w:hAnsiTheme="minorHAnsi" w:cstheme="minorBidi"/>
          <w:kern w:val="2"/>
          <w:sz w:val="21"/>
          <w:szCs w:val="22"/>
        </w:rPr>
        <w:t>，蓝牙通讯与</w:t>
      </w:r>
      <w:r w:rsidR="00EA3962" w:rsidRPr="00EA3962">
        <w:rPr>
          <w:rFonts w:asciiTheme="minorHAnsi" w:eastAsiaTheme="minorEastAsia" w:hAnsiTheme="minorHAnsi" w:cstheme="minorBidi"/>
          <w:kern w:val="2"/>
          <w:sz w:val="21"/>
          <w:szCs w:val="22"/>
        </w:rPr>
        <w:t> RFID </w:t>
      </w:r>
      <w:r w:rsidR="00EA3962" w:rsidRPr="00EA3962">
        <w:rPr>
          <w:rFonts w:asciiTheme="minorHAnsi" w:eastAsiaTheme="minorEastAsia" w:hAnsiTheme="minorHAnsi" w:cstheme="minorBidi"/>
          <w:kern w:val="2"/>
          <w:sz w:val="21"/>
          <w:szCs w:val="22"/>
        </w:rPr>
        <w:t>通讯有所类似，都是可以设定功率的高低决定通讯距离，无源的</w:t>
      </w:r>
      <w:r w:rsidR="00EA3962" w:rsidRPr="00EA3962">
        <w:rPr>
          <w:rFonts w:asciiTheme="minorHAnsi" w:eastAsiaTheme="minorEastAsia" w:hAnsiTheme="minorHAnsi" w:cstheme="minorBidi"/>
          <w:kern w:val="2"/>
          <w:sz w:val="21"/>
          <w:szCs w:val="22"/>
        </w:rPr>
        <w:t> RFID </w:t>
      </w:r>
      <w:r w:rsidR="00EA3962" w:rsidRPr="00EA3962">
        <w:rPr>
          <w:rFonts w:asciiTheme="minorHAnsi" w:eastAsiaTheme="minorEastAsia" w:hAnsiTheme="minorHAnsi" w:cstheme="minorBidi"/>
          <w:kern w:val="2"/>
          <w:sz w:val="21"/>
          <w:szCs w:val="22"/>
        </w:rPr>
        <w:t>目前一般传输距离在</w:t>
      </w:r>
      <w:r w:rsidR="00EA3962" w:rsidRPr="00EA3962">
        <w:rPr>
          <w:rFonts w:asciiTheme="minorHAnsi" w:eastAsiaTheme="minorEastAsia" w:hAnsiTheme="minorHAnsi" w:cstheme="minorBidi"/>
          <w:kern w:val="2"/>
          <w:sz w:val="21"/>
          <w:szCs w:val="22"/>
        </w:rPr>
        <w:t> 0-12 </w:t>
      </w:r>
      <w:r w:rsidR="00EA3962" w:rsidRPr="00EA3962">
        <w:rPr>
          <w:rFonts w:asciiTheme="minorHAnsi" w:eastAsiaTheme="minorEastAsia" w:hAnsiTheme="minorHAnsi" w:cstheme="minorBidi"/>
          <w:kern w:val="2"/>
          <w:sz w:val="21"/>
          <w:szCs w:val="22"/>
        </w:rPr>
        <w:t>米左右，主要用在到达确认和高精度定位作用中，有源的</w:t>
      </w:r>
      <w:r w:rsidR="00EA3962" w:rsidRPr="00EA3962">
        <w:rPr>
          <w:rFonts w:asciiTheme="minorHAnsi" w:eastAsiaTheme="minorEastAsia" w:hAnsiTheme="minorHAnsi" w:cstheme="minorBidi"/>
          <w:kern w:val="2"/>
          <w:sz w:val="21"/>
          <w:szCs w:val="22"/>
        </w:rPr>
        <w:t> RFID </w:t>
      </w:r>
      <w:r w:rsidR="00EA3962" w:rsidRPr="00EA3962">
        <w:rPr>
          <w:rFonts w:asciiTheme="minorHAnsi" w:eastAsiaTheme="minorEastAsia" w:hAnsiTheme="minorHAnsi" w:cstheme="minorBidi"/>
          <w:kern w:val="2"/>
          <w:sz w:val="21"/>
          <w:szCs w:val="22"/>
        </w:rPr>
        <w:t>设备通讯可达</w:t>
      </w:r>
      <w:r w:rsidR="00EA3962" w:rsidRPr="00EA3962">
        <w:rPr>
          <w:rFonts w:asciiTheme="minorHAnsi" w:eastAsiaTheme="minorEastAsia" w:hAnsiTheme="minorHAnsi" w:cstheme="minorBidi"/>
          <w:kern w:val="2"/>
          <w:sz w:val="21"/>
          <w:szCs w:val="22"/>
        </w:rPr>
        <w:t> 200 </w:t>
      </w:r>
      <w:r w:rsidR="00EA3962" w:rsidRPr="00EA3962">
        <w:rPr>
          <w:rFonts w:asciiTheme="minorHAnsi" w:eastAsiaTheme="minorEastAsia" w:hAnsiTheme="minorHAnsi" w:cstheme="minorBidi"/>
          <w:kern w:val="2"/>
          <w:sz w:val="21"/>
          <w:szCs w:val="22"/>
        </w:rPr>
        <w:t>米以上，但是应用较少。蓝牙技术则既可以应用于短距离数据传输，也可在工业项目中提升功率进行百米级别的数据</w:t>
      </w:r>
      <w:r w:rsidR="00EA3962">
        <w:rPr>
          <w:rFonts w:asciiTheme="minorHAnsi" w:eastAsiaTheme="minorEastAsia" w:hAnsiTheme="minorHAnsi" w:cstheme="minorBidi" w:hint="eastAsia"/>
          <w:kern w:val="2"/>
          <w:sz w:val="21"/>
          <w:szCs w:val="22"/>
        </w:rPr>
        <w:t>传</w:t>
      </w:r>
      <w:r w:rsidR="00EA3962" w:rsidRPr="00EA3962">
        <w:rPr>
          <w:rFonts w:asciiTheme="minorHAnsi" w:eastAsiaTheme="minorEastAsia" w:hAnsiTheme="minorHAnsi" w:cstheme="minorBidi"/>
          <w:kern w:val="2"/>
          <w:sz w:val="21"/>
          <w:szCs w:val="22"/>
        </w:rPr>
        <w:t>输。但是在考虑到成本问题后，蓝牙设备在公交应用相对较少。</w:t>
      </w:r>
      <w:r w:rsidR="00EA3962" w:rsidRPr="00EA3962">
        <w:rPr>
          <w:rFonts w:asciiTheme="minorHAnsi" w:eastAsiaTheme="minorEastAsia" w:hAnsiTheme="minorHAnsi" w:cstheme="minorBidi"/>
          <w:kern w:val="2"/>
          <w:sz w:val="21"/>
          <w:szCs w:val="22"/>
        </w:rPr>
        <w:t> </w:t>
      </w:r>
      <w:r w:rsidR="00EA3962" w:rsidRPr="00EA3962">
        <w:rPr>
          <w:rFonts w:asciiTheme="minorHAnsi" w:eastAsiaTheme="minorEastAsia" w:hAnsiTheme="minorHAnsi" w:cstheme="minorBidi"/>
          <w:kern w:val="2"/>
          <w:sz w:val="21"/>
          <w:szCs w:val="22"/>
        </w:rPr>
        <w:t>移动运营商和</w:t>
      </w:r>
      <w:r w:rsidR="00EA3962" w:rsidRPr="00EA3962">
        <w:rPr>
          <w:rFonts w:asciiTheme="minorHAnsi" w:eastAsiaTheme="minorEastAsia" w:hAnsiTheme="minorHAnsi" w:cstheme="minorBidi"/>
          <w:kern w:val="2"/>
          <w:sz w:val="21"/>
          <w:szCs w:val="22"/>
        </w:rPr>
        <w:t> NB-IOT </w:t>
      </w:r>
      <w:r w:rsidR="00EA3962" w:rsidRPr="00EA3962">
        <w:rPr>
          <w:rFonts w:asciiTheme="minorHAnsi" w:eastAsiaTheme="minorEastAsia" w:hAnsiTheme="minorHAnsi" w:cstheme="minorBidi"/>
          <w:kern w:val="2"/>
          <w:sz w:val="21"/>
          <w:szCs w:val="22"/>
        </w:rPr>
        <w:t>窄带互联网技术都是依托基站三角定位进行的定位服务，但是其精度较差，基本上在</w:t>
      </w:r>
      <w:r w:rsidR="00EA3962" w:rsidRPr="00EA3962">
        <w:rPr>
          <w:rFonts w:asciiTheme="minorHAnsi" w:eastAsiaTheme="minorEastAsia" w:hAnsiTheme="minorHAnsi" w:cstheme="minorBidi"/>
          <w:kern w:val="2"/>
          <w:sz w:val="21"/>
          <w:szCs w:val="22"/>
        </w:rPr>
        <w:t> 25-100 </w:t>
      </w:r>
      <w:r w:rsidR="00EA3962" w:rsidRPr="00EA3962">
        <w:rPr>
          <w:rFonts w:asciiTheme="minorHAnsi" w:eastAsiaTheme="minorEastAsia" w:hAnsiTheme="minorHAnsi" w:cstheme="minorBidi"/>
          <w:kern w:val="2"/>
          <w:sz w:val="21"/>
          <w:szCs w:val="22"/>
        </w:rPr>
        <w:t>米左右，不能很好地起到现场辅助作用，如果在系统平台上使用倒也可尝试</w:t>
      </w:r>
      <w:r w:rsidR="002047DF">
        <w:rPr>
          <w:rFonts w:asciiTheme="minorHAnsi" w:eastAsiaTheme="minorEastAsia" w:hAnsiTheme="minorHAnsi" w:cstheme="minorBidi" w:hint="eastAsia"/>
          <w:kern w:val="2"/>
          <w:sz w:val="21"/>
          <w:szCs w:val="22"/>
        </w:rPr>
        <w:t>。</w:t>
      </w:r>
      <w:r w:rsidR="00EA3962" w:rsidRPr="00EA3962">
        <w:rPr>
          <w:rFonts w:asciiTheme="minorHAnsi" w:eastAsiaTheme="minorEastAsia" w:hAnsiTheme="minorHAnsi" w:cstheme="minorBidi"/>
          <w:kern w:val="2"/>
          <w:sz w:val="21"/>
          <w:szCs w:val="22"/>
        </w:rPr>
        <w:t>物联网在智能交通控制中的应用</w:t>
      </w:r>
      <w:r w:rsidR="00EA3962" w:rsidRPr="00EA3962">
        <w:rPr>
          <w:rFonts w:asciiTheme="minorHAnsi" w:eastAsiaTheme="minorEastAsia" w:hAnsiTheme="minorHAnsi" w:cstheme="minorBidi"/>
          <w:kern w:val="2"/>
          <w:sz w:val="21"/>
          <w:szCs w:val="22"/>
        </w:rPr>
        <w:t>—</w:t>
      </w:r>
      <w:r w:rsidR="00EA3962" w:rsidRPr="00EA3962">
        <w:rPr>
          <w:rFonts w:asciiTheme="minorHAnsi" w:eastAsiaTheme="minorEastAsia" w:hAnsiTheme="minorHAnsi" w:cstheme="minorBidi"/>
          <w:kern w:val="2"/>
          <w:sz w:val="21"/>
          <w:szCs w:val="22"/>
        </w:rPr>
        <w:t>交通信号优先技术研究</w:t>
      </w:r>
      <w:r w:rsidR="00EA3962" w:rsidRPr="00EA3962">
        <w:rPr>
          <w:rFonts w:asciiTheme="minorHAnsi" w:eastAsiaTheme="minorEastAsia" w:hAnsiTheme="minorHAnsi" w:cstheme="minorBidi"/>
          <w:kern w:val="2"/>
          <w:sz w:val="21"/>
          <w:szCs w:val="22"/>
        </w:rPr>
        <w:t>  </w:t>
      </w:r>
      <w:r w:rsidR="00EA3962" w:rsidRPr="00EA3962">
        <w:rPr>
          <w:rFonts w:asciiTheme="minorHAnsi" w:eastAsiaTheme="minorEastAsia" w:hAnsiTheme="minorHAnsi" w:cstheme="minorBidi"/>
          <w:kern w:val="2"/>
          <w:sz w:val="21"/>
          <w:szCs w:val="22"/>
        </w:rPr>
        <w:t>输信号强度会随着传输距离地改变而改变，共</w:t>
      </w:r>
      <w:r w:rsidR="00EA3962" w:rsidRPr="00EA3962">
        <w:rPr>
          <w:rFonts w:asciiTheme="minorHAnsi" w:eastAsiaTheme="minorEastAsia" w:hAnsiTheme="minorHAnsi" w:cstheme="minorBidi"/>
          <w:kern w:val="2"/>
          <w:sz w:val="21"/>
          <w:szCs w:val="22"/>
        </w:rPr>
        <w:t> 0-255 </w:t>
      </w:r>
      <w:r w:rsidR="00EA3962" w:rsidRPr="00EA3962">
        <w:rPr>
          <w:rFonts w:asciiTheme="minorHAnsi" w:eastAsiaTheme="minorEastAsia" w:hAnsiTheme="minorHAnsi" w:cstheme="minorBidi"/>
          <w:kern w:val="2"/>
          <w:sz w:val="21"/>
          <w:szCs w:val="22"/>
        </w:rPr>
        <w:t>档可调，其传输距离也可高达</w:t>
      </w:r>
      <w:r w:rsidR="00EA3962" w:rsidRPr="00EA3962">
        <w:rPr>
          <w:rFonts w:asciiTheme="minorHAnsi" w:eastAsiaTheme="minorEastAsia" w:hAnsiTheme="minorHAnsi" w:cstheme="minorBidi"/>
          <w:kern w:val="2"/>
          <w:sz w:val="21"/>
          <w:szCs w:val="22"/>
        </w:rPr>
        <w:t> 3 </w:t>
      </w:r>
      <w:r w:rsidR="00EA3962" w:rsidRPr="00EA3962">
        <w:rPr>
          <w:rFonts w:asciiTheme="minorHAnsi" w:eastAsiaTheme="minorEastAsia" w:hAnsiTheme="minorHAnsi" w:cstheme="minorBidi"/>
          <w:kern w:val="2"/>
          <w:sz w:val="21"/>
          <w:szCs w:val="22"/>
        </w:rPr>
        <w:t>公里，相对来说是一种一次投资，免费使用的有效</w:t>
      </w:r>
      <w:r w:rsidR="0026782E">
        <w:rPr>
          <w:rFonts w:asciiTheme="minorHAnsi" w:eastAsiaTheme="minorEastAsia" w:hAnsiTheme="minorHAnsi" w:cstheme="minorBidi" w:hint="eastAsia"/>
          <w:kern w:val="2"/>
          <w:sz w:val="21"/>
          <w:szCs w:val="22"/>
        </w:rPr>
        <w:t>手段</w:t>
      </w:r>
      <w:r w:rsidR="00FB1B5D">
        <w:rPr>
          <w:rFonts w:asciiTheme="minorHAnsi" w:eastAsiaTheme="minorEastAsia" w:hAnsiTheme="minorHAnsi" w:cstheme="minorBidi" w:hint="eastAsia"/>
          <w:kern w:val="2"/>
          <w:sz w:val="21"/>
          <w:szCs w:val="22"/>
        </w:rPr>
        <w:t>。</w:t>
      </w:r>
      <w:r w:rsidR="00032F1B">
        <w:rPr>
          <w:rFonts w:asciiTheme="minorHAnsi" w:eastAsiaTheme="minorEastAsia" w:hAnsiTheme="minorHAnsi" w:cstheme="minorBidi" w:hint="eastAsia"/>
          <w:kern w:val="2"/>
          <w:sz w:val="21"/>
          <w:szCs w:val="22"/>
        </w:rPr>
        <w:t>[</w:t>
      </w:r>
      <w:r w:rsidR="00032F1B">
        <w:rPr>
          <w:rFonts w:asciiTheme="minorHAnsi" w:eastAsiaTheme="minorEastAsia" w:hAnsiTheme="minorHAnsi" w:cstheme="minorBidi"/>
          <w:kern w:val="2"/>
          <w:sz w:val="21"/>
          <w:szCs w:val="22"/>
        </w:rPr>
        <w:t>1]</w:t>
      </w:r>
    </w:p>
    <w:p w14:paraId="4B92E5A2" w14:textId="69249999" w:rsidR="00032F1B" w:rsidRDefault="00032F1B" w:rsidP="00365F55">
      <w:pPr>
        <w:pStyle w:val="ab"/>
        <w:shd w:val="clear" w:color="auto" w:fill="FFFFFF"/>
        <w:ind w:firstLineChars="200" w:firstLine="42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物联网技术尚在发展，我们探索的脚步不会停下，现在物联网在智能驾驶中的应用还不够成熟，但我相信未来的某一天，智能驾驶技术会运用到生活的方方面面。</w:t>
      </w:r>
    </w:p>
    <w:p w14:paraId="0F1F2AFF" w14:textId="7697E610" w:rsidR="00A47E77" w:rsidRPr="008543A2" w:rsidRDefault="00032F1B" w:rsidP="00FB1B5D">
      <w:pPr>
        <w:pStyle w:val="ab"/>
        <w:shd w:val="clear" w:color="auto" w:fill="FFFFFF"/>
        <w:ind w:firstLineChars="200" w:firstLine="480"/>
        <w:rPr>
          <w:rFonts w:asciiTheme="minorHAnsi" w:eastAsiaTheme="minorEastAsia" w:hAnsiTheme="minorHAnsi" w:cstheme="minorBidi" w:hint="eastAsia"/>
          <w:kern w:val="2"/>
          <w:sz w:val="21"/>
          <w:szCs w:val="22"/>
        </w:rPr>
      </w:pPr>
      <w:r>
        <w:rPr>
          <w:rFonts w:hint="eastAsia"/>
        </w:rPr>
        <w:lastRenderedPageBreak/>
        <w:t>参考文献：[</w:t>
      </w:r>
      <w:r>
        <w:t>1]</w:t>
      </w:r>
      <w:r w:rsidRPr="00C006B4">
        <w:rPr>
          <w:rFonts w:ascii="Arial" w:hAnsi="Arial" w:cs="Arial"/>
          <w:color w:val="000000"/>
          <w:shd w:val="clear" w:color="auto" w:fill="FFFFFF"/>
        </w:rPr>
        <w:t xml:space="preserve"> </w:t>
      </w:r>
      <w:r>
        <w:rPr>
          <w:rFonts w:ascii="Arial" w:hAnsi="Arial" w:cs="Arial" w:hint="eastAsia"/>
          <w:color w:val="000000"/>
          <w:shd w:val="clear" w:color="auto" w:fill="FFFFFF"/>
        </w:rPr>
        <w:t>姜允侃</w:t>
      </w:r>
      <w:r>
        <w:rPr>
          <w:rFonts w:ascii="Arial" w:hAnsi="Arial" w:cs="Arial" w:hint="eastAsia"/>
          <w:color w:val="000000"/>
          <w:shd w:val="clear" w:color="auto" w:fill="FFFFFF"/>
        </w:rPr>
        <w:t>.</w:t>
      </w:r>
      <w:r w:rsidRPr="003E1FEE">
        <w:t xml:space="preserve"> </w:t>
      </w:r>
      <w:r>
        <w:rPr>
          <w:rFonts w:hint="eastAsia"/>
        </w:rPr>
        <w:t>《多信标定位技术》[</w:t>
      </w:r>
      <w:r>
        <w:t>A]</w:t>
      </w:r>
      <w:r>
        <w:rPr>
          <w:rFonts w:hint="eastAsia"/>
        </w:rPr>
        <w:t>.《</w:t>
      </w:r>
      <w:r w:rsidRPr="00C006B4">
        <w:rPr>
          <w:rFonts w:hint="eastAsia"/>
        </w:rPr>
        <w:t>物联网在智能交通控制中的应用</w:t>
      </w:r>
      <w:r>
        <w:rPr>
          <w:rFonts w:hint="eastAsia"/>
        </w:rPr>
        <w:t>》[</w:t>
      </w:r>
      <w:r>
        <w:t>C].</w:t>
      </w:r>
      <w:r>
        <w:rPr>
          <w:rFonts w:hint="eastAsia"/>
        </w:rPr>
        <w:t>上海交通大学.</w:t>
      </w:r>
      <w:r>
        <w:t>2017</w:t>
      </w:r>
      <w:r>
        <w:rPr>
          <w:rFonts w:hint="eastAsia"/>
        </w:rPr>
        <w:t>年</w:t>
      </w:r>
      <w:r>
        <w:t>.</w:t>
      </w:r>
      <w:r>
        <w:rPr>
          <w:rFonts w:hint="eastAsia"/>
        </w:rPr>
        <w:t>页码：3</w:t>
      </w:r>
      <w:r>
        <w:t>1-32.</w:t>
      </w:r>
    </w:p>
    <w:sectPr w:rsidR="00A47E77" w:rsidRPr="00854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66F99" w14:textId="77777777" w:rsidR="002B4C8F" w:rsidRDefault="002B4C8F" w:rsidP="007831F8">
      <w:r>
        <w:separator/>
      </w:r>
    </w:p>
  </w:endnote>
  <w:endnote w:type="continuationSeparator" w:id="0">
    <w:p w14:paraId="3A052948" w14:textId="77777777" w:rsidR="002B4C8F" w:rsidRDefault="002B4C8F" w:rsidP="0078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EA1E" w14:textId="77777777" w:rsidR="002B4C8F" w:rsidRDefault="002B4C8F" w:rsidP="007831F8">
      <w:r>
        <w:separator/>
      </w:r>
    </w:p>
  </w:footnote>
  <w:footnote w:type="continuationSeparator" w:id="0">
    <w:p w14:paraId="7886D231" w14:textId="77777777" w:rsidR="002B4C8F" w:rsidRDefault="002B4C8F" w:rsidP="00783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C020D"/>
    <w:multiLevelType w:val="hybridMultilevel"/>
    <w:tmpl w:val="EAA08AFA"/>
    <w:lvl w:ilvl="0" w:tplc="BB5C6C7A">
      <w:start w:val="1"/>
      <w:numFmt w:val="japaneseCounting"/>
      <w:lvlText w:val="%1、"/>
      <w:lvlJc w:val="left"/>
      <w:pPr>
        <w:ind w:left="3550" w:hanging="432"/>
      </w:pPr>
      <w:rPr>
        <w:rFonts w:hint="default"/>
        <w:sz w:val="21"/>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FC"/>
    <w:rsid w:val="0002741A"/>
    <w:rsid w:val="00032F1B"/>
    <w:rsid w:val="000F276E"/>
    <w:rsid w:val="000F6B7B"/>
    <w:rsid w:val="001F5EF9"/>
    <w:rsid w:val="002047DF"/>
    <w:rsid w:val="0026782E"/>
    <w:rsid w:val="00277C56"/>
    <w:rsid w:val="002B4C8F"/>
    <w:rsid w:val="00365F55"/>
    <w:rsid w:val="003E1FEE"/>
    <w:rsid w:val="00447836"/>
    <w:rsid w:val="00497758"/>
    <w:rsid w:val="004B1D8A"/>
    <w:rsid w:val="00577892"/>
    <w:rsid w:val="005C18B8"/>
    <w:rsid w:val="006E2A91"/>
    <w:rsid w:val="007414FC"/>
    <w:rsid w:val="007831F8"/>
    <w:rsid w:val="007A42D7"/>
    <w:rsid w:val="007C1A49"/>
    <w:rsid w:val="00805660"/>
    <w:rsid w:val="008543A2"/>
    <w:rsid w:val="008A0E71"/>
    <w:rsid w:val="008B52A2"/>
    <w:rsid w:val="008F3494"/>
    <w:rsid w:val="00A43E10"/>
    <w:rsid w:val="00A47E77"/>
    <w:rsid w:val="00A75692"/>
    <w:rsid w:val="00B22A74"/>
    <w:rsid w:val="00B709A5"/>
    <w:rsid w:val="00C006B4"/>
    <w:rsid w:val="00D332CE"/>
    <w:rsid w:val="00D86AD3"/>
    <w:rsid w:val="00DE05D5"/>
    <w:rsid w:val="00EA3962"/>
    <w:rsid w:val="00FB1B5D"/>
    <w:rsid w:val="00FD1C30"/>
    <w:rsid w:val="00FE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203E"/>
  <w15:chartTrackingRefBased/>
  <w15:docId w15:val="{4FFE6B9D-47E9-440C-AABE-B654CC07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8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05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E05D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E05D5"/>
    <w:rPr>
      <w:rFonts w:asciiTheme="majorHAnsi" w:eastAsia="宋体" w:hAnsiTheme="majorHAnsi" w:cstheme="majorBidi"/>
      <w:b/>
      <w:bCs/>
      <w:sz w:val="32"/>
      <w:szCs w:val="32"/>
    </w:rPr>
  </w:style>
  <w:style w:type="character" w:customStyle="1" w:styleId="20">
    <w:name w:val="标题 2 字符"/>
    <w:basedOn w:val="a0"/>
    <w:link w:val="2"/>
    <w:uiPriority w:val="9"/>
    <w:rsid w:val="00DE05D5"/>
    <w:rPr>
      <w:rFonts w:asciiTheme="majorHAnsi" w:eastAsiaTheme="majorEastAsia" w:hAnsiTheme="majorHAnsi" w:cstheme="majorBidi"/>
      <w:b/>
      <w:bCs/>
      <w:sz w:val="32"/>
      <w:szCs w:val="32"/>
    </w:rPr>
  </w:style>
  <w:style w:type="paragraph" w:styleId="a5">
    <w:name w:val="header"/>
    <w:basedOn w:val="a"/>
    <w:link w:val="a6"/>
    <w:uiPriority w:val="99"/>
    <w:unhideWhenUsed/>
    <w:rsid w:val="007831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31F8"/>
    <w:rPr>
      <w:sz w:val="18"/>
      <w:szCs w:val="18"/>
    </w:rPr>
  </w:style>
  <w:style w:type="paragraph" w:styleId="a7">
    <w:name w:val="footer"/>
    <w:basedOn w:val="a"/>
    <w:link w:val="a8"/>
    <w:uiPriority w:val="99"/>
    <w:unhideWhenUsed/>
    <w:rsid w:val="007831F8"/>
    <w:pPr>
      <w:tabs>
        <w:tab w:val="center" w:pos="4153"/>
        <w:tab w:val="right" w:pos="8306"/>
      </w:tabs>
      <w:snapToGrid w:val="0"/>
      <w:jc w:val="left"/>
    </w:pPr>
    <w:rPr>
      <w:sz w:val="18"/>
      <w:szCs w:val="18"/>
    </w:rPr>
  </w:style>
  <w:style w:type="character" w:customStyle="1" w:styleId="a8">
    <w:name w:val="页脚 字符"/>
    <w:basedOn w:val="a0"/>
    <w:link w:val="a7"/>
    <w:uiPriority w:val="99"/>
    <w:rsid w:val="007831F8"/>
    <w:rPr>
      <w:sz w:val="18"/>
      <w:szCs w:val="18"/>
    </w:rPr>
  </w:style>
  <w:style w:type="paragraph" w:styleId="a9">
    <w:name w:val="Date"/>
    <w:basedOn w:val="a"/>
    <w:next w:val="a"/>
    <w:link w:val="aa"/>
    <w:uiPriority w:val="99"/>
    <w:semiHidden/>
    <w:unhideWhenUsed/>
    <w:rsid w:val="005C18B8"/>
    <w:pPr>
      <w:ind w:leftChars="2500" w:left="100"/>
    </w:pPr>
  </w:style>
  <w:style w:type="character" w:customStyle="1" w:styleId="aa">
    <w:name w:val="日期 字符"/>
    <w:basedOn w:val="a0"/>
    <w:link w:val="a9"/>
    <w:uiPriority w:val="99"/>
    <w:semiHidden/>
    <w:rsid w:val="005C18B8"/>
  </w:style>
  <w:style w:type="character" w:customStyle="1" w:styleId="10">
    <w:name w:val="标题 1 字符"/>
    <w:basedOn w:val="a0"/>
    <w:link w:val="1"/>
    <w:uiPriority w:val="9"/>
    <w:rsid w:val="005C18B8"/>
    <w:rPr>
      <w:b/>
      <w:bCs/>
      <w:kern w:val="44"/>
      <w:sz w:val="44"/>
      <w:szCs w:val="44"/>
    </w:rPr>
  </w:style>
  <w:style w:type="paragraph" w:styleId="ab">
    <w:name w:val="Normal (Web)"/>
    <w:basedOn w:val="a"/>
    <w:uiPriority w:val="99"/>
    <w:unhideWhenUsed/>
    <w:rsid w:val="005C18B8"/>
    <w:pPr>
      <w:widowControl/>
      <w:spacing w:before="100" w:beforeAutospacing="1" w:after="100" w:afterAutospacing="1"/>
      <w:jc w:val="left"/>
    </w:pPr>
    <w:rPr>
      <w:rFonts w:ascii="宋体" w:eastAsia="宋体" w:hAnsi="宋体" w:cs="宋体"/>
      <w:kern w:val="0"/>
      <w:sz w:val="24"/>
      <w:szCs w:val="24"/>
    </w:rPr>
  </w:style>
  <w:style w:type="paragraph" w:styleId="ac">
    <w:name w:val="Subtitle"/>
    <w:basedOn w:val="a"/>
    <w:next w:val="a"/>
    <w:link w:val="ad"/>
    <w:uiPriority w:val="11"/>
    <w:qFormat/>
    <w:rsid w:val="005C18B8"/>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5C18B8"/>
    <w:rPr>
      <w:b/>
      <w:bCs/>
      <w:kern w:val="28"/>
      <w:sz w:val="32"/>
      <w:szCs w:val="32"/>
    </w:rPr>
  </w:style>
  <w:style w:type="paragraph" w:styleId="ae">
    <w:name w:val="endnote text"/>
    <w:basedOn w:val="a"/>
    <w:link w:val="af"/>
    <w:uiPriority w:val="99"/>
    <w:semiHidden/>
    <w:unhideWhenUsed/>
    <w:rsid w:val="00A47E77"/>
    <w:pPr>
      <w:snapToGrid w:val="0"/>
      <w:jc w:val="left"/>
    </w:pPr>
  </w:style>
  <w:style w:type="character" w:customStyle="1" w:styleId="af">
    <w:name w:val="尾注文本 字符"/>
    <w:basedOn w:val="a0"/>
    <w:link w:val="ae"/>
    <w:uiPriority w:val="99"/>
    <w:semiHidden/>
    <w:rsid w:val="00A47E77"/>
  </w:style>
  <w:style w:type="character" w:styleId="af0">
    <w:name w:val="endnote reference"/>
    <w:basedOn w:val="a0"/>
    <w:uiPriority w:val="99"/>
    <w:semiHidden/>
    <w:unhideWhenUsed/>
    <w:rsid w:val="00A47E77"/>
    <w:rPr>
      <w:vertAlign w:val="superscript"/>
    </w:rPr>
  </w:style>
  <w:style w:type="paragraph" w:styleId="af1">
    <w:name w:val="footnote text"/>
    <w:basedOn w:val="a"/>
    <w:link w:val="af2"/>
    <w:uiPriority w:val="99"/>
    <w:semiHidden/>
    <w:unhideWhenUsed/>
    <w:rsid w:val="00A47E77"/>
    <w:pPr>
      <w:snapToGrid w:val="0"/>
      <w:jc w:val="left"/>
    </w:pPr>
    <w:rPr>
      <w:sz w:val="18"/>
      <w:szCs w:val="18"/>
    </w:rPr>
  </w:style>
  <w:style w:type="character" w:customStyle="1" w:styleId="af2">
    <w:name w:val="脚注文本 字符"/>
    <w:basedOn w:val="a0"/>
    <w:link w:val="af1"/>
    <w:uiPriority w:val="99"/>
    <w:semiHidden/>
    <w:rsid w:val="00A47E77"/>
    <w:rPr>
      <w:sz w:val="18"/>
      <w:szCs w:val="18"/>
    </w:rPr>
  </w:style>
  <w:style w:type="character" w:styleId="af3">
    <w:name w:val="footnote reference"/>
    <w:basedOn w:val="a0"/>
    <w:uiPriority w:val="99"/>
    <w:semiHidden/>
    <w:unhideWhenUsed/>
    <w:rsid w:val="00A47E77"/>
    <w:rPr>
      <w:vertAlign w:val="superscript"/>
    </w:rPr>
  </w:style>
  <w:style w:type="character" w:styleId="af4">
    <w:name w:val="Hyperlink"/>
    <w:basedOn w:val="a0"/>
    <w:uiPriority w:val="99"/>
    <w:semiHidden/>
    <w:unhideWhenUsed/>
    <w:rsid w:val="003E1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3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4%BA%91%E8%AE%A1%E7%AE%97/99693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6%99%BA%E8%83%BD%E4%BC%A0%E6%84%9F%E5%99%A8/332086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A%8C%E7%BB%B4%E7%A0%81/23856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5%B0%84%E9%A2%91%E8%AF%86%E5%88%AB/251079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APP/61332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811E-42EB-4757-94C4-C086B44C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wzc</dc:creator>
  <cp:keywords/>
  <dc:description/>
  <cp:lastModifiedBy>陈 嘉乐</cp:lastModifiedBy>
  <cp:revision>8</cp:revision>
  <dcterms:created xsi:type="dcterms:W3CDTF">2021-11-21T10:30:00Z</dcterms:created>
  <dcterms:modified xsi:type="dcterms:W3CDTF">2021-11-21T11:42:00Z</dcterms:modified>
</cp:coreProperties>
</file>