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D458AF">
        <w:tc>
          <w:tcPr>
            <w:tcW w:w="4110" w:type="dxa"/>
            <w:shd w:val="clear" w:color="auto" w:fill="auto"/>
          </w:tcPr>
          <w:p w:rsidR="00751145" w:rsidRPr="00751145" w:rsidRDefault="00751145" w:rsidP="00D7407B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D458AF" w:rsidRPr="00D458AF">
              <w:rPr>
                <w:i/>
                <w:sz w:val="18"/>
              </w:rPr>
              <w:t>QAFRM_Vldt_SAD8</w:t>
            </w:r>
          </w:p>
        </w:tc>
      </w:tr>
    </w:tbl>
    <w:p w:rsidR="00751145" w:rsidRPr="00575615" w:rsidRDefault="00751145" w:rsidP="00D7407B">
      <w:pPr>
        <w:spacing w:before="80" w:after="80" w:line="240" w:lineRule="auto"/>
        <w:rPr>
          <w:sz w:val="2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Name:</w:t>
            </w:r>
          </w:p>
        </w:tc>
        <w:tc>
          <w:tcPr>
            <w:tcW w:w="7512" w:type="dxa"/>
          </w:tcPr>
          <w:p w:rsidR="00D458AF" w:rsidRPr="00E9579B" w:rsidRDefault="00F16BC4" w:rsidP="00D7407B">
            <w:pPr>
              <w:spacing w:before="80" w:after="80" w:line="240" w:lineRule="auto"/>
            </w:pPr>
            <w:r>
              <w:t>PharmaCare Project</w:t>
            </w: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Manager: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Systems Analyst: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Completed:</w:t>
            </w:r>
          </w:p>
        </w:tc>
        <w:tc>
          <w:tcPr>
            <w:tcW w:w="7512" w:type="dxa"/>
          </w:tcPr>
          <w:p w:rsidR="00D458AF" w:rsidRPr="00E9579B" w:rsidRDefault="004C5620" w:rsidP="00D7407B">
            <w:pPr>
              <w:spacing w:before="80" w:after="80" w:line="240" w:lineRule="auto"/>
            </w:pPr>
            <w:r>
              <w:t>20/11/18</w:t>
            </w: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Submitted: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Archived: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D458AF" w:rsidRPr="00716A3A" w:rsidRDefault="00D458AF" w:rsidP="00D7407B">
      <w:pPr>
        <w:pStyle w:val="Heading2"/>
        <w:spacing w:before="80" w:after="80"/>
      </w:pPr>
      <w:r>
        <w:t>Ana</w:t>
      </w:r>
      <w:r w:rsidRPr="00716A3A">
        <w:rPr>
          <w:rStyle w:val="Heading2Char"/>
        </w:rPr>
        <w:t>l</w:t>
      </w:r>
      <w:r>
        <w:t>ysis</w:t>
      </w:r>
    </w:p>
    <w:p w:rsidR="00D458AF" w:rsidRDefault="00D458AF" w:rsidP="00D7407B">
      <w:pPr>
        <w:spacing w:before="80" w:after="80" w:line="240" w:lineRule="auto"/>
      </w:pPr>
      <w:r>
        <w:t>Project Requirements (</w:t>
      </w:r>
      <w:r>
        <w:rPr>
          <w:b/>
        </w:rPr>
        <w:t>Summary</w:t>
      </w:r>
      <w:r>
        <w:t>)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396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Hardware requirements</w:t>
            </w:r>
          </w:p>
        </w:tc>
        <w:tc>
          <w:tcPr>
            <w:tcW w:w="5386" w:type="dxa"/>
          </w:tcPr>
          <w:p w:rsidR="00D458AF" w:rsidRDefault="00E26F1E" w:rsidP="00D7407B">
            <w:pPr>
              <w:spacing w:before="80" w:after="80" w:line="240" w:lineRule="auto"/>
            </w:pPr>
            <w:r>
              <w:t>Hardware Requirements: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CPU: 2.5Ghz+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 xml:space="preserve">RAM: 12GB+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Storage: 250GB+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Software requirements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Visual Studio 2017</w:t>
            </w:r>
          </w:p>
          <w:p w:rsidR="00E26F1E" w:rsidRDefault="00E26F1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Windows 10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Stakeholder analysis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Security requirements and considerations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Up to date operating systems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A recommended and proven anti-virus software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 xml:space="preserve">No installation of any other software not listed unless authorised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 xml:space="preserve">Any passwords which are being used are not to be written down but to be put into </w:t>
            </w:r>
            <w:proofErr w:type="spellStart"/>
            <w:r>
              <w:t>LastPass</w:t>
            </w:r>
            <w:proofErr w:type="spellEnd"/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Business and application processes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Data requirements (Conceptual Model / ERD / Normalisation)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11627A" w:rsidRDefault="0011627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2A224A" w:rsidRDefault="002A224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Pr="00716A3A" w:rsidRDefault="004C4ECE" w:rsidP="00D7407B">
      <w:pPr>
        <w:spacing w:before="80" w:after="80" w:line="240" w:lineRule="auto"/>
      </w:pPr>
    </w:p>
    <w:p w:rsidR="00D458AF" w:rsidRPr="00716A3A" w:rsidRDefault="00D458AF" w:rsidP="00D7407B">
      <w:pPr>
        <w:spacing w:before="80" w:after="80" w:line="240" w:lineRule="auto"/>
      </w:pPr>
      <w:r w:rsidRPr="00716A3A">
        <w:lastRenderedPageBreak/>
        <w:t>Hardware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44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Networking (hardware / software, cabling,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4C4ECE" w:rsidP="00D7407B">
            <w:pPr>
              <w:spacing w:before="80" w:after="80" w:line="240" w:lineRule="auto"/>
            </w:pPr>
            <w:r>
              <w:t>Hardware: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CPU: 2.5Ghz+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RAM: 32GB+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Storage: 10TB+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 xml:space="preserve">Software: 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975167" w:rsidP="004C4ECE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Windows server 2019 (Latest Version)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 xml:space="preserve">User PCs and laptops (including screens, keyboards, mouse </w:t>
            </w:r>
            <w:r w:rsidR="00AC26D6" w:rsidRPr="00D458AF">
              <w:t>graphics tablets</w:t>
            </w:r>
            <w:r w:rsidRPr="00D458AF">
              <w:t>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AC26D6" w:rsidRDefault="009717A5" w:rsidP="00D7407B">
            <w:pPr>
              <w:spacing w:before="80" w:after="80" w:line="240" w:lineRule="auto"/>
            </w:pPr>
            <w:r>
              <w:t>Laptops</w:t>
            </w:r>
            <w:r w:rsidR="00AC26D6">
              <w:t>: C</w:t>
            </w:r>
            <w:r>
              <w:t xml:space="preserve">an be used if they </w:t>
            </w:r>
            <w:r w:rsidR="00AC26D6">
              <w:t>have</w:t>
            </w:r>
            <w:r>
              <w:t xml:space="preserve"> 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CPU: </w:t>
            </w:r>
            <w:r w:rsidR="009717A5">
              <w:t>2.0Ghz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RAM: 8GB+ </w:t>
            </w:r>
          </w:p>
          <w:p w:rsidR="00D458AF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Storage: 250GB+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Anti-virus software</w:t>
            </w:r>
          </w:p>
          <w:p w:rsidR="009717A5" w:rsidRDefault="009717A5" w:rsidP="009717A5">
            <w:pPr>
              <w:spacing w:before="80" w:after="80" w:line="240" w:lineRule="auto"/>
            </w:pPr>
            <w:r>
              <w:t xml:space="preserve">User PCs: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These must match the hardware recommendations specification.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Keyboard: </w:t>
            </w:r>
            <w:r w:rsidRPr="009717A5">
              <w:rPr>
                <w:b/>
              </w:rPr>
              <w:t>Recommended</w:t>
            </w:r>
            <w:r>
              <w:t xml:space="preserve"> Logitech </w:t>
            </w:r>
            <w:r w:rsidR="00AC26D6">
              <w:t xml:space="preserve">K120 OR any qwerty keyboard which supports </w:t>
            </w:r>
            <w:proofErr w:type="spellStart"/>
            <w:r w:rsidR="00AC26D6">
              <w:t>numpad</w:t>
            </w:r>
            <w:proofErr w:type="spellEnd"/>
            <w:r w:rsidR="00AC26D6">
              <w:t xml:space="preserve"> and windows.</w:t>
            </w:r>
          </w:p>
          <w:p w:rsidR="009717A5" w:rsidRDefault="00AC26D6" w:rsidP="00D7407B">
            <w:pPr>
              <w:spacing w:before="80" w:after="80" w:line="240" w:lineRule="auto"/>
            </w:pPr>
            <w:r>
              <w:t>Screen: 16:9 aspect ratio monitor</w:t>
            </w:r>
          </w:p>
          <w:p w:rsidR="00AC26D6" w:rsidRDefault="00AC26D6" w:rsidP="00D7407B">
            <w:pPr>
              <w:spacing w:before="80" w:after="80" w:line="240" w:lineRule="auto"/>
            </w:pPr>
            <w:r>
              <w:t>Mouse: wired or wireless mouse</w:t>
            </w:r>
          </w:p>
          <w:p w:rsidR="00AC26D6" w:rsidRDefault="00AC26D6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Computer tablets, mobile phones, etc</w:t>
            </w:r>
            <w:r>
              <w:t>.</w:t>
            </w:r>
          </w:p>
        </w:tc>
        <w:tc>
          <w:tcPr>
            <w:tcW w:w="5386" w:type="dxa"/>
          </w:tcPr>
          <w:p w:rsidR="00CA208A" w:rsidRDefault="00CA208A" w:rsidP="00D7407B">
            <w:pPr>
              <w:spacing w:before="80" w:after="80" w:line="240" w:lineRule="auto"/>
            </w:pPr>
            <w:r>
              <w:t xml:space="preserve">Mobile Phones: </w:t>
            </w:r>
          </w:p>
          <w:p w:rsidR="00D458AF" w:rsidRDefault="00CA208A" w:rsidP="00D7407B">
            <w:pPr>
              <w:spacing w:before="80" w:after="80" w:line="240" w:lineRule="auto"/>
            </w:pPr>
            <w:r>
              <w:t>Android M</w:t>
            </w:r>
            <w:r w:rsidRPr="00CA208A">
              <w:t>arshmallow</w:t>
            </w:r>
            <w:r>
              <w:t xml:space="preserve"> or Oreo 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IOS 12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Computer Tablets: Require windows OS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Peripherals (including printers, scanners, modems,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F0033E" w:rsidP="00D7407B">
            <w:pPr>
              <w:spacing w:before="80" w:after="80" w:line="240" w:lineRule="auto"/>
            </w:pPr>
            <w:r>
              <w:t xml:space="preserve">Printer &amp; Scanner: </w:t>
            </w:r>
            <w:r w:rsidRPr="00F0033E">
              <w:rPr>
                <w:b/>
              </w:rPr>
              <w:t>Recommended</w:t>
            </w:r>
            <w:r>
              <w:t xml:space="preserve"> </w:t>
            </w:r>
            <w:r w:rsidRPr="00F0033E">
              <w:t>Fuji Xerox CM405df</w:t>
            </w:r>
          </w:p>
          <w:p w:rsidR="00F0033E" w:rsidRDefault="00F0033E" w:rsidP="00D7407B">
            <w:pPr>
              <w:spacing w:before="80" w:after="80" w:line="240" w:lineRule="auto"/>
            </w:pPr>
            <w:r>
              <w:t xml:space="preserve">Modem: </w:t>
            </w:r>
            <w:r w:rsidRPr="00F0033E">
              <w:t>D-Link DIR-878</w:t>
            </w:r>
            <w:r>
              <w:t xml:space="preserve"> Gigabit Modem Router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Pr="00716A3A" w:rsidRDefault="00716A3A" w:rsidP="00D7407B">
      <w:pPr>
        <w:spacing w:before="80" w:after="80" w:line="240" w:lineRule="auto"/>
      </w:pPr>
      <w:r>
        <w:lastRenderedPageBreak/>
        <w:t>Software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89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Additional third-party software requirements</w:t>
            </w:r>
          </w:p>
        </w:tc>
        <w:tc>
          <w:tcPr>
            <w:tcW w:w="5386" w:type="dxa"/>
          </w:tcPr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Microsoft office</w:t>
            </w:r>
          </w:p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 w:rsidRPr="00E26F1E">
              <w:t>Atomineer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Links and data transfers with third-party software / products.</w:t>
            </w:r>
          </w:p>
        </w:tc>
        <w:tc>
          <w:tcPr>
            <w:tcW w:w="5386" w:type="dxa"/>
          </w:tcPr>
          <w:p w:rsidR="00EA0E96" w:rsidRDefault="00EA0E96" w:rsidP="00EA0E96">
            <w:pPr>
              <w:spacing w:before="80" w:after="80" w:line="240" w:lineRule="auto"/>
            </w:pPr>
            <w:r>
              <w:t>As for transferring data Google Drive can be used to store and transfer files, while in the office local servers can be used to transfer larger files between systems.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Operating System requirements</w:t>
            </w:r>
          </w:p>
        </w:tc>
        <w:tc>
          <w:tcPr>
            <w:tcW w:w="5386" w:type="dxa"/>
          </w:tcPr>
          <w:p w:rsidR="00716A3A" w:rsidRDefault="00F0033E" w:rsidP="00F0033E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</w:pPr>
            <w:r>
              <w:t>Windows 10 operating system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software configurations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Stakeholder Analysis: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3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Groups of stakeholders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requirements of each group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Security Requirements and Considerations: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442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 xml:space="preserve">System security requirements have been detailed. </w:t>
            </w:r>
          </w:p>
        </w:tc>
        <w:tc>
          <w:tcPr>
            <w:tcW w:w="5386" w:type="dxa"/>
          </w:tcPr>
          <w:p w:rsidR="00F0033E" w:rsidRDefault="00DF4101" w:rsidP="00DF4101">
            <w:pPr>
              <w:spacing w:before="80" w:after="80" w:line="240" w:lineRule="auto"/>
            </w:pPr>
            <w:r>
              <w:t>Yes, system security has been detailed above in security requirements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User groups and their respective access levels have been detailed.</w:t>
            </w:r>
          </w:p>
        </w:tc>
        <w:tc>
          <w:tcPr>
            <w:tcW w:w="5386" w:type="dxa"/>
          </w:tcPr>
          <w:p w:rsidR="00716A3A" w:rsidRDefault="00DF4101" w:rsidP="00D7407B">
            <w:pPr>
              <w:spacing w:before="80" w:after="80" w:line="240" w:lineRule="auto"/>
            </w:pPr>
            <w:r>
              <w:t>Yes, the user groups and their access levels have been detailed within the SRS documentation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  <w:bookmarkStart w:id="0" w:name="_GoBack"/>
      <w:bookmarkEnd w:id="0"/>
    </w:p>
    <w:p w:rsidR="00716A3A" w:rsidRDefault="00716A3A" w:rsidP="00D7407B">
      <w:pPr>
        <w:spacing w:before="80" w:after="80" w:line="240" w:lineRule="auto"/>
      </w:pPr>
      <w:r>
        <w:lastRenderedPageBreak/>
        <w:t>Business and Application Process Analysis - the following charts / discussions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"/>
        <w:gridCol w:w="4407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07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IPO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TOE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Structured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Selected pseudo code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Class diagram(s)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The UML diagrams - Use Case, Sequence, Activity and/or State 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Data Flow Diagram, Process Flow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Data Requirements Analysis - the following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449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Conceptual Model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Complete?  Appropriately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Entity Relationship Diagram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 identified?  All/required/appropriate relationships identified?  Primary and Foreign Keys identified?  All descriptive attributes identified?  Reference admin or lookup lists added?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Normalisation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3rd normal form or better has been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Data dictionary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entities, their respective attributes and properties have been detailed?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pStyle w:val="Heading2"/>
        <w:spacing w:before="80" w:after="80"/>
      </w:pPr>
      <w:r>
        <w:lastRenderedPageBreak/>
        <w:t>Design</w:t>
      </w:r>
    </w:p>
    <w:p w:rsidR="00716A3A" w:rsidRDefault="00716A3A" w:rsidP="00D7407B">
      <w:pPr>
        <w:spacing w:before="80" w:after="80" w:line="240" w:lineRule="auto"/>
      </w:pPr>
      <w:r>
        <w:t>Project Design has been considered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5388"/>
        <w:gridCol w:w="4394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application map has been prepared.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Sample screens have been presented and annotated.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navigation has been optimised.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business processes have been considered in the application design – reflected in the flow of the application and the screen design.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design presents an overall sense of consistency.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complete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accurate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consistent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feasible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User Interface Design: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  <w:r>
              <w:t>Y/N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Navigation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optimal number of menu and data entry forms used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Names on various menu form buttons match the titles on the forms &amp;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 key clicks to move between most areas of the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Optimal menu-button access for all forms and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Closely associated forms or reports are easily accessed from each other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initial form or menu is presented when the database file is first loaded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 modality has been applied appropriately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Consistency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&amp; toolbar words &amp; icons presented consistently throughout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and toolbar ordering and relative positioning presented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Drop down menu items and lists worded and positioned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Buttons, toolbars &amp; menus consistent with standards where appropriate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used consistently and/or effectively between the various forms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Form Layout and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Balance of Forms and Reports - Formal for Business applications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3.1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Graphic elements have appropriate weight and density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Business style forms and reports - static or symmetrical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Page looks stable, components are positioned in an ordered/organised manner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form buttons, toolbars and drop-down menus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Proportion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the form/report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each other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are appropriately grouped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are presented in an order and position relative to their importance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Breakup of space, graphics, 3Dboxes, borders, lines, buttons, labels &amp; fields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Harmony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the elements of the form/report work together to promote one message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form/report gives the impression of cohesiveness and unity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complement each other and are appropriately positioned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 is appropriate - one direction versus random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Sequence on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Readers can scan the form or report easily in a Z format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flows from left to right and top to bottom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Other Visual and Form/Report Considerations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Acceptable business colours &amp; textures (Company colours?)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3D and/or shadowing effects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Forms/Reports display date &amp; time, appropriate heading &amp; company logo/name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Reports presents page numbers &amp; what the report is sorted and/or grouped by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 indicates the name of the application producing the 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Field and button prompts are clear and appropriate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font styles easy to read and appropriate to business application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colours cater for grey-scale laptops and colour blindness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forms have been designed for a SVGA screen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Error Trapping, Messages &amp; Parameters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Inappropriate user input is effectively captured or prevented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Messages and responses to inappropriate user input are appropriate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 are designed so as to minimise possible inappropriate user input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or parameter dialog boxes/forms are used effectively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accompanied by clear ‘business-friendly’ instructions and title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appropriately designed (see form layout above)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Memory, Default and List Considerations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the application requires little or no use of short term memory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Combo and list boxes enhance the application’s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Regular use of application does not require reference to a manual or paper lists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Defaults values in fields have been used to enhance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Application Help and About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On-line help is available in an appropriate format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is context sensitive by pressing F1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 of help is appropriate to application users (</w:t>
            </w:r>
            <w:proofErr w:type="spellStart"/>
            <w:r>
              <w:t>eg</w:t>
            </w:r>
            <w:proofErr w:type="spellEnd"/>
            <w:r>
              <w:t>: novice vs expert)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language level is appropriate to the application users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standard help items such as contents, search and index are available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contents screen(s) contain 15 topics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levels of sub-contents screens are limited to 3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contents topic hierarchy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search keywords are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browse sequence of help pages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fonts, sizes and layout considerations have been addressed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use caters for grey-scale laptops and colour blindness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applied effectively - enhances harmony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do not cause eye strain (no bright, faint or camouflaged text)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have been designed for SVGA monitors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‘About’ form has been included with version, date and author information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  <w:r>
              <w:rPr>
                <w:b/>
              </w:rPr>
              <w:t>Use of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sz w:val="18"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Extremes of the spectrum (</w:t>
            </w:r>
            <w:proofErr w:type="spellStart"/>
            <w:r>
              <w:t>eg</w:t>
            </w:r>
            <w:proofErr w:type="spellEnd"/>
            <w:r>
              <w:t xml:space="preserve"> red &amp; blue) are not used together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Forms used for long periods have natural soothing background colour, </w:t>
            </w:r>
            <w:proofErr w:type="spellStart"/>
            <w:r>
              <w:t>eg</w:t>
            </w:r>
            <w:proofErr w:type="spellEnd"/>
            <w:r>
              <w:t>: grey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Strong, intense or complementary colours are used sparingly, mainly for accents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Red has only been used for errors, if at all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to identify similar functions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Related colours / saturations have been used effectively for grouping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effectively to augment (promote) tasks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with other redundant cues (</w:t>
            </w:r>
            <w:proofErr w:type="spellStart"/>
            <w:r>
              <w:t>eg</w:t>
            </w:r>
            <w:proofErr w:type="spellEnd"/>
            <w:r>
              <w:t>: 3D effects, borders, icons)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Value (dark, medium, light) differences used to promote sharp edges as required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Cultural considerations have been taken into account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There is no confusing use of small items, items far apart, colours close in spectrum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Warm colours (which appear larger) have been effectively used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7.13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are user configurable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Less than 4 colours have been used per screen / form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Additional Comments: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497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9497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Comments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D7407B" w:rsidRDefault="00716A3A" w:rsidP="00D7407B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</w:tbl>
    <w:p w:rsidR="00DE1298" w:rsidRPr="00F2722A" w:rsidRDefault="00DE1298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</w:p>
    <w:sectPr w:rsidR="00716A3A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AF" w:rsidRDefault="000C76AF" w:rsidP="004E7E53">
      <w:pPr>
        <w:spacing w:after="0" w:line="240" w:lineRule="auto"/>
      </w:pPr>
      <w:r>
        <w:separator/>
      </w:r>
    </w:p>
  </w:endnote>
  <w:endnote w:type="continuationSeparator" w:id="0">
    <w:p w:rsidR="000C76AF" w:rsidRDefault="000C76AF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624A79" w:rsidRDefault="004C5620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 xml:space="preserve">    (17/01/2016) 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4C5620" w:rsidRPr="00CF5FCD" w:rsidRDefault="004C5620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</w:t>
    </w:r>
    <w:r w:rsidRPr="00D67086">
      <w:rPr>
        <w:sz w:val="16"/>
      </w:rPr>
      <w:t>(17/01/2016)</w:t>
    </w:r>
    <w:r w:rsidRPr="00D6708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7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4C5620" w:rsidRPr="0011109C" w:rsidRDefault="004C5620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624A79" w:rsidRDefault="004C5620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(17/01/2016)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1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817B73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4C5620" w:rsidRPr="00D67086" w:rsidRDefault="004C5620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AF" w:rsidRDefault="000C76AF" w:rsidP="004E7E53">
      <w:pPr>
        <w:spacing w:after="0" w:line="240" w:lineRule="auto"/>
      </w:pPr>
      <w:r>
        <w:separator/>
      </w:r>
    </w:p>
  </w:footnote>
  <w:footnote w:type="continuationSeparator" w:id="0">
    <w:p w:rsidR="000C76AF" w:rsidRDefault="000C76AF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4C5620" w:rsidRPr="00693D7B" w:rsidRDefault="004C5620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4C5620" w:rsidRPr="00693D7B" w:rsidRDefault="004C5620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Default="004C5620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5620" w:rsidRPr="00D458AF" w:rsidRDefault="004C5620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D458AF">
                            <w:rPr>
                              <w:rFonts w:cs="Tahoma"/>
                              <w:sz w:val="36"/>
                              <w:szCs w:val="40"/>
                            </w:rPr>
                            <w:t>Validation – 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4C5620" w:rsidRPr="00D458AF" w:rsidRDefault="004C5620" w:rsidP="009A070C">
                    <w:pPr>
                      <w:pStyle w:val="Bannerheading"/>
                      <w:rPr>
                        <w:sz w:val="36"/>
                      </w:rPr>
                    </w:pPr>
                    <w:r w:rsidRPr="00D458AF">
                      <w:rPr>
                        <w:rFonts w:cs="Tahoma"/>
                        <w:sz w:val="36"/>
                        <w:szCs w:val="40"/>
                      </w:rPr>
                      <w:t>Validation – Systems Analysis and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620" w:rsidRPr="00D67086" w:rsidRDefault="004C5620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4642BEC"/>
    <w:multiLevelType w:val="hybridMultilevel"/>
    <w:tmpl w:val="2E5A9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E1120"/>
    <w:multiLevelType w:val="hybridMultilevel"/>
    <w:tmpl w:val="79009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6439F"/>
    <w:multiLevelType w:val="hybridMultilevel"/>
    <w:tmpl w:val="DA5C8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71CD5"/>
    <w:multiLevelType w:val="hybridMultilevel"/>
    <w:tmpl w:val="A9FEE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66FEC"/>
    <w:multiLevelType w:val="hybridMultilevel"/>
    <w:tmpl w:val="FCE47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36DF"/>
    <w:multiLevelType w:val="hybridMultilevel"/>
    <w:tmpl w:val="88909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D099E"/>
    <w:multiLevelType w:val="hybridMultilevel"/>
    <w:tmpl w:val="5E74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0705F3"/>
    <w:multiLevelType w:val="hybridMultilevel"/>
    <w:tmpl w:val="9C862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7"/>
  </w:num>
  <w:num w:numId="5">
    <w:abstractNumId w:val="10"/>
  </w:num>
  <w:num w:numId="6">
    <w:abstractNumId w:val="19"/>
  </w:num>
  <w:num w:numId="7">
    <w:abstractNumId w:val="7"/>
  </w:num>
  <w:num w:numId="8">
    <w:abstractNumId w:val="4"/>
  </w:num>
  <w:num w:numId="9">
    <w:abstractNumId w:val="22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20"/>
  </w:num>
  <w:num w:numId="16">
    <w:abstractNumId w:val="14"/>
  </w:num>
  <w:num w:numId="17">
    <w:abstractNumId w:val="8"/>
  </w:num>
  <w:num w:numId="18">
    <w:abstractNumId w:val="21"/>
  </w:num>
  <w:num w:numId="19">
    <w:abstractNumId w:val="6"/>
  </w:num>
  <w:num w:numId="20">
    <w:abstractNumId w:val="15"/>
  </w:num>
  <w:num w:numId="21">
    <w:abstractNumId w:val="18"/>
  </w:num>
  <w:num w:numId="22">
    <w:abstractNumId w:val="3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85A9F"/>
    <w:rsid w:val="000A205A"/>
    <w:rsid w:val="000A3598"/>
    <w:rsid w:val="000C76AF"/>
    <w:rsid w:val="0011109C"/>
    <w:rsid w:val="0011627A"/>
    <w:rsid w:val="00117842"/>
    <w:rsid w:val="00146F46"/>
    <w:rsid w:val="001625A2"/>
    <w:rsid w:val="001647A8"/>
    <w:rsid w:val="00180CAA"/>
    <w:rsid w:val="00217CAB"/>
    <w:rsid w:val="00245FB0"/>
    <w:rsid w:val="002A224A"/>
    <w:rsid w:val="002B1E85"/>
    <w:rsid w:val="002C5323"/>
    <w:rsid w:val="00300FA7"/>
    <w:rsid w:val="00352EED"/>
    <w:rsid w:val="00403552"/>
    <w:rsid w:val="00405E6F"/>
    <w:rsid w:val="0049462A"/>
    <w:rsid w:val="004B5FFF"/>
    <w:rsid w:val="004B7DBC"/>
    <w:rsid w:val="004C4ECE"/>
    <w:rsid w:val="004C5620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6B7CA4"/>
    <w:rsid w:val="007134C3"/>
    <w:rsid w:val="00716A3A"/>
    <w:rsid w:val="007314F8"/>
    <w:rsid w:val="00751145"/>
    <w:rsid w:val="007728AC"/>
    <w:rsid w:val="007A3D1A"/>
    <w:rsid w:val="007A5B0E"/>
    <w:rsid w:val="007D6D00"/>
    <w:rsid w:val="007E36B5"/>
    <w:rsid w:val="00806A5E"/>
    <w:rsid w:val="00817B73"/>
    <w:rsid w:val="00862B7A"/>
    <w:rsid w:val="00895A67"/>
    <w:rsid w:val="008F0FE5"/>
    <w:rsid w:val="009304A8"/>
    <w:rsid w:val="009717A5"/>
    <w:rsid w:val="00975167"/>
    <w:rsid w:val="00992DFB"/>
    <w:rsid w:val="009A070C"/>
    <w:rsid w:val="009D1B3C"/>
    <w:rsid w:val="009F5CFE"/>
    <w:rsid w:val="00AC26D6"/>
    <w:rsid w:val="00AC532C"/>
    <w:rsid w:val="00AE73E8"/>
    <w:rsid w:val="00B2405E"/>
    <w:rsid w:val="00B4622F"/>
    <w:rsid w:val="00B56548"/>
    <w:rsid w:val="00B67098"/>
    <w:rsid w:val="00B807F6"/>
    <w:rsid w:val="00B85064"/>
    <w:rsid w:val="00C33E48"/>
    <w:rsid w:val="00CA208A"/>
    <w:rsid w:val="00CF5FCD"/>
    <w:rsid w:val="00D3173D"/>
    <w:rsid w:val="00D458AF"/>
    <w:rsid w:val="00D67086"/>
    <w:rsid w:val="00D7407B"/>
    <w:rsid w:val="00D91ADE"/>
    <w:rsid w:val="00DA0F1C"/>
    <w:rsid w:val="00DB4D25"/>
    <w:rsid w:val="00DC6F87"/>
    <w:rsid w:val="00DE1298"/>
    <w:rsid w:val="00DF4101"/>
    <w:rsid w:val="00E26F1E"/>
    <w:rsid w:val="00E54E59"/>
    <w:rsid w:val="00E815A5"/>
    <w:rsid w:val="00E9579B"/>
    <w:rsid w:val="00EA0E96"/>
    <w:rsid w:val="00EE2A71"/>
    <w:rsid w:val="00F0033E"/>
    <w:rsid w:val="00F16BC4"/>
    <w:rsid w:val="00F2722A"/>
    <w:rsid w:val="00F33654"/>
    <w:rsid w:val="00F613A2"/>
    <w:rsid w:val="00F70CE1"/>
    <w:rsid w:val="00F87F24"/>
    <w:rsid w:val="00F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62D99-E55B-46CE-9A51-BC2DDCB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3A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A4B384-A941-461C-A3D8-43B41663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Jakob Farrow</cp:lastModifiedBy>
  <cp:revision>48</cp:revision>
  <dcterms:created xsi:type="dcterms:W3CDTF">2016-04-26T03:32:00Z</dcterms:created>
  <dcterms:modified xsi:type="dcterms:W3CDTF">2018-11-19T22:24:00Z</dcterms:modified>
</cp:coreProperties>
</file>