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3DB85" w14:textId="4F14A016" w:rsidR="004F0851" w:rsidRDefault="004F0851" w:rsidP="004F0851">
      <w:pPr>
        <w:pStyle w:val="10"/>
        <w:spacing w:after="240"/>
        <w:ind w:firstLine="0"/>
        <w:rPr>
          <w:rFonts w:eastAsia="Times New Roman"/>
          <w:noProof/>
          <w:lang w:eastAsia="ru-RU"/>
        </w:rPr>
      </w:pPr>
      <w:bookmarkStart w:id="0" w:name="_Toc198658584"/>
      <w:r>
        <w:rPr>
          <w:rFonts w:eastAsia="Times New Roman"/>
          <w:noProof/>
          <w:lang w:eastAsia="ru-RU"/>
        </w:rPr>
        <w:t>Тема: Мобильное приложение для магазина спортивной обвуви</w:t>
      </w:r>
    </w:p>
    <w:p w14:paraId="47CC7CFB" w14:textId="3D142A9F" w:rsidR="00E054E3" w:rsidRDefault="00E054E3" w:rsidP="00E054E3">
      <w:pPr>
        <w:pStyle w:val="10"/>
        <w:spacing w:after="240"/>
        <w:rPr>
          <w:rFonts w:eastAsia="Times New Roman"/>
          <w:noProof/>
          <w:lang w:eastAsia="ru-RU"/>
        </w:rPr>
      </w:pPr>
      <w:r>
        <w:rPr>
          <w:noProof/>
        </w:rPr>
        <w:lastRenderedPageBreak/>
        <w:pict w14:anchorId="3BA29F34">
          <v:group id="Группа 1478" o:spid="_x0000_s1180" style="position:absolute;left:0;text-align:left;margin-left:-27.75pt;margin-top:-39.75pt;width:524.4pt;height:807.85pt;z-index:251662336;mso-position-horizontal-relative:margin;mso-position-vertical-relative:margin" coordsize="10441,15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">
            <v:rect id="Rectangle 54" o:spid="_x0000_s1181" style="position:absolute;width:10441;height:15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" filled="f" strokeweight="2pt"/>
            <v:line id="Line 55" o:spid="_x0000_s1182" style="position:absolute;visibility:visible;mso-wrap-style:square" from="518,13320" to="519,14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" strokeweight="2pt"/>
            <v:line id="Line 56" o:spid="_x0000_s1183" style="position:absolute;visibility:visible;mso-wrap-style:square" from="5,13313" to="10429,13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" strokeweight="2pt"/>
            <v:line id="Line 57" o:spid="_x0000_s1184" style="position:absolute;visibility:visible;mso-wrap-style:square" from="1141,13327" to="1142,15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" strokeweight="2pt"/>
            <v:line id="Line 58" o:spid="_x0000_s1185" style="position:absolute;visibility:visible;mso-wrap-style:square" from="2568,13327" to="2569,15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" strokeweight="2pt"/>
            <v:line id="Line 59" o:spid="_x0000_s1186" style="position:absolute;visibility:visible;mso-wrap-style:square" from="3423,13327" to="3424,15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" strokeweight="2pt"/>
            <v:line id="Line 60" o:spid="_x0000_s1187" style="position:absolute;visibility:visible;mso-wrap-style:square" from="3994,13320" to="3995,15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" strokeweight="2pt"/>
            <v:line id="Line 61" o:spid="_x0000_s1188" style="position:absolute;visibility:visible;mso-wrap-style:square" from="8273,14139" to="8276,14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" strokeweight="2pt"/>
            <v:line id="Line 62" o:spid="_x0000_s1189" style="position:absolute;visibility:visible;mso-wrap-style:square" from="5,14956" to="3984,14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" strokeweight="1pt"/>
            <v:line id="Line 63" o:spid="_x0000_s1190" style="position:absolute;visibility:visible;mso-wrap-style:square" from="5,15230" to="3984,15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" strokeweight="1pt"/>
            <v:rect id="Rectangle 64" o:spid="_x0000_s1191" style="position:absolute;left:28;top:13885;width:461;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" filled="f" stroked="f" strokeweight=".25pt">
              <v:textbox style="mso-next-textbox:#Rectangle 64" inset="1pt,1pt,1pt,1pt">
                <w:txbxContent>
                  <w:p w14:paraId="556EC31F" w14:textId="77777777" w:rsidR="00E054E3" w:rsidRDefault="00E054E3" w:rsidP="00E054E3">
                    <w:pPr>
                      <w:pStyle w:val="affffff1"/>
                      <w:jc w:val="center"/>
                    </w:pPr>
                  </w:p>
                </w:txbxContent>
              </v:textbox>
            </v:rect>
            <v:rect id="Rectangle 65" o:spid="_x0000_s1192" style="position:absolute;left:549;top:13885;width:574;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" filled="f" stroked="f" strokeweight=".25pt">
              <v:textbox style="mso-next-textbox:#Rectangle 65" inset="1pt,1pt,1pt,1pt">
                <w:txbxContent>
                  <w:p w14:paraId="15405B33" w14:textId="77777777" w:rsidR="00E054E3" w:rsidRDefault="00E054E3" w:rsidP="00E054E3">
                    <w:pPr>
                      <w:pStyle w:val="affffff1"/>
                    </w:pPr>
                  </w:p>
                </w:txbxContent>
              </v:textbox>
            </v:rect>
            <v:rect id="Rectangle 66" o:spid="_x0000_s1193" style="position:absolute;left:1183;top:13885;width:1344;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" filled="f" stroked="f" strokeweight=".25pt">
              <v:textbox style="mso-next-textbox:#Rectangle 66" inset="1pt,1pt,1pt,1pt">
                <w:txbxContent>
                  <w:p w14:paraId="60F76C52" w14:textId="77777777" w:rsidR="00E054E3" w:rsidRDefault="00E054E3" w:rsidP="00E054E3">
                    <w:pPr>
                      <w:pStyle w:val="affffff1"/>
                      <w:jc w:val="center"/>
                      <w:rPr>
                        <w:rFonts w:ascii="Times New Roman" w:hAnsi="Times New Roman"/>
                        <w:i w:val="0"/>
                        <w:lang w:val="ru-RU"/>
                      </w:rPr>
                    </w:pPr>
                    <w:r>
                      <w:rPr>
                        <w:rFonts w:ascii="Times New Roman" w:hAnsi="Times New Roman"/>
                        <w:i w:val="0"/>
                        <w:lang w:val="ru-RU"/>
                      </w:rPr>
                      <w:t>ФИО</w:t>
                    </w:r>
                  </w:p>
                  <w:p w14:paraId="0F0379DB" w14:textId="77777777" w:rsidR="00E054E3" w:rsidRDefault="00E054E3" w:rsidP="00E054E3">
                    <w:pPr>
                      <w:pStyle w:val="affffff1"/>
                      <w:jc w:val="center"/>
                      <w:rPr>
                        <w:rFonts w:ascii="Times New Roman" w:hAnsi="Times New Roman"/>
                        <w:i w:val="0"/>
                        <w:iCs/>
                        <w:lang w:val="ru-RU"/>
                      </w:rPr>
                    </w:pPr>
                  </w:p>
                </w:txbxContent>
              </v:textbox>
            </v:rect>
            <v:rect id="Rectangle 67" o:spid="_x0000_s1194" style="position:absolute;left:2601;top:13885;width:801;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" filled="f" stroked="f" strokeweight=".25pt">
              <v:textbox style="mso-next-textbox:#Rectangle 67" inset="1pt,1pt,1pt,1pt">
                <w:txbxContent>
                  <w:p w14:paraId="136687E6" w14:textId="77777777" w:rsidR="00E054E3" w:rsidRDefault="00E054E3" w:rsidP="00E054E3">
                    <w:pPr>
                      <w:pStyle w:val="affffff1"/>
                      <w:jc w:val="center"/>
                      <w:rPr>
                        <w:rFonts w:ascii="Times New Roman" w:hAnsi="Times New Roman"/>
                        <w:i w:val="0"/>
                      </w:rPr>
                    </w:pPr>
                    <w:proofErr w:type="spellStart"/>
                    <w:r>
                      <w:rPr>
                        <w:rFonts w:ascii="Times New Roman" w:hAnsi="Times New Roman"/>
                        <w:i w:val="0"/>
                      </w:rPr>
                      <w:t>Подпись</w:t>
                    </w:r>
                    <w:proofErr w:type="spellEnd"/>
                  </w:p>
                  <w:p w14:paraId="5F784504" w14:textId="77777777" w:rsidR="00E054E3" w:rsidRDefault="00E054E3" w:rsidP="00E054E3">
                    <w:pPr>
                      <w:pStyle w:val="affffff1"/>
                      <w:jc w:val="center"/>
                      <w:rPr>
                        <w:rFonts w:ascii="Times New Roman" w:hAnsi="Times New Roman"/>
                        <w:i w:val="0"/>
                        <w:iCs/>
                      </w:rPr>
                    </w:pPr>
                  </w:p>
                </w:txbxContent>
              </v:textbox>
            </v:rect>
            <v:rect id="Rectangle 68" o:spid="_x0000_s1195" style="position:absolute;left:3448;top:13885;width:522;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" filled="f" stroked="f" strokeweight=".25pt">
              <v:textbox style="mso-next-textbox:#Rectangle 68" inset="1pt,1pt,1pt,1pt">
                <w:txbxContent>
                  <w:p w14:paraId="23FC88B7" w14:textId="77777777" w:rsidR="00E054E3" w:rsidRDefault="00E054E3" w:rsidP="00E054E3">
                    <w:pPr>
                      <w:pStyle w:val="affffff1"/>
                      <w:jc w:val="center"/>
                      <w:rPr>
                        <w:rFonts w:ascii="Times New Roman" w:hAnsi="Times New Roman"/>
                        <w:i w:val="0"/>
                      </w:rPr>
                    </w:pPr>
                    <w:r>
                      <w:rPr>
                        <w:rFonts w:ascii="Times New Roman" w:hAnsi="Times New Roman"/>
                        <w:i w:val="0"/>
                      </w:rPr>
                      <w:t>Дата</w:t>
                    </w:r>
                  </w:p>
                  <w:p w14:paraId="2A159B4A" w14:textId="77777777" w:rsidR="00E054E3" w:rsidRDefault="00E054E3" w:rsidP="00E054E3">
                    <w:pPr>
                      <w:pStyle w:val="affffff1"/>
                      <w:jc w:val="center"/>
                      <w:rPr>
                        <w:rFonts w:ascii="Times New Roman" w:hAnsi="Times New Roman"/>
                        <w:i w:val="0"/>
                        <w:iCs/>
                      </w:rPr>
                    </w:pPr>
                  </w:p>
                </w:txbxContent>
              </v:textbox>
            </v:rect>
            <v:rect id="Rectangle 69" o:spid="_x0000_s1196" style="position:absolute;left:8316;top:14154;width:770;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" filled="f" stroked="f" strokeweight=".25pt">
              <v:textbox style="mso-next-textbox:#Rectangle 69" inset="1pt,1pt,1pt,1pt">
                <w:txbxContent>
                  <w:p w14:paraId="19F33250" w14:textId="77777777" w:rsidR="00E054E3" w:rsidRDefault="00E054E3" w:rsidP="00E054E3">
                    <w:pPr>
                      <w:pStyle w:val="affffff1"/>
                      <w:jc w:val="center"/>
                      <w:rPr>
                        <w:rFonts w:ascii="Times New Roman" w:hAnsi="Times New Roman"/>
                        <w:i w:val="0"/>
                        <w:iCs/>
                      </w:rPr>
                    </w:pPr>
                    <w:r>
                      <w:rPr>
                        <w:rFonts w:ascii="Times New Roman" w:hAnsi="Times New Roman"/>
                        <w:i w:val="0"/>
                        <w:iCs/>
                      </w:rPr>
                      <w:t>Лист</w:t>
                    </w:r>
                  </w:p>
                </w:txbxContent>
              </v:textbox>
            </v:rect>
            <v:rect id="Rectangle 70" o:spid="_x0000_s1197" style="position:absolute;left:8283;top:14426;width:836;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" filled="f" stroked="f" strokeweight=".25pt">
              <v:textbox style="mso-next-textbox:#Rectangle 70" inset="1pt,1pt,1pt,1pt">
                <w:txbxContent>
                  <w:p w14:paraId="21DDE508" w14:textId="77777777" w:rsidR="00E054E3" w:rsidRDefault="00E054E3" w:rsidP="00E054E3">
                    <w:pPr>
                      <w:pStyle w:val="affffff1"/>
                      <w:jc w:val="center"/>
                      <w:rPr>
                        <w:rFonts w:ascii="Times New Roman" w:hAnsi="Times New Roman"/>
                        <w:i w:val="0"/>
                      </w:rPr>
                    </w:pPr>
                    <w:r>
                      <w:rPr>
                        <w:rFonts w:ascii="Times New Roman" w:hAnsi="Times New Roman"/>
                        <w:i w:val="0"/>
                      </w:rPr>
                      <w:t>1</w:t>
                    </w:r>
                  </w:p>
                </w:txbxContent>
              </v:textbox>
            </v:rect>
            <v:rect id="Rectangle 71" o:spid="_x0000_s1198" style="position:absolute;left:4051;top:13551;width:6348;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" filled="f" stroked="f" strokeweight=".25pt">
              <v:textbox style="mso-next-textbox:#Rectangle 71" inset="1pt,1pt,1pt,1pt">
                <w:txbxContent>
                  <w:p w14:paraId="58A81FB3" w14:textId="77777777" w:rsidR="00E054E3" w:rsidRDefault="00E054E3" w:rsidP="00E054E3">
                    <w:pPr>
                      <w:pStyle w:val="afc"/>
                      <w:rPr>
                        <w:szCs w:val="14"/>
                      </w:rPr>
                    </w:pPr>
                    <w:r>
                      <w:t>ДП 00.00.ПЗ</w:t>
                    </w:r>
                  </w:p>
                  <w:p w14:paraId="44D4EDEB" w14:textId="77777777" w:rsidR="00E054E3" w:rsidRDefault="00E054E3" w:rsidP="00E054E3">
                    <w:pPr>
                      <w:rPr>
                        <w:sz w:val="20"/>
                        <w:szCs w:val="20"/>
                      </w:rPr>
                    </w:pPr>
                  </w:p>
                </w:txbxContent>
              </v:textbox>
            </v:rect>
            <v:line id="Line 72" o:spid="_x0000_s1199" style="position:absolute;visibility:visible;mso-wrap-style:square" from="6,14134" to="10430,14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" strokeweight="2pt"/>
            <v:line id="Line 73" o:spid="_x0000_s1200" style="position:absolute;visibility:visible;mso-wrap-style:square" from="13,13861" to="3992,13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" strokeweight="2pt"/>
            <v:line id="Line 74" o:spid="_x0000_s1201" style="position:absolute;visibility:visible;mso-wrap-style:square" from="5,13586" to="3984,13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" strokeweight="1pt"/>
            <v:line id="Line 75" o:spid="_x0000_s1202" style="position:absolute;visibility:visible;mso-wrap-style:square" from="5,14681" to="3984,14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" strokeweight="1pt"/>
            <v:line id="Line 76" o:spid="_x0000_s1203" style="position:absolute;visibility:visible;mso-wrap-style:square" from="5,14406" to="3984,14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" strokeweight="1pt"/>
            <v:group id="Group 77" o:spid="_x0000_s1204" style="position:absolute;left:20;top:14161;width:2507;height:240" coordorigin="20,1416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">
              <v:rect id="Rectangle 78" o:spid="_x0000_s1205" style="position:absolute;left:20;top:14161;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" filled="f" stroked="f" strokeweight=".25pt">
                <v:textbox style="mso-next-textbox:#Rectangle 78" inset="1pt,1pt,1pt,1pt">
                  <w:txbxContent>
                    <w:p w14:paraId="37B82CAF" w14:textId="77777777" w:rsidR="00E054E3" w:rsidRDefault="00E054E3" w:rsidP="00E054E3">
                      <w:pPr>
                        <w:pStyle w:val="afff8"/>
                        <w:rPr>
                          <w:sz w:val="18"/>
                        </w:rPr>
                      </w:pPr>
                      <w:r>
                        <w:rPr>
                          <w:sz w:val="18"/>
                        </w:rPr>
                        <w:t xml:space="preserve"> </w:t>
                      </w:r>
                      <w:proofErr w:type="spellStart"/>
                      <w:r>
                        <w:rPr>
                          <w:i w:val="0"/>
                          <w:sz w:val="18"/>
                        </w:rPr>
                        <w:t>Разраб</w:t>
                      </w:r>
                      <w:proofErr w:type="spellEnd"/>
                      <w:r>
                        <w:rPr>
                          <w:sz w:val="18"/>
                        </w:rPr>
                        <w:t>.</w:t>
                      </w:r>
                    </w:p>
                  </w:txbxContent>
                </v:textbox>
              </v:rect>
              <v:rect id="Rectangle 79" o:spid="_x0000_s1206" style="position:absolute;left:9301;top:1416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" filled="f" stroked="f" strokeweight=".25pt">
                <v:textbox style="mso-next-textbox:#Rectangle 79" inset="1pt,1pt,1pt,1pt">
                  <w:txbxContent>
                    <w:p w14:paraId="2F970706" w14:textId="77777777" w:rsidR="00E054E3" w:rsidRDefault="00E054E3" w:rsidP="00E054E3">
                      <w:pPr>
                        <w:ind w:firstLine="0"/>
                        <w:rPr>
                          <w:i/>
                          <w:iCs/>
                          <w:sz w:val="18"/>
                          <w:szCs w:val="18"/>
                        </w:rPr>
                      </w:pPr>
                      <w:r>
                        <w:rPr>
                          <w:i/>
                          <w:iCs/>
                          <w:sz w:val="18"/>
                          <w:szCs w:val="18"/>
                        </w:rPr>
                        <w:t>Ероховец И.А.</w:t>
                      </w:r>
                    </w:p>
                  </w:txbxContent>
                </v:textbox>
              </v:rect>
            </v:group>
            <v:group id="Group 80" o:spid="_x0000_s1207" style="position:absolute;left:20;top:14430;width:2506;height:239" coordorigin="20,14430" coordsize="19995,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">
              <v:rect id="Rectangle 81" o:spid="_x0000_s1208" style="position:absolute;left:20;top:14430;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" filled="f" stroked="f" strokeweight=".25pt">
                <v:textbox style="mso-next-textbox:#Rectangle 81" inset="1pt,1pt,1pt,1pt">
                  <w:txbxContent>
                    <w:p w14:paraId="4FF535AA" w14:textId="77777777" w:rsidR="00E054E3" w:rsidRDefault="00E054E3" w:rsidP="00E054E3">
                      <w:pPr>
                        <w:pStyle w:val="afff8"/>
                      </w:pPr>
                      <w:r>
                        <w:t xml:space="preserve"> </w:t>
                      </w:r>
                      <w:r>
                        <w:rPr>
                          <w:i w:val="0"/>
                          <w:sz w:val="18"/>
                        </w:rPr>
                        <w:t>Пров</w:t>
                      </w:r>
                      <w:r>
                        <w:rPr>
                          <w:sz w:val="18"/>
                        </w:rPr>
                        <w:t>.</w:t>
                      </w:r>
                    </w:p>
                  </w:txbxContent>
                </v:textbox>
              </v:rect>
              <v:rect id="Rectangle 82" o:spid="_x0000_s1209" style="position:absolute;left:9299;top:14430;width:1071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" filled="f" stroked="f" strokeweight=".25pt">
                <v:textbox style="mso-next-textbox:#Rectangle 82" inset="1pt,1pt,1pt,1pt">
                  <w:txbxContent>
                    <w:p w14:paraId="0D189559" w14:textId="77777777" w:rsidR="00E054E3" w:rsidRDefault="00E054E3" w:rsidP="00E054E3">
                      <w:pPr>
                        <w:ind w:firstLine="0"/>
                        <w:rPr>
                          <w:i/>
                          <w:iCs/>
                          <w:sz w:val="18"/>
                          <w:szCs w:val="18"/>
                        </w:rPr>
                      </w:pPr>
                      <w:proofErr w:type="spellStart"/>
                      <w:r>
                        <w:rPr>
                          <w:i/>
                          <w:iCs/>
                          <w:sz w:val="18"/>
                          <w:szCs w:val="18"/>
                        </w:rPr>
                        <w:t>Уласевич</w:t>
                      </w:r>
                      <w:proofErr w:type="spellEnd"/>
                      <w:r>
                        <w:rPr>
                          <w:i/>
                          <w:iCs/>
                          <w:sz w:val="18"/>
                          <w:szCs w:val="18"/>
                        </w:rPr>
                        <w:t xml:space="preserve"> Н.И.</w:t>
                      </w:r>
                    </w:p>
                    <w:p w14:paraId="032641F7" w14:textId="77777777" w:rsidR="00E054E3" w:rsidRDefault="00E054E3" w:rsidP="00E054E3">
                      <w:pPr>
                        <w:rPr>
                          <w:i/>
                          <w:iCs/>
                          <w:sz w:val="18"/>
                          <w:szCs w:val="18"/>
                        </w:rPr>
                      </w:pPr>
                    </w:p>
                  </w:txbxContent>
                </v:textbox>
              </v:rect>
            </v:group>
            <v:group id="Group 83" o:spid="_x0000_s1210" style="position:absolute;left:20;top:14705;width:2507;height:239" coordorigin="20,14705"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">
              <v:rect id="Rectangle 84" o:spid="_x0000_s1211" style="position:absolute;left:20;top:14705;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" filled="f" stroked="f" strokeweight=".25pt">
                <v:textbox style="mso-next-textbox:#Rectangle 84" inset="1pt,1pt,1pt,1pt">
                  <w:txbxContent>
                    <w:p w14:paraId="6DBD50E8" w14:textId="77777777" w:rsidR="00E054E3" w:rsidRDefault="00E054E3" w:rsidP="00E054E3">
                      <w:pPr>
                        <w:pStyle w:val="afff8"/>
                      </w:pPr>
                    </w:p>
                  </w:txbxContent>
                </v:textbox>
              </v:rect>
              <v:rect id="Rectangle 85" o:spid="_x0000_s1212" style="position:absolute;left:9301;top:14705;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" filled="f" stroked="f" strokeweight=".25pt">
                <v:textbox style="mso-next-textbox:#Rectangle 85" inset="1pt,1pt,1pt,1pt">
                  <w:txbxContent>
                    <w:p w14:paraId="12D5CC9F" w14:textId="77777777" w:rsidR="00E054E3" w:rsidRDefault="00E054E3" w:rsidP="00E054E3"/>
                  </w:txbxContent>
                </v:textbox>
              </v:rect>
            </v:group>
            <v:group id="Group 86" o:spid="_x0000_s1213" style="position:absolute;left:20;top:14972;width:2507;height:241" coordorigin="20,14972" coordsize="20002,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">
              <v:rect id="Rectangle 87" o:spid="_x0000_s1214" style="position:absolute;left:20;top:14972;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" filled="f" stroked="f" strokeweight=".25pt">
                <v:textbox style="mso-next-textbox:#Rectangle 87" inset="1pt,1pt,1pt,1pt">
                  <w:txbxContent>
                    <w:p w14:paraId="2F17AF61" w14:textId="77777777" w:rsidR="00E054E3" w:rsidRDefault="00E054E3" w:rsidP="00E054E3">
                      <w:pPr>
                        <w:pStyle w:val="afff8"/>
                        <w:rPr>
                          <w:i w:val="0"/>
                          <w:sz w:val="18"/>
                        </w:rPr>
                      </w:pPr>
                      <w:r>
                        <w:rPr>
                          <w:i w:val="0"/>
                          <w:sz w:val="18"/>
                        </w:rPr>
                        <w:t xml:space="preserve"> Н. контр.</w:t>
                      </w:r>
                    </w:p>
                  </w:txbxContent>
                </v:textbox>
              </v:rect>
              <v:rect id="Rectangle 88" o:spid="_x0000_s1215" style="position:absolute;left:9302;top:14972;width:10720;height:19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" filled="f" stroked="f" strokeweight=".25pt">
                <v:textbox style="mso-next-textbox:#Rectangle 88" inset="1pt,1pt,1pt,1pt">
                  <w:txbxContent>
                    <w:p w14:paraId="3AAFD7E2" w14:textId="77777777" w:rsidR="00E054E3" w:rsidRDefault="00E054E3" w:rsidP="00E054E3">
                      <w:pPr>
                        <w:pStyle w:val="afff8"/>
                        <w:rPr>
                          <w:sz w:val="18"/>
                        </w:rPr>
                      </w:pPr>
                      <w:proofErr w:type="spellStart"/>
                      <w:r>
                        <w:rPr>
                          <w:sz w:val="18"/>
                        </w:rPr>
                        <w:t>Николайчук</w:t>
                      </w:r>
                      <w:proofErr w:type="spellEnd"/>
                      <w:r>
                        <w:rPr>
                          <w:sz w:val="18"/>
                        </w:rPr>
                        <w:t xml:space="preserve"> А.Н.</w:t>
                      </w:r>
                    </w:p>
                    <w:p w14:paraId="06F9C30F" w14:textId="77777777" w:rsidR="00E054E3" w:rsidRDefault="00E054E3" w:rsidP="00E054E3">
                      <w:pPr>
                        <w:pStyle w:val="afc"/>
                      </w:pPr>
                    </w:p>
                  </w:txbxContent>
                </v:textbox>
              </v:rect>
            </v:group>
            <v:group id="Group 89" o:spid="_x0000_s1216" style="position:absolute;left:20;top:15240;width:2524;height:240" coordorigin="20,15240" coordsize="20135,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">
              <v:rect id="Rectangle 90" o:spid="_x0000_s1217" style="position:absolute;left:20;top:15240;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" filled="f" stroked="f" strokeweight=".25pt">
                <v:textbox style="mso-next-textbox:#Rectangle 90" inset="1pt,1pt,1pt,1pt">
                  <w:txbxContent>
                    <w:p w14:paraId="36BCD4A4" w14:textId="77777777" w:rsidR="00E054E3" w:rsidRDefault="00E054E3" w:rsidP="00E054E3">
                      <w:pPr>
                        <w:pStyle w:val="afff8"/>
                        <w:rPr>
                          <w:sz w:val="18"/>
                        </w:rPr>
                      </w:pPr>
                      <w:r>
                        <w:rPr>
                          <w:sz w:val="18"/>
                        </w:rPr>
                        <w:t xml:space="preserve"> </w:t>
                      </w:r>
                      <w:r>
                        <w:rPr>
                          <w:i w:val="0"/>
                          <w:sz w:val="18"/>
                        </w:rPr>
                        <w:t>Утв.</w:t>
                      </w:r>
                    </w:p>
                  </w:txbxContent>
                </v:textbox>
              </v:rect>
              <v:rect id="Rectangle 91" o:spid="_x0000_s1218" style="position:absolute;left:9298;top:15240;width:10857;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" filled="f" stroked="f" strokeweight=".25pt">
                <v:textbox style="mso-next-textbox:#Rectangle 91" inset="1pt,1pt,1pt,1pt">
                  <w:txbxContent>
                    <w:p w14:paraId="05366848" w14:textId="77777777" w:rsidR="00E054E3" w:rsidRDefault="00E054E3" w:rsidP="00E054E3">
                      <w:pPr>
                        <w:pStyle w:val="afff8"/>
                        <w:rPr>
                          <w:sz w:val="18"/>
                        </w:rPr>
                      </w:pPr>
                      <w:r>
                        <w:rPr>
                          <w:sz w:val="18"/>
                        </w:rPr>
                        <w:t>Блинова Е.А.</w:t>
                      </w:r>
                    </w:p>
                    <w:p w14:paraId="134B3753" w14:textId="77777777" w:rsidR="00E054E3" w:rsidRDefault="00E054E3" w:rsidP="00E054E3">
                      <w:pPr>
                        <w:pStyle w:val="afc"/>
                      </w:pPr>
                    </w:p>
                  </w:txbxContent>
                </v:textbox>
              </v:rect>
            </v:group>
            <v:line id="Line 92" o:spid="_x0000_s1219" style="position:absolute;visibility:visible;mso-wrap-style:square" from="7417,14139" to="7418,15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" strokeweight="2pt"/>
            <v:rect id="Rectangle 93" o:spid="_x0000_s1220" style="position:absolute;left:4065;top:14197;width:3285;height:12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" filled="f" stroked="f" strokeweight=".25pt">
              <v:textbox style="mso-next-textbox:#Rectangle 93" inset="1pt,1pt,1pt,1pt">
                <w:txbxContent>
                  <w:p w14:paraId="47962239" w14:textId="410BCD73" w:rsidR="00E054E3" w:rsidRPr="00E054E3" w:rsidRDefault="00E054E3" w:rsidP="00E054E3">
                    <w:pPr>
                      <w:pStyle w:val="afc"/>
                      <w:rPr>
                        <w:lang w:val="ru-RU"/>
                      </w:rPr>
                    </w:pPr>
                    <w:r>
                      <w:rPr>
                        <w:lang w:val="ru-RU"/>
                      </w:rPr>
                      <w:t>6 Технико-Экономическое обоснование проекта</w:t>
                    </w:r>
                  </w:p>
                </w:txbxContent>
              </v:textbox>
            </v:rect>
            <v:line id="Line 94" o:spid="_x0000_s1221" style="position:absolute;visibility:visible;mso-wrap-style:square" from="7424,14409" to="10436,14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" strokeweight="2pt"/>
            <v:line id="Line 95" o:spid="_x0000_s1222" style="position:absolute;visibility:visible;mso-wrap-style:square" from="7423,14682" to="10435,14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" strokeweight="2pt"/>
            <v:line id="Line 96" o:spid="_x0000_s1223" style="position:absolute;visibility:visible;mso-wrap-style:square" from="9129,14139" to="9131,14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" strokeweight="2pt"/>
            <v:rect id="Rectangle 97" o:spid="_x0000_s1224" style="position:absolute;left:7463;top:14154;width:769;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" filled="f" stroked="f" strokeweight=".25pt">
              <v:textbox style="mso-next-textbox:#Rectangle 97" inset="1pt,1pt,1pt,1pt">
                <w:txbxContent>
                  <w:p w14:paraId="65ABD1F3" w14:textId="77777777" w:rsidR="00E054E3" w:rsidRDefault="00E054E3" w:rsidP="00E054E3">
                    <w:pPr>
                      <w:pStyle w:val="affffff1"/>
                      <w:jc w:val="center"/>
                      <w:rPr>
                        <w:rFonts w:ascii="Times New Roman" w:hAnsi="Times New Roman"/>
                        <w:i w:val="0"/>
                        <w:iCs/>
                        <w:lang w:val="ru-RU"/>
                      </w:rPr>
                    </w:pPr>
                    <w:r>
                      <w:rPr>
                        <w:rFonts w:ascii="Times New Roman" w:hAnsi="Times New Roman"/>
                        <w:i w:val="0"/>
                        <w:iCs/>
                        <w:lang w:val="ru-RU"/>
                      </w:rPr>
                      <w:t>Лит.</w:t>
                    </w:r>
                  </w:p>
                </w:txbxContent>
              </v:textbox>
            </v:rect>
            <v:rect id="Rectangle 98" o:spid="_x0000_s1225" style="position:absolute;left:9176;top:14154;width:1215;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" filled="f" stroked="f" strokeweight=".25pt">
              <v:textbox style="mso-next-textbox:#Rectangle 98" inset="1pt,1pt,1pt,1pt">
                <w:txbxContent>
                  <w:p w14:paraId="0BA2510A" w14:textId="77777777" w:rsidR="00E054E3" w:rsidRDefault="00E054E3" w:rsidP="00E054E3">
                    <w:pPr>
                      <w:pStyle w:val="affffff1"/>
                      <w:jc w:val="center"/>
                      <w:rPr>
                        <w:rFonts w:ascii="Times New Roman" w:hAnsi="Times New Roman"/>
                        <w:i w:val="0"/>
                        <w:iCs/>
                      </w:rPr>
                    </w:pPr>
                    <w:r>
                      <w:rPr>
                        <w:rFonts w:ascii="Times New Roman" w:hAnsi="Times New Roman"/>
                        <w:i w:val="0"/>
                        <w:iCs/>
                      </w:rPr>
                      <w:t>Листов</w:t>
                    </w:r>
                  </w:p>
                </w:txbxContent>
              </v:textbox>
            </v:rect>
            <v:rect id="Rectangle 99" o:spid="_x0000_s1226" style="position:absolute;left:9202;top:14429;width:1215;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" filled="f" stroked="f" strokeweight=".25pt">
              <v:textbox style="mso-next-textbox:#Rectangle 99" inset="1pt,1pt,1pt,1pt">
                <w:txbxContent>
                  <w:p w14:paraId="6D0BA67A" w14:textId="7CD58F96" w:rsidR="00E054E3" w:rsidRDefault="00E054E3" w:rsidP="00E054E3">
                    <w:pPr>
                      <w:pStyle w:val="affffff1"/>
                      <w:jc w:val="center"/>
                      <w:rPr>
                        <w:rFonts w:ascii="Times New Roman" w:hAnsi="Times New Roman"/>
                        <w:i w:val="0"/>
                        <w:lang w:val="ru-RU"/>
                      </w:rPr>
                    </w:pPr>
                    <w:r>
                      <w:rPr>
                        <w:rFonts w:ascii="Times New Roman" w:hAnsi="Times New Roman"/>
                        <w:i w:val="0"/>
                        <w:lang w:val="ru-RU"/>
                      </w:rPr>
                      <w:t>1</w:t>
                    </w:r>
                    <w:r>
                      <w:rPr>
                        <w:rFonts w:ascii="Times New Roman" w:hAnsi="Times New Roman"/>
                        <w:i w:val="0"/>
                        <w:lang w:val="ru-RU"/>
                      </w:rPr>
                      <w:t>1</w:t>
                    </w:r>
                  </w:p>
                </w:txbxContent>
              </v:textbox>
            </v:rect>
            <v:line id="Line 100" o:spid="_x0000_s1227" style="position:absolute;visibility:visible;mso-wrap-style:square" from="7703,14414" to="7704,14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" strokeweight="1pt"/>
            <v:line id="Line 101" o:spid="_x0000_s1228" style="position:absolute;visibility:visible;mso-wrap-style:square" from="7988,14415" to="7989,14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" strokeweight="1pt"/>
            <v:rect id="Rectangle 102" o:spid="_x0000_s1229" style="position:absolute;left:7432;top:14705;width:2985;height: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" filled="f" stroked="f" strokeweight=".25pt">
              <v:textbox style="mso-next-textbox:#Rectangle 102" inset="1pt,1pt,1pt,1pt">
                <w:txbxContent>
                  <w:p w14:paraId="72FE78D9" w14:textId="77777777" w:rsidR="00E054E3" w:rsidRDefault="00E054E3" w:rsidP="00E054E3">
                    <w:pPr>
                      <w:pStyle w:val="afc"/>
                    </w:pPr>
                    <w:r>
                      <w:t>БГТУ 1-98 01 03</w:t>
                    </w:r>
                    <w:r>
                      <w:rPr>
                        <w:color w:val="000000"/>
                        <w:shd w:val="clear" w:color="auto" w:fill="FFFFFF"/>
                      </w:rPr>
                      <w:t>, 2025</w:t>
                    </w:r>
                  </w:p>
                </w:txbxContent>
              </v:textbox>
            </v:rect>
            <w10:wrap anchorx="margin" anchory="margin"/>
          </v:group>
        </w:pict>
      </w:r>
      <w:r>
        <w:rPr>
          <w:noProof/>
        </w:rPr>
        <w:pict w14:anchorId="682E376B">
          <v:rect id="Прямоугольник 611" o:spid="_x0000_s1083" style="position:absolute;left:0;text-align:left;margin-left:475.9pt;margin-top:-26.15pt;width:36pt;height:29.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" fillcolor="white [3212]" strokecolor="white [3212]" strokeweight="1pt"/>
        </w:pict>
      </w:r>
      <w:r>
        <w:rPr>
          <w:rFonts w:eastAsia="Times New Roman"/>
          <w:noProof/>
          <w:lang w:eastAsia="ru-RU"/>
        </w:rPr>
        <w:t>6 Технико-экономическое обоснование проекта</w:t>
      </w:r>
      <w:bookmarkEnd w:id="0"/>
    </w:p>
    <w:p w14:paraId="0AE372FE" w14:textId="77777777" w:rsidR="00E054E3" w:rsidRPr="005C1759" w:rsidRDefault="00E054E3" w:rsidP="00E054E3">
      <w:pPr>
        <w:pStyle w:val="2"/>
        <w:spacing w:before="240"/>
        <w:rPr>
          <w:rFonts w:eastAsia="Times New Roman"/>
          <w:shd w:val="clear" w:color="auto" w:fill="FFFFFF"/>
        </w:rPr>
      </w:pPr>
      <w:bookmarkStart w:id="1" w:name="_Toc198658585"/>
      <w:r>
        <w:rPr>
          <w:rFonts w:eastAsia="Times New Roman"/>
          <w:shd w:val="clear" w:color="auto" w:fill="FFFFFF"/>
        </w:rPr>
        <w:t xml:space="preserve">6.1 </w:t>
      </w:r>
      <w:r>
        <w:t>Общая характеристика разрабатываемого программного средства</w:t>
      </w:r>
      <w:bookmarkEnd w:id="1"/>
    </w:p>
    <w:p w14:paraId="52BF2A87" w14:textId="77777777" w:rsidR="00E054E3" w:rsidRDefault="00E054E3" w:rsidP="00E054E3">
      <w:pPr>
        <w:pStyle w:val="afffffc"/>
      </w:pPr>
      <w:r>
        <w:t>В данном разделе внимание уделяется экономической стороне создания мобильного приложения для магазина спортивной обуви. В дипломной ставится задача показать, насколько оправдана разработка такого продукта и какие затраты потребуются на каждом этапе работы, включая расчёт себестоимости.</w:t>
      </w:r>
    </w:p>
    <w:p w14:paraId="0ACF55FD" w14:textId="627852FA" w:rsidR="00E054E3" w:rsidRDefault="00E054E3" w:rsidP="00E054E3">
      <w:pPr>
        <w:pStyle w:val="afffffc"/>
        <w:rPr>
          <w:rFonts w:eastAsia="Times New Roman"/>
          <w:lang w:eastAsia="ru-RU"/>
        </w:rPr>
      </w:pPr>
      <w:r>
        <w:t xml:space="preserve">Объект дипломной </w:t>
      </w:r>
      <w:r w:rsidR="004F0851">
        <w:rPr>
          <w:rFonts w:eastAsia="Times New Roman"/>
          <w:lang w:eastAsia="ru-RU"/>
        </w:rPr>
        <w:t>–</w:t>
      </w:r>
      <w:r>
        <w:t xml:space="preserve"> мобильное приложение, созданное специально для магазина спортивной обуви. Главное, что закладывается в идею приложения, </w:t>
      </w:r>
      <w:r w:rsidR="004F0851">
        <w:rPr>
          <w:rFonts w:eastAsia="Times New Roman"/>
          <w:lang w:eastAsia="ru-RU"/>
        </w:rPr>
        <w:t>–</w:t>
      </w:r>
      <w:r>
        <w:t xml:space="preserve"> сделать процесс выбора и покупки кроссовок и другой спортивной обуви максимально простым и удобным для покупателей. Пользователь может спокойно листать каталог, подбирать обувь по нужным параметрам, добавлять понравившиеся модели в корзину, оформлять заказы и отслеживать их статус. Для сотрудников магазина приложение становится инструментом, с помощью которого можно оперативно обновлять ассортимент и работать с заказами.</w:t>
      </w:r>
    </w:p>
    <w:p w14:paraId="4F226F53" w14:textId="77777777" w:rsidR="00E054E3" w:rsidRDefault="00E054E3" w:rsidP="00E054E3">
      <w:pPr>
        <w:pStyle w:val="afffffc"/>
        <w:rPr>
          <w:rFonts w:eastAsia="Times New Roman"/>
          <w:lang w:eastAsia="ru-RU"/>
        </w:rPr>
      </w:pPr>
      <w:r>
        <w:rPr>
          <w:rFonts w:eastAsia="Times New Roman"/>
          <w:lang w:eastAsia="ru-RU"/>
        </w:rPr>
        <w:t>Способ монетизации – продажа разработанного программного средства и прав на него заказчику.</w:t>
      </w:r>
    </w:p>
    <w:p w14:paraId="7715A7A1" w14:textId="77777777" w:rsidR="00E054E3" w:rsidRPr="006D3456" w:rsidRDefault="00E054E3" w:rsidP="00E054E3">
      <w:pPr>
        <w:pStyle w:val="afffffc"/>
      </w:pPr>
      <w:r w:rsidRPr="006D3456">
        <w:t>В разделе подробно рассматриваются все расходы, связанные с разработкой приложения для магазина спортивной обуви.</w:t>
      </w:r>
    </w:p>
    <w:p w14:paraId="14CCBB95" w14:textId="77777777" w:rsidR="00E054E3" w:rsidRPr="00B60C09" w:rsidRDefault="00E054E3" w:rsidP="00E054E3">
      <w:pPr>
        <w:pStyle w:val="2"/>
        <w:spacing w:before="240"/>
        <w:rPr>
          <w:rFonts w:eastAsia="Times New Roman"/>
          <w:shd w:val="clear" w:color="auto" w:fill="FFFFFF"/>
        </w:rPr>
      </w:pPr>
      <w:bookmarkStart w:id="2" w:name="_Toc198658586"/>
      <w:r>
        <w:rPr>
          <w:rFonts w:eastAsia="Times New Roman"/>
          <w:shd w:val="clear" w:color="auto" w:fill="FFFFFF"/>
        </w:rPr>
        <w:t xml:space="preserve">6.2 </w:t>
      </w:r>
      <w:bookmarkEnd w:id="2"/>
      <w:r>
        <w:t>Исходные данные для проведения расчётов</w:t>
      </w:r>
    </w:p>
    <w:p w14:paraId="0D4512C8" w14:textId="77777777" w:rsidR="00E054E3" w:rsidRDefault="00E054E3" w:rsidP="00E054E3">
      <w:pPr>
        <w:pStyle w:val="afffffc"/>
        <w:rPr>
          <w:lang w:eastAsia="ru-RU"/>
        </w:rPr>
      </w:pPr>
      <w:r w:rsidRPr="00B60C09">
        <w:rPr>
          <w:lang w:eastAsia="ru-RU"/>
        </w:rPr>
        <w:t>Разработанное мобильное приложение нельзя считать абсолютно новым продуктом, так как на рынке уже существует множество решений для магазинов спортивной обуви. По уровню сложности данный проект относится ко второй категории программного обеспечения. Расчеты выполнены на основе действующих в данной сфере законов и нормативных актов. Все основные исходные данные, необходимые для определения стоимости разработки данного приложения, сведены в таблицу 6.1.</w:t>
      </w:r>
    </w:p>
    <w:p w14:paraId="2DEE395B" w14:textId="77777777" w:rsidR="00E054E3" w:rsidRDefault="00E054E3" w:rsidP="00E054E3">
      <w:pPr>
        <w:pStyle w:val="afffffb"/>
      </w:pPr>
      <w:r>
        <w:t>Таблица 6.1 – Исходные данные для расчёта</w:t>
      </w:r>
    </w:p>
    <w:tbl>
      <w:tblPr>
        <w:tblW w:w="92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3"/>
        <w:gridCol w:w="1499"/>
        <w:gridCol w:w="1928"/>
        <w:gridCol w:w="1568"/>
      </w:tblGrid>
      <w:tr w:rsidR="00E054E3" w14:paraId="68EE4775" w14:textId="77777777" w:rsidTr="00122065">
        <w:trPr>
          <w:trHeight w:val="559"/>
          <w:jc w:val="center"/>
        </w:trPr>
        <w:tc>
          <w:tcPr>
            <w:tcW w:w="4253" w:type="dxa"/>
            <w:tcBorders>
              <w:top w:val="single" w:sz="4" w:space="0" w:color="auto"/>
              <w:left w:val="single" w:sz="4" w:space="0" w:color="auto"/>
              <w:bottom w:val="single" w:sz="4" w:space="0" w:color="auto"/>
              <w:right w:val="single" w:sz="4" w:space="0" w:color="auto"/>
            </w:tcBorders>
            <w:vAlign w:val="center"/>
            <w:hideMark/>
          </w:tcPr>
          <w:p w14:paraId="271B2277" w14:textId="77777777" w:rsidR="00E054E3" w:rsidRDefault="00E054E3" w:rsidP="00C8303F">
            <w:pPr>
              <w:pStyle w:val="afffffe"/>
            </w:pPr>
            <w:r>
              <w:t>Наименование показателя</w:t>
            </w:r>
          </w:p>
        </w:tc>
        <w:tc>
          <w:tcPr>
            <w:tcW w:w="1499" w:type="dxa"/>
            <w:tcBorders>
              <w:top w:val="single" w:sz="4" w:space="0" w:color="auto"/>
              <w:left w:val="single" w:sz="4" w:space="0" w:color="auto"/>
              <w:bottom w:val="single" w:sz="4" w:space="0" w:color="auto"/>
              <w:right w:val="single" w:sz="4" w:space="0" w:color="auto"/>
            </w:tcBorders>
            <w:vAlign w:val="center"/>
            <w:hideMark/>
          </w:tcPr>
          <w:p w14:paraId="5705F0DE" w14:textId="77777777" w:rsidR="00E054E3" w:rsidRDefault="00E054E3" w:rsidP="00C8303F">
            <w:pPr>
              <w:pStyle w:val="afffffe"/>
            </w:pPr>
            <w:r>
              <w:t>Единица измерения</w:t>
            </w:r>
          </w:p>
        </w:tc>
        <w:tc>
          <w:tcPr>
            <w:tcW w:w="1928" w:type="dxa"/>
            <w:tcBorders>
              <w:top w:val="single" w:sz="4" w:space="0" w:color="auto"/>
              <w:left w:val="single" w:sz="4" w:space="0" w:color="auto"/>
              <w:bottom w:val="single" w:sz="4" w:space="0" w:color="auto"/>
              <w:right w:val="single" w:sz="4" w:space="0" w:color="auto"/>
            </w:tcBorders>
            <w:vAlign w:val="center"/>
            <w:hideMark/>
          </w:tcPr>
          <w:p w14:paraId="19F652FC" w14:textId="77777777" w:rsidR="00E054E3" w:rsidRDefault="00E054E3" w:rsidP="00C8303F">
            <w:pPr>
              <w:pStyle w:val="afffffe"/>
            </w:pPr>
            <w:r>
              <w:t>Условные обозначения</w:t>
            </w:r>
          </w:p>
        </w:tc>
        <w:tc>
          <w:tcPr>
            <w:tcW w:w="1568" w:type="dxa"/>
            <w:tcBorders>
              <w:top w:val="single" w:sz="4" w:space="0" w:color="auto"/>
              <w:left w:val="single" w:sz="4" w:space="0" w:color="auto"/>
              <w:bottom w:val="single" w:sz="4" w:space="0" w:color="auto"/>
              <w:right w:val="single" w:sz="4" w:space="0" w:color="auto"/>
            </w:tcBorders>
            <w:vAlign w:val="center"/>
            <w:hideMark/>
          </w:tcPr>
          <w:p w14:paraId="19DA5B53" w14:textId="77777777" w:rsidR="00E054E3" w:rsidRDefault="00E054E3" w:rsidP="00C8303F">
            <w:pPr>
              <w:pStyle w:val="afffffe"/>
            </w:pPr>
            <w:r>
              <w:t>Норматив</w:t>
            </w:r>
          </w:p>
        </w:tc>
      </w:tr>
      <w:tr w:rsidR="00E054E3" w14:paraId="5889B80B" w14:textId="77777777" w:rsidTr="00122065">
        <w:trPr>
          <w:trHeight w:val="176"/>
          <w:jc w:val="center"/>
        </w:trPr>
        <w:tc>
          <w:tcPr>
            <w:tcW w:w="4253" w:type="dxa"/>
            <w:tcBorders>
              <w:top w:val="single" w:sz="4" w:space="0" w:color="auto"/>
              <w:left w:val="single" w:sz="4" w:space="0" w:color="auto"/>
              <w:bottom w:val="single" w:sz="4" w:space="0" w:color="auto"/>
              <w:right w:val="single" w:sz="4" w:space="0" w:color="auto"/>
            </w:tcBorders>
            <w:hideMark/>
          </w:tcPr>
          <w:p w14:paraId="18383836" w14:textId="77777777" w:rsidR="00E054E3" w:rsidRDefault="00E054E3" w:rsidP="00C8303F">
            <w:pPr>
              <w:pStyle w:val="afffffe"/>
            </w:pPr>
            <w:r>
              <w:t>1</w:t>
            </w:r>
          </w:p>
        </w:tc>
        <w:tc>
          <w:tcPr>
            <w:tcW w:w="1499" w:type="dxa"/>
            <w:tcBorders>
              <w:top w:val="single" w:sz="4" w:space="0" w:color="auto"/>
              <w:left w:val="single" w:sz="4" w:space="0" w:color="auto"/>
              <w:bottom w:val="single" w:sz="4" w:space="0" w:color="auto"/>
              <w:right w:val="single" w:sz="4" w:space="0" w:color="auto"/>
            </w:tcBorders>
            <w:vAlign w:val="center"/>
            <w:hideMark/>
          </w:tcPr>
          <w:p w14:paraId="3FD127E4" w14:textId="77777777" w:rsidR="00E054E3" w:rsidRDefault="00E054E3" w:rsidP="00C8303F">
            <w:pPr>
              <w:pStyle w:val="afffffe"/>
            </w:pPr>
            <w:r>
              <w:t>2</w:t>
            </w:r>
          </w:p>
        </w:tc>
        <w:tc>
          <w:tcPr>
            <w:tcW w:w="1928" w:type="dxa"/>
            <w:tcBorders>
              <w:top w:val="single" w:sz="4" w:space="0" w:color="auto"/>
              <w:left w:val="single" w:sz="4" w:space="0" w:color="auto"/>
              <w:bottom w:val="single" w:sz="4" w:space="0" w:color="auto"/>
              <w:right w:val="single" w:sz="4" w:space="0" w:color="auto"/>
            </w:tcBorders>
            <w:vAlign w:val="center"/>
            <w:hideMark/>
          </w:tcPr>
          <w:p w14:paraId="55F4191D" w14:textId="77777777" w:rsidR="00E054E3" w:rsidRDefault="00E054E3" w:rsidP="00C8303F">
            <w:pPr>
              <w:pStyle w:val="afffffe"/>
            </w:pPr>
            <w:r>
              <w:t>3</w:t>
            </w:r>
          </w:p>
        </w:tc>
        <w:tc>
          <w:tcPr>
            <w:tcW w:w="1568" w:type="dxa"/>
            <w:tcBorders>
              <w:top w:val="single" w:sz="4" w:space="0" w:color="auto"/>
              <w:left w:val="single" w:sz="4" w:space="0" w:color="auto"/>
              <w:bottom w:val="single" w:sz="4" w:space="0" w:color="auto"/>
              <w:right w:val="single" w:sz="4" w:space="0" w:color="auto"/>
            </w:tcBorders>
            <w:vAlign w:val="center"/>
            <w:hideMark/>
          </w:tcPr>
          <w:p w14:paraId="10744BB9" w14:textId="77777777" w:rsidR="00E054E3" w:rsidRDefault="00E054E3" w:rsidP="00C8303F">
            <w:pPr>
              <w:pStyle w:val="afffffe"/>
            </w:pPr>
            <w:r>
              <w:t>4</w:t>
            </w:r>
          </w:p>
        </w:tc>
      </w:tr>
      <w:tr w:rsidR="00E054E3" w14:paraId="38BF8994" w14:textId="77777777" w:rsidTr="00122065">
        <w:trPr>
          <w:trHeight w:val="176"/>
          <w:jc w:val="center"/>
        </w:trPr>
        <w:tc>
          <w:tcPr>
            <w:tcW w:w="4253" w:type="dxa"/>
            <w:tcBorders>
              <w:top w:val="single" w:sz="4" w:space="0" w:color="auto"/>
              <w:left w:val="single" w:sz="4" w:space="0" w:color="auto"/>
              <w:bottom w:val="single" w:sz="4" w:space="0" w:color="auto"/>
              <w:right w:val="single" w:sz="4" w:space="0" w:color="auto"/>
            </w:tcBorders>
          </w:tcPr>
          <w:p w14:paraId="366674E8" w14:textId="77777777" w:rsidR="00E054E3" w:rsidRDefault="00E054E3" w:rsidP="00C8303F">
            <w:pPr>
              <w:pStyle w:val="afffffe"/>
            </w:pPr>
            <w:r>
              <w:t>Численность разработчиков</w:t>
            </w:r>
          </w:p>
        </w:tc>
        <w:tc>
          <w:tcPr>
            <w:tcW w:w="1499" w:type="dxa"/>
            <w:tcBorders>
              <w:top w:val="single" w:sz="4" w:space="0" w:color="auto"/>
              <w:left w:val="single" w:sz="4" w:space="0" w:color="auto"/>
              <w:bottom w:val="single" w:sz="4" w:space="0" w:color="auto"/>
              <w:right w:val="single" w:sz="4" w:space="0" w:color="auto"/>
            </w:tcBorders>
            <w:vAlign w:val="center"/>
          </w:tcPr>
          <w:p w14:paraId="139FCC3D" w14:textId="77777777" w:rsidR="00E054E3" w:rsidRDefault="00E054E3" w:rsidP="00C8303F">
            <w:pPr>
              <w:pStyle w:val="afffffe"/>
            </w:pPr>
            <w:r>
              <w:t>чел</w:t>
            </w:r>
          </w:p>
        </w:tc>
        <w:tc>
          <w:tcPr>
            <w:tcW w:w="1928" w:type="dxa"/>
            <w:tcBorders>
              <w:top w:val="single" w:sz="4" w:space="0" w:color="auto"/>
              <w:left w:val="single" w:sz="4" w:space="0" w:color="auto"/>
              <w:bottom w:val="single" w:sz="4" w:space="0" w:color="auto"/>
              <w:right w:val="single" w:sz="4" w:space="0" w:color="auto"/>
            </w:tcBorders>
            <w:vAlign w:val="center"/>
          </w:tcPr>
          <w:p w14:paraId="746AFF79" w14:textId="77777777" w:rsidR="00E054E3" w:rsidRDefault="00E054E3" w:rsidP="00C8303F">
            <w:pPr>
              <w:pStyle w:val="afffffe"/>
            </w:pPr>
            <w:proofErr w:type="spellStart"/>
            <w:r>
              <w:t>Ч</w:t>
            </w:r>
            <w:r>
              <w:rPr>
                <w:vertAlign w:val="subscript"/>
              </w:rPr>
              <w:t>р</w:t>
            </w:r>
            <w:proofErr w:type="spellEnd"/>
          </w:p>
        </w:tc>
        <w:tc>
          <w:tcPr>
            <w:tcW w:w="1568" w:type="dxa"/>
            <w:tcBorders>
              <w:top w:val="single" w:sz="4" w:space="0" w:color="auto"/>
              <w:left w:val="single" w:sz="4" w:space="0" w:color="auto"/>
              <w:bottom w:val="single" w:sz="4" w:space="0" w:color="auto"/>
              <w:right w:val="single" w:sz="4" w:space="0" w:color="auto"/>
            </w:tcBorders>
            <w:vAlign w:val="center"/>
          </w:tcPr>
          <w:p w14:paraId="47D7B174" w14:textId="77777777" w:rsidR="00E054E3" w:rsidRDefault="00E054E3" w:rsidP="00C8303F">
            <w:pPr>
              <w:pStyle w:val="afffffe"/>
            </w:pPr>
            <w:r>
              <w:t>1</w:t>
            </w:r>
          </w:p>
        </w:tc>
      </w:tr>
      <w:tr w:rsidR="00E054E3" w14:paraId="281230A1" w14:textId="77777777" w:rsidTr="00122065">
        <w:trPr>
          <w:trHeight w:val="176"/>
          <w:jc w:val="center"/>
        </w:trPr>
        <w:tc>
          <w:tcPr>
            <w:tcW w:w="4253" w:type="dxa"/>
            <w:tcBorders>
              <w:top w:val="single" w:sz="4" w:space="0" w:color="auto"/>
              <w:left w:val="single" w:sz="4" w:space="0" w:color="auto"/>
              <w:bottom w:val="single" w:sz="4" w:space="0" w:color="auto"/>
              <w:right w:val="single" w:sz="4" w:space="0" w:color="auto"/>
            </w:tcBorders>
          </w:tcPr>
          <w:p w14:paraId="270DD5D3" w14:textId="77777777" w:rsidR="00E054E3" w:rsidRDefault="00E054E3" w:rsidP="00C8303F">
            <w:pPr>
              <w:pStyle w:val="afffffe"/>
            </w:pPr>
            <w:r>
              <w:t>Норматив дополнительной заработной платы</w:t>
            </w:r>
          </w:p>
        </w:tc>
        <w:tc>
          <w:tcPr>
            <w:tcW w:w="1499" w:type="dxa"/>
            <w:tcBorders>
              <w:top w:val="single" w:sz="4" w:space="0" w:color="auto"/>
              <w:left w:val="single" w:sz="4" w:space="0" w:color="auto"/>
              <w:bottom w:val="single" w:sz="4" w:space="0" w:color="auto"/>
              <w:right w:val="single" w:sz="4" w:space="0" w:color="auto"/>
            </w:tcBorders>
            <w:vAlign w:val="center"/>
          </w:tcPr>
          <w:p w14:paraId="58D0B812" w14:textId="77777777" w:rsidR="00E054E3" w:rsidRDefault="00E054E3" w:rsidP="00C8303F">
            <w:pPr>
              <w:pStyle w:val="afffffe"/>
            </w:pPr>
            <w:r>
              <w:t>%</w:t>
            </w:r>
          </w:p>
        </w:tc>
        <w:tc>
          <w:tcPr>
            <w:tcW w:w="1928" w:type="dxa"/>
            <w:tcBorders>
              <w:top w:val="single" w:sz="4" w:space="0" w:color="auto"/>
              <w:left w:val="single" w:sz="4" w:space="0" w:color="auto"/>
              <w:bottom w:val="single" w:sz="4" w:space="0" w:color="auto"/>
              <w:right w:val="single" w:sz="4" w:space="0" w:color="auto"/>
            </w:tcBorders>
            <w:vAlign w:val="center"/>
          </w:tcPr>
          <w:p w14:paraId="5A328220" w14:textId="77777777" w:rsidR="00E054E3" w:rsidRDefault="00E054E3" w:rsidP="00C8303F">
            <w:pPr>
              <w:pStyle w:val="afffffe"/>
            </w:pPr>
            <w:proofErr w:type="spellStart"/>
            <w:r>
              <w:t>Н</w:t>
            </w:r>
            <w:r>
              <w:rPr>
                <w:vertAlign w:val="subscript"/>
              </w:rPr>
              <w:t>д.з</w:t>
            </w:r>
            <w:proofErr w:type="spellEnd"/>
            <w:r>
              <w:rPr>
                <w:vertAlign w:val="subscript"/>
              </w:rPr>
              <w:t>.</w:t>
            </w:r>
          </w:p>
        </w:tc>
        <w:tc>
          <w:tcPr>
            <w:tcW w:w="1568" w:type="dxa"/>
            <w:tcBorders>
              <w:top w:val="single" w:sz="4" w:space="0" w:color="auto"/>
              <w:left w:val="single" w:sz="4" w:space="0" w:color="auto"/>
              <w:bottom w:val="single" w:sz="4" w:space="0" w:color="auto"/>
              <w:right w:val="single" w:sz="4" w:space="0" w:color="auto"/>
            </w:tcBorders>
            <w:vAlign w:val="center"/>
          </w:tcPr>
          <w:p w14:paraId="5EB6DB91" w14:textId="77777777" w:rsidR="00E054E3" w:rsidRDefault="00E054E3" w:rsidP="00C8303F">
            <w:pPr>
              <w:pStyle w:val="afffffe"/>
            </w:pPr>
            <w:r>
              <w:t>15</w:t>
            </w:r>
          </w:p>
        </w:tc>
      </w:tr>
      <w:tr w:rsidR="00E054E3" w14:paraId="42F2F9B9" w14:textId="77777777" w:rsidTr="00122065">
        <w:trPr>
          <w:trHeight w:val="176"/>
          <w:jc w:val="center"/>
        </w:trPr>
        <w:tc>
          <w:tcPr>
            <w:tcW w:w="4253" w:type="dxa"/>
            <w:tcBorders>
              <w:top w:val="single" w:sz="4" w:space="0" w:color="auto"/>
              <w:left w:val="single" w:sz="4" w:space="0" w:color="auto"/>
              <w:bottom w:val="single" w:sz="4" w:space="0" w:color="auto"/>
              <w:right w:val="single" w:sz="4" w:space="0" w:color="auto"/>
            </w:tcBorders>
          </w:tcPr>
          <w:p w14:paraId="3C17FC99" w14:textId="05D03872" w:rsidR="00E054E3" w:rsidRDefault="00E054E3" w:rsidP="00E054E3">
            <w:pPr>
              <w:pStyle w:val="afffffe"/>
            </w:pPr>
            <w:r>
              <w:t>Стоимость одного машино-часа</w:t>
            </w:r>
          </w:p>
        </w:tc>
        <w:tc>
          <w:tcPr>
            <w:tcW w:w="1499" w:type="dxa"/>
            <w:tcBorders>
              <w:top w:val="single" w:sz="4" w:space="0" w:color="auto"/>
              <w:left w:val="single" w:sz="4" w:space="0" w:color="auto"/>
              <w:bottom w:val="single" w:sz="4" w:space="0" w:color="auto"/>
              <w:right w:val="single" w:sz="4" w:space="0" w:color="auto"/>
            </w:tcBorders>
            <w:vAlign w:val="center"/>
          </w:tcPr>
          <w:p w14:paraId="7F424C73" w14:textId="20122B9B" w:rsidR="00E054E3" w:rsidRDefault="00E054E3" w:rsidP="00E054E3">
            <w:pPr>
              <w:pStyle w:val="afffffe"/>
            </w:pPr>
            <w:r>
              <w:rPr>
                <w:lang w:val="en-US"/>
              </w:rPr>
              <w:t>%</w:t>
            </w:r>
          </w:p>
        </w:tc>
        <w:tc>
          <w:tcPr>
            <w:tcW w:w="1928" w:type="dxa"/>
            <w:tcBorders>
              <w:top w:val="single" w:sz="4" w:space="0" w:color="auto"/>
              <w:left w:val="single" w:sz="4" w:space="0" w:color="auto"/>
              <w:bottom w:val="single" w:sz="4" w:space="0" w:color="auto"/>
              <w:right w:val="single" w:sz="4" w:space="0" w:color="auto"/>
            </w:tcBorders>
            <w:vAlign w:val="center"/>
          </w:tcPr>
          <w:p w14:paraId="2D7BD3EF" w14:textId="741FAA01" w:rsidR="00E054E3" w:rsidRDefault="00E054E3" w:rsidP="00E054E3">
            <w:pPr>
              <w:pStyle w:val="afffffe"/>
            </w:pPr>
            <w:proofErr w:type="spellStart"/>
            <w:r>
              <w:t>С</w:t>
            </w:r>
            <w:r>
              <w:rPr>
                <w:vertAlign w:val="subscript"/>
              </w:rPr>
              <w:t>м.ч</w:t>
            </w:r>
            <w:proofErr w:type="spellEnd"/>
            <w:r>
              <w:rPr>
                <w:vertAlign w:val="subscript"/>
              </w:rPr>
              <w:t>.</w:t>
            </w:r>
          </w:p>
        </w:tc>
        <w:tc>
          <w:tcPr>
            <w:tcW w:w="1568" w:type="dxa"/>
            <w:tcBorders>
              <w:top w:val="single" w:sz="4" w:space="0" w:color="auto"/>
              <w:left w:val="single" w:sz="4" w:space="0" w:color="auto"/>
              <w:bottom w:val="single" w:sz="4" w:space="0" w:color="auto"/>
              <w:right w:val="single" w:sz="4" w:space="0" w:color="auto"/>
            </w:tcBorders>
            <w:vAlign w:val="center"/>
          </w:tcPr>
          <w:p w14:paraId="027E50EB" w14:textId="7DC9DA40" w:rsidR="00E054E3" w:rsidRDefault="00E054E3" w:rsidP="00E054E3">
            <w:pPr>
              <w:pStyle w:val="afffffe"/>
            </w:pPr>
            <w:r>
              <w:t>0,05</w:t>
            </w:r>
          </w:p>
        </w:tc>
      </w:tr>
    </w:tbl>
    <w:p w14:paraId="39DD5453" w14:textId="77777777" w:rsidR="00E054E3" w:rsidRDefault="00E054E3" w:rsidP="00E054E3">
      <w:pPr>
        <w:pStyle w:val="afffffc"/>
        <w:rPr>
          <w:lang w:eastAsia="ru-RU"/>
        </w:rPr>
      </w:pPr>
    </w:p>
    <w:p w14:paraId="7AF8CCA4" w14:textId="77777777" w:rsidR="00E054E3" w:rsidRDefault="00E054E3" w:rsidP="00E054E3">
      <w:pPr>
        <w:pStyle w:val="afffffc"/>
        <w:rPr>
          <w:lang w:eastAsia="ru-RU"/>
        </w:rPr>
      </w:pPr>
    </w:p>
    <w:p w14:paraId="35CF9D46" w14:textId="77777777" w:rsidR="00E054E3" w:rsidRDefault="00E054E3" w:rsidP="00E054E3">
      <w:pPr>
        <w:pStyle w:val="afffffc"/>
        <w:rPr>
          <w:lang w:eastAsia="ru-RU"/>
        </w:rPr>
      </w:pPr>
    </w:p>
    <w:p w14:paraId="78D15D45" w14:textId="77777777" w:rsidR="00E054E3" w:rsidRDefault="00E054E3" w:rsidP="00E054E3">
      <w:pPr>
        <w:pStyle w:val="afffffc"/>
        <w:rPr>
          <w:lang w:eastAsia="ru-RU"/>
        </w:rPr>
      </w:pPr>
    </w:p>
    <w:p w14:paraId="12F40DEA" w14:textId="77777777" w:rsidR="00E054E3" w:rsidRDefault="00E054E3" w:rsidP="00E054E3">
      <w:pPr>
        <w:pStyle w:val="afffffc"/>
        <w:rPr>
          <w:lang w:eastAsia="ru-RU"/>
        </w:rPr>
      </w:pPr>
    </w:p>
    <w:p w14:paraId="37C68893" w14:textId="77777777" w:rsidR="00E054E3" w:rsidRDefault="00E054E3" w:rsidP="00E054E3">
      <w:pPr>
        <w:pStyle w:val="afffffc"/>
        <w:rPr>
          <w:lang w:eastAsia="ru-RU"/>
        </w:rPr>
      </w:pPr>
    </w:p>
    <w:p w14:paraId="56723C94" w14:textId="77777777" w:rsidR="00E054E3" w:rsidRDefault="00E054E3" w:rsidP="00E054E3">
      <w:pPr>
        <w:pStyle w:val="afffffb"/>
      </w:pPr>
      <w:r>
        <w:t>Продолжение таблицы 6.1</w:t>
      </w:r>
    </w:p>
    <w:tbl>
      <w:tblPr>
        <w:tblW w:w="9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87"/>
        <w:gridCol w:w="1559"/>
        <w:gridCol w:w="1928"/>
        <w:gridCol w:w="1568"/>
      </w:tblGrid>
      <w:tr w:rsidR="00E054E3" w14:paraId="074A0C56" w14:textId="77777777" w:rsidTr="00D56861">
        <w:trPr>
          <w:trHeight w:val="108"/>
          <w:jc w:val="center"/>
        </w:trPr>
        <w:tc>
          <w:tcPr>
            <w:tcW w:w="4587" w:type="dxa"/>
            <w:tcBorders>
              <w:top w:val="single" w:sz="4" w:space="0" w:color="auto"/>
              <w:left w:val="single" w:sz="4" w:space="0" w:color="auto"/>
              <w:bottom w:val="single" w:sz="4" w:space="0" w:color="auto"/>
              <w:right w:val="single" w:sz="4" w:space="0" w:color="auto"/>
            </w:tcBorders>
          </w:tcPr>
          <w:p w14:paraId="55C93393" w14:textId="1232C3F8" w:rsidR="00E054E3" w:rsidRDefault="00E054E3" w:rsidP="00E054E3">
            <w:pPr>
              <w:pStyle w:val="afffffe"/>
            </w:pPr>
            <w:r>
              <w:rPr>
                <w:lang w:val="en-US"/>
              </w:rPr>
              <w:t>1</w:t>
            </w:r>
          </w:p>
        </w:tc>
        <w:tc>
          <w:tcPr>
            <w:tcW w:w="1559" w:type="dxa"/>
            <w:tcBorders>
              <w:top w:val="single" w:sz="4" w:space="0" w:color="auto"/>
              <w:left w:val="single" w:sz="4" w:space="0" w:color="auto"/>
              <w:bottom w:val="single" w:sz="4" w:space="0" w:color="auto"/>
              <w:right w:val="single" w:sz="4" w:space="0" w:color="auto"/>
            </w:tcBorders>
            <w:vAlign w:val="center"/>
          </w:tcPr>
          <w:p w14:paraId="22CC70EF" w14:textId="4094B219" w:rsidR="00E054E3" w:rsidRDefault="00E054E3" w:rsidP="00E054E3">
            <w:pPr>
              <w:pStyle w:val="afffffe"/>
            </w:pPr>
            <w:r>
              <w:rPr>
                <w:lang w:val="en-US"/>
              </w:rPr>
              <w:t>2</w:t>
            </w:r>
          </w:p>
        </w:tc>
        <w:tc>
          <w:tcPr>
            <w:tcW w:w="1928" w:type="dxa"/>
            <w:tcBorders>
              <w:top w:val="single" w:sz="4" w:space="0" w:color="auto"/>
              <w:left w:val="single" w:sz="4" w:space="0" w:color="auto"/>
              <w:bottom w:val="single" w:sz="4" w:space="0" w:color="auto"/>
              <w:right w:val="single" w:sz="4" w:space="0" w:color="auto"/>
            </w:tcBorders>
            <w:vAlign w:val="center"/>
          </w:tcPr>
          <w:p w14:paraId="18155532" w14:textId="23813AFB" w:rsidR="00E054E3" w:rsidRDefault="00E054E3" w:rsidP="00E054E3">
            <w:pPr>
              <w:pStyle w:val="afffffe"/>
            </w:pPr>
            <w:r>
              <w:rPr>
                <w:lang w:val="en-US"/>
              </w:rPr>
              <w:t>3</w:t>
            </w:r>
          </w:p>
        </w:tc>
        <w:tc>
          <w:tcPr>
            <w:tcW w:w="1568" w:type="dxa"/>
            <w:tcBorders>
              <w:top w:val="single" w:sz="4" w:space="0" w:color="auto"/>
              <w:left w:val="single" w:sz="4" w:space="0" w:color="auto"/>
              <w:bottom w:val="single" w:sz="4" w:space="0" w:color="auto"/>
              <w:right w:val="single" w:sz="4" w:space="0" w:color="auto"/>
            </w:tcBorders>
            <w:vAlign w:val="center"/>
          </w:tcPr>
          <w:p w14:paraId="057226E0" w14:textId="2FC0771E" w:rsidR="00E054E3" w:rsidRDefault="00E054E3" w:rsidP="00E054E3">
            <w:pPr>
              <w:pStyle w:val="afffffe"/>
              <w:rPr>
                <w:lang w:val="en-US"/>
              </w:rPr>
            </w:pPr>
            <w:r>
              <w:rPr>
                <w:lang w:val="en-US"/>
              </w:rPr>
              <w:t>4</w:t>
            </w:r>
          </w:p>
        </w:tc>
      </w:tr>
      <w:tr w:rsidR="00E054E3" w14:paraId="04C49062" w14:textId="77777777" w:rsidTr="00D56861">
        <w:trPr>
          <w:trHeight w:val="108"/>
          <w:jc w:val="center"/>
        </w:trPr>
        <w:tc>
          <w:tcPr>
            <w:tcW w:w="4587" w:type="dxa"/>
            <w:tcBorders>
              <w:top w:val="single" w:sz="4" w:space="0" w:color="auto"/>
              <w:left w:val="single" w:sz="4" w:space="0" w:color="auto"/>
              <w:bottom w:val="single" w:sz="4" w:space="0" w:color="auto"/>
              <w:right w:val="single" w:sz="4" w:space="0" w:color="auto"/>
            </w:tcBorders>
          </w:tcPr>
          <w:p w14:paraId="22A8C788" w14:textId="510655DD" w:rsidR="00E054E3" w:rsidRPr="00E054E3" w:rsidRDefault="00E054E3" w:rsidP="00E054E3">
            <w:pPr>
              <w:pStyle w:val="afffffe"/>
            </w:pPr>
            <w:r>
              <w:t>Ставка отчислений в Фонд социальной защиты населения</w:t>
            </w:r>
          </w:p>
        </w:tc>
        <w:tc>
          <w:tcPr>
            <w:tcW w:w="1559" w:type="dxa"/>
            <w:tcBorders>
              <w:top w:val="single" w:sz="4" w:space="0" w:color="auto"/>
              <w:left w:val="single" w:sz="4" w:space="0" w:color="auto"/>
              <w:bottom w:val="single" w:sz="4" w:space="0" w:color="auto"/>
              <w:right w:val="single" w:sz="4" w:space="0" w:color="auto"/>
            </w:tcBorders>
            <w:vAlign w:val="center"/>
          </w:tcPr>
          <w:p w14:paraId="3FFB7F6D" w14:textId="7B18D094" w:rsidR="00E054E3" w:rsidRDefault="00E054E3" w:rsidP="00E054E3">
            <w:pPr>
              <w:pStyle w:val="afffffe"/>
              <w:rPr>
                <w:lang w:val="en-US"/>
              </w:rPr>
            </w:pPr>
            <w:r>
              <w:t>%</w:t>
            </w:r>
          </w:p>
        </w:tc>
        <w:tc>
          <w:tcPr>
            <w:tcW w:w="1928" w:type="dxa"/>
            <w:tcBorders>
              <w:top w:val="single" w:sz="4" w:space="0" w:color="auto"/>
              <w:left w:val="single" w:sz="4" w:space="0" w:color="auto"/>
              <w:bottom w:val="single" w:sz="4" w:space="0" w:color="auto"/>
              <w:right w:val="single" w:sz="4" w:space="0" w:color="auto"/>
            </w:tcBorders>
            <w:vAlign w:val="center"/>
          </w:tcPr>
          <w:p w14:paraId="2E545C54" w14:textId="0206C10B" w:rsidR="00E054E3" w:rsidRDefault="00E054E3" w:rsidP="00E054E3">
            <w:pPr>
              <w:pStyle w:val="afffffe"/>
              <w:rPr>
                <w:lang w:val="en-US"/>
              </w:rPr>
            </w:pPr>
            <w:proofErr w:type="spellStart"/>
            <w:r>
              <w:t>Н</w:t>
            </w:r>
            <w:r>
              <w:rPr>
                <w:vertAlign w:val="subscript"/>
              </w:rPr>
              <w:t>ф.с.з.н</w:t>
            </w:r>
            <w:proofErr w:type="spellEnd"/>
            <w:r>
              <w:rPr>
                <w:vertAlign w:val="subscript"/>
              </w:rPr>
              <w:t>.</w:t>
            </w:r>
          </w:p>
        </w:tc>
        <w:tc>
          <w:tcPr>
            <w:tcW w:w="1568" w:type="dxa"/>
            <w:tcBorders>
              <w:top w:val="single" w:sz="4" w:space="0" w:color="auto"/>
              <w:left w:val="single" w:sz="4" w:space="0" w:color="auto"/>
              <w:bottom w:val="single" w:sz="4" w:space="0" w:color="auto"/>
              <w:right w:val="single" w:sz="4" w:space="0" w:color="auto"/>
            </w:tcBorders>
            <w:vAlign w:val="center"/>
          </w:tcPr>
          <w:p w14:paraId="7566D349" w14:textId="58287F76" w:rsidR="00E054E3" w:rsidRDefault="00E054E3" w:rsidP="00E054E3">
            <w:pPr>
              <w:pStyle w:val="afffffe"/>
              <w:rPr>
                <w:lang w:val="en-US"/>
              </w:rPr>
            </w:pPr>
            <w:r>
              <w:rPr>
                <w:lang w:val="en-US"/>
              </w:rPr>
              <w:t>34,6</w:t>
            </w:r>
          </w:p>
        </w:tc>
      </w:tr>
      <w:tr w:rsidR="00E054E3" w14:paraId="6455DAA9" w14:textId="77777777" w:rsidTr="00D56861">
        <w:trPr>
          <w:trHeight w:val="108"/>
          <w:jc w:val="center"/>
        </w:trPr>
        <w:tc>
          <w:tcPr>
            <w:tcW w:w="4587" w:type="dxa"/>
            <w:tcBorders>
              <w:top w:val="single" w:sz="4" w:space="0" w:color="auto"/>
              <w:left w:val="single" w:sz="4" w:space="0" w:color="auto"/>
              <w:bottom w:val="single" w:sz="4" w:space="0" w:color="auto"/>
              <w:right w:val="single" w:sz="4" w:space="0" w:color="auto"/>
            </w:tcBorders>
          </w:tcPr>
          <w:p w14:paraId="47DDDD15" w14:textId="55840A0C" w:rsidR="00E054E3" w:rsidRPr="00E054E3" w:rsidRDefault="00E054E3" w:rsidP="00E054E3">
            <w:pPr>
              <w:pStyle w:val="afffffe"/>
            </w:pPr>
            <w:r>
              <w:t>Ставка отчислений по обязательному страхованию от несчастных случаев на производстве и профессиональных заболеваний</w:t>
            </w:r>
          </w:p>
        </w:tc>
        <w:tc>
          <w:tcPr>
            <w:tcW w:w="1559" w:type="dxa"/>
            <w:tcBorders>
              <w:top w:val="single" w:sz="4" w:space="0" w:color="auto"/>
              <w:left w:val="single" w:sz="4" w:space="0" w:color="auto"/>
              <w:bottom w:val="single" w:sz="4" w:space="0" w:color="auto"/>
              <w:right w:val="single" w:sz="4" w:space="0" w:color="auto"/>
            </w:tcBorders>
            <w:vAlign w:val="center"/>
          </w:tcPr>
          <w:p w14:paraId="25774446" w14:textId="458242E1" w:rsidR="00E054E3" w:rsidRDefault="00E054E3" w:rsidP="00E054E3">
            <w:pPr>
              <w:pStyle w:val="afffffe"/>
              <w:rPr>
                <w:lang w:val="en-US"/>
              </w:rPr>
            </w:pPr>
            <w:r>
              <w:t>%</w:t>
            </w:r>
          </w:p>
        </w:tc>
        <w:tc>
          <w:tcPr>
            <w:tcW w:w="1928" w:type="dxa"/>
            <w:tcBorders>
              <w:top w:val="single" w:sz="4" w:space="0" w:color="auto"/>
              <w:left w:val="single" w:sz="4" w:space="0" w:color="auto"/>
              <w:bottom w:val="single" w:sz="4" w:space="0" w:color="auto"/>
              <w:right w:val="single" w:sz="4" w:space="0" w:color="auto"/>
            </w:tcBorders>
            <w:vAlign w:val="center"/>
          </w:tcPr>
          <w:p w14:paraId="6B82FC81" w14:textId="314C8762" w:rsidR="00E054E3" w:rsidRDefault="00E054E3" w:rsidP="00E054E3">
            <w:pPr>
              <w:pStyle w:val="afffffe"/>
              <w:rPr>
                <w:lang w:val="en-US"/>
              </w:rPr>
            </w:pPr>
            <w:proofErr w:type="spellStart"/>
            <w:r>
              <w:t>Н</w:t>
            </w:r>
            <w:r>
              <w:rPr>
                <w:vertAlign w:val="subscript"/>
              </w:rPr>
              <w:t>б.г.с</w:t>
            </w:r>
            <w:proofErr w:type="spellEnd"/>
            <w:r>
              <w:rPr>
                <w:vertAlign w:val="subscript"/>
              </w:rPr>
              <w:t>.</w:t>
            </w:r>
          </w:p>
        </w:tc>
        <w:tc>
          <w:tcPr>
            <w:tcW w:w="1568" w:type="dxa"/>
            <w:tcBorders>
              <w:top w:val="single" w:sz="4" w:space="0" w:color="auto"/>
              <w:left w:val="single" w:sz="4" w:space="0" w:color="auto"/>
              <w:bottom w:val="single" w:sz="4" w:space="0" w:color="auto"/>
              <w:right w:val="single" w:sz="4" w:space="0" w:color="auto"/>
            </w:tcBorders>
            <w:vAlign w:val="center"/>
          </w:tcPr>
          <w:p w14:paraId="1B1DE138" w14:textId="5FF285AE" w:rsidR="00E054E3" w:rsidRDefault="00E054E3" w:rsidP="00E054E3">
            <w:pPr>
              <w:pStyle w:val="afffffe"/>
              <w:rPr>
                <w:lang w:val="en-US"/>
              </w:rPr>
            </w:pPr>
            <w:r>
              <w:t>0</w:t>
            </w:r>
            <w:r>
              <w:rPr>
                <w:lang w:val="en-US"/>
              </w:rPr>
              <w:t>,2</w:t>
            </w:r>
          </w:p>
        </w:tc>
      </w:tr>
      <w:tr w:rsidR="00E054E3" w14:paraId="3AF36D3B" w14:textId="77777777" w:rsidTr="00D56861">
        <w:trPr>
          <w:trHeight w:val="186"/>
          <w:jc w:val="center"/>
        </w:trPr>
        <w:tc>
          <w:tcPr>
            <w:tcW w:w="4587" w:type="dxa"/>
            <w:tcBorders>
              <w:top w:val="single" w:sz="4" w:space="0" w:color="auto"/>
              <w:left w:val="single" w:sz="4" w:space="0" w:color="auto"/>
              <w:bottom w:val="single" w:sz="4" w:space="0" w:color="auto"/>
              <w:right w:val="single" w:sz="4" w:space="0" w:color="auto"/>
            </w:tcBorders>
            <w:hideMark/>
          </w:tcPr>
          <w:p w14:paraId="2D01B533" w14:textId="77777777" w:rsidR="00E054E3" w:rsidRDefault="00E054E3" w:rsidP="00C8303F">
            <w:pPr>
              <w:pStyle w:val="afffffe"/>
            </w:pPr>
            <w:r>
              <w:t>Норматив прочих затрат</w:t>
            </w:r>
          </w:p>
        </w:tc>
        <w:tc>
          <w:tcPr>
            <w:tcW w:w="1559" w:type="dxa"/>
            <w:tcBorders>
              <w:top w:val="single" w:sz="4" w:space="0" w:color="auto"/>
              <w:left w:val="single" w:sz="4" w:space="0" w:color="auto"/>
              <w:bottom w:val="single" w:sz="4" w:space="0" w:color="auto"/>
              <w:right w:val="single" w:sz="4" w:space="0" w:color="auto"/>
            </w:tcBorders>
            <w:vAlign w:val="center"/>
            <w:hideMark/>
          </w:tcPr>
          <w:p w14:paraId="3591297D" w14:textId="77777777" w:rsidR="00E054E3" w:rsidRDefault="00E054E3" w:rsidP="00C8303F">
            <w:pPr>
              <w:pStyle w:val="afffffe"/>
            </w:pPr>
            <w:r>
              <w:t>%</w:t>
            </w:r>
          </w:p>
        </w:tc>
        <w:tc>
          <w:tcPr>
            <w:tcW w:w="1928" w:type="dxa"/>
            <w:tcBorders>
              <w:top w:val="single" w:sz="4" w:space="0" w:color="auto"/>
              <w:left w:val="single" w:sz="4" w:space="0" w:color="auto"/>
              <w:bottom w:val="single" w:sz="4" w:space="0" w:color="auto"/>
              <w:right w:val="single" w:sz="4" w:space="0" w:color="auto"/>
            </w:tcBorders>
            <w:vAlign w:val="center"/>
            <w:hideMark/>
          </w:tcPr>
          <w:p w14:paraId="1CF17096" w14:textId="77777777" w:rsidR="00E054E3" w:rsidRDefault="00E054E3" w:rsidP="00C8303F">
            <w:pPr>
              <w:pStyle w:val="afffffe"/>
            </w:pPr>
            <w:proofErr w:type="spellStart"/>
            <w:r>
              <w:t>Н</w:t>
            </w:r>
            <w:r>
              <w:rPr>
                <w:vertAlign w:val="subscript"/>
              </w:rPr>
              <w:t>п.з</w:t>
            </w:r>
            <w:proofErr w:type="spellEnd"/>
            <w:r>
              <w:rPr>
                <w:vertAlign w:val="subscript"/>
              </w:rPr>
              <w:t>.</w:t>
            </w:r>
          </w:p>
        </w:tc>
        <w:tc>
          <w:tcPr>
            <w:tcW w:w="1568" w:type="dxa"/>
            <w:tcBorders>
              <w:top w:val="single" w:sz="4" w:space="0" w:color="auto"/>
              <w:left w:val="single" w:sz="4" w:space="0" w:color="auto"/>
              <w:bottom w:val="single" w:sz="4" w:space="0" w:color="auto"/>
              <w:right w:val="single" w:sz="4" w:space="0" w:color="auto"/>
            </w:tcBorders>
            <w:vAlign w:val="center"/>
            <w:hideMark/>
          </w:tcPr>
          <w:p w14:paraId="7578EB9A" w14:textId="77777777" w:rsidR="00E054E3" w:rsidRDefault="00E054E3" w:rsidP="00C8303F">
            <w:pPr>
              <w:pStyle w:val="afffffe"/>
            </w:pPr>
            <w:r>
              <w:t>20</w:t>
            </w:r>
          </w:p>
        </w:tc>
      </w:tr>
      <w:tr w:rsidR="00E054E3" w14:paraId="4B95B172" w14:textId="77777777" w:rsidTr="00D56861">
        <w:trPr>
          <w:trHeight w:val="186"/>
          <w:jc w:val="center"/>
        </w:trPr>
        <w:tc>
          <w:tcPr>
            <w:tcW w:w="4587" w:type="dxa"/>
            <w:tcBorders>
              <w:top w:val="single" w:sz="4" w:space="0" w:color="auto"/>
              <w:left w:val="single" w:sz="4" w:space="0" w:color="auto"/>
              <w:bottom w:val="single" w:sz="4" w:space="0" w:color="auto"/>
              <w:right w:val="single" w:sz="4" w:space="0" w:color="auto"/>
            </w:tcBorders>
            <w:hideMark/>
          </w:tcPr>
          <w:p w14:paraId="27B234B2" w14:textId="77777777" w:rsidR="00E054E3" w:rsidRDefault="00E054E3" w:rsidP="00C8303F">
            <w:pPr>
              <w:pStyle w:val="afffffe"/>
            </w:pPr>
            <w:r>
              <w:t>Норматив общепроизводственных и общехозяйственных расходов</w:t>
            </w:r>
          </w:p>
        </w:tc>
        <w:tc>
          <w:tcPr>
            <w:tcW w:w="1559" w:type="dxa"/>
            <w:tcBorders>
              <w:top w:val="single" w:sz="4" w:space="0" w:color="auto"/>
              <w:left w:val="single" w:sz="4" w:space="0" w:color="auto"/>
              <w:bottom w:val="single" w:sz="4" w:space="0" w:color="auto"/>
              <w:right w:val="single" w:sz="4" w:space="0" w:color="auto"/>
            </w:tcBorders>
            <w:vAlign w:val="center"/>
            <w:hideMark/>
          </w:tcPr>
          <w:p w14:paraId="7A9C5658" w14:textId="77777777" w:rsidR="00E054E3" w:rsidRDefault="00E054E3" w:rsidP="00C8303F">
            <w:pPr>
              <w:pStyle w:val="afffffe"/>
            </w:pPr>
            <w:r>
              <w:t>%</w:t>
            </w:r>
          </w:p>
        </w:tc>
        <w:tc>
          <w:tcPr>
            <w:tcW w:w="1928" w:type="dxa"/>
            <w:tcBorders>
              <w:top w:val="single" w:sz="4" w:space="0" w:color="auto"/>
              <w:left w:val="single" w:sz="4" w:space="0" w:color="auto"/>
              <w:bottom w:val="single" w:sz="4" w:space="0" w:color="auto"/>
              <w:right w:val="single" w:sz="4" w:space="0" w:color="auto"/>
            </w:tcBorders>
            <w:vAlign w:val="center"/>
            <w:hideMark/>
          </w:tcPr>
          <w:p w14:paraId="5AA96B53" w14:textId="77777777" w:rsidR="00E054E3" w:rsidRDefault="00E054E3" w:rsidP="00C8303F">
            <w:pPr>
              <w:pStyle w:val="afffffe"/>
            </w:pPr>
            <w:proofErr w:type="spellStart"/>
            <w:r>
              <w:t>Н</w:t>
            </w:r>
            <w:r>
              <w:rPr>
                <w:vertAlign w:val="subscript"/>
              </w:rPr>
              <w:t>обп</w:t>
            </w:r>
            <w:proofErr w:type="spellEnd"/>
            <w:r>
              <w:rPr>
                <w:vertAlign w:val="subscript"/>
              </w:rPr>
              <w:t xml:space="preserve">, </w:t>
            </w:r>
            <w:proofErr w:type="spellStart"/>
            <w:r>
              <w:rPr>
                <w:vertAlign w:val="subscript"/>
              </w:rPr>
              <w:t>обх</w:t>
            </w:r>
            <w:proofErr w:type="spellEnd"/>
          </w:p>
        </w:tc>
        <w:tc>
          <w:tcPr>
            <w:tcW w:w="1568" w:type="dxa"/>
            <w:tcBorders>
              <w:top w:val="single" w:sz="4" w:space="0" w:color="auto"/>
              <w:left w:val="single" w:sz="4" w:space="0" w:color="auto"/>
              <w:bottom w:val="single" w:sz="4" w:space="0" w:color="auto"/>
              <w:right w:val="single" w:sz="4" w:space="0" w:color="auto"/>
            </w:tcBorders>
            <w:vAlign w:val="center"/>
            <w:hideMark/>
          </w:tcPr>
          <w:p w14:paraId="308724A6" w14:textId="77777777" w:rsidR="00E054E3" w:rsidRDefault="00E054E3" w:rsidP="00C8303F">
            <w:pPr>
              <w:pStyle w:val="afffffe"/>
            </w:pPr>
            <w:r>
              <w:t>100</w:t>
            </w:r>
          </w:p>
        </w:tc>
      </w:tr>
      <w:tr w:rsidR="00E054E3" w14:paraId="0B96E018" w14:textId="77777777" w:rsidTr="00D56861">
        <w:trPr>
          <w:trHeight w:val="186"/>
          <w:jc w:val="center"/>
        </w:trPr>
        <w:tc>
          <w:tcPr>
            <w:tcW w:w="4587" w:type="dxa"/>
            <w:tcBorders>
              <w:top w:val="single" w:sz="4" w:space="0" w:color="auto"/>
              <w:left w:val="single" w:sz="4" w:space="0" w:color="auto"/>
              <w:bottom w:val="single" w:sz="4" w:space="0" w:color="auto"/>
              <w:right w:val="single" w:sz="4" w:space="0" w:color="auto"/>
            </w:tcBorders>
            <w:hideMark/>
          </w:tcPr>
          <w:p w14:paraId="48C544A5" w14:textId="77777777" w:rsidR="00E054E3" w:rsidRDefault="00E054E3" w:rsidP="00C8303F">
            <w:pPr>
              <w:pStyle w:val="afffffe"/>
            </w:pPr>
            <w:r>
              <w:t>Норматив расходов на сопровождение и адаптацию</w:t>
            </w:r>
          </w:p>
        </w:tc>
        <w:tc>
          <w:tcPr>
            <w:tcW w:w="1559" w:type="dxa"/>
            <w:tcBorders>
              <w:top w:val="single" w:sz="4" w:space="0" w:color="auto"/>
              <w:left w:val="single" w:sz="4" w:space="0" w:color="auto"/>
              <w:bottom w:val="single" w:sz="4" w:space="0" w:color="auto"/>
              <w:right w:val="single" w:sz="4" w:space="0" w:color="auto"/>
            </w:tcBorders>
            <w:vAlign w:val="center"/>
            <w:hideMark/>
          </w:tcPr>
          <w:p w14:paraId="52E74CCD" w14:textId="77777777" w:rsidR="00E054E3" w:rsidRDefault="00E054E3" w:rsidP="00C8303F">
            <w:pPr>
              <w:pStyle w:val="afffffe"/>
            </w:pPr>
            <w:r>
              <w:t>%</w:t>
            </w:r>
          </w:p>
        </w:tc>
        <w:tc>
          <w:tcPr>
            <w:tcW w:w="1928" w:type="dxa"/>
            <w:tcBorders>
              <w:top w:val="single" w:sz="4" w:space="0" w:color="auto"/>
              <w:left w:val="single" w:sz="4" w:space="0" w:color="auto"/>
              <w:bottom w:val="single" w:sz="4" w:space="0" w:color="auto"/>
              <w:right w:val="single" w:sz="4" w:space="0" w:color="auto"/>
            </w:tcBorders>
            <w:vAlign w:val="center"/>
            <w:hideMark/>
          </w:tcPr>
          <w:p w14:paraId="0E7A2CAB" w14:textId="77777777" w:rsidR="00E054E3" w:rsidRDefault="00E054E3" w:rsidP="00C8303F">
            <w:pPr>
              <w:pStyle w:val="afffffe"/>
            </w:pPr>
            <w:proofErr w:type="spellStart"/>
            <w:r>
              <w:t>Н</w:t>
            </w:r>
            <w:r>
              <w:rPr>
                <w:vertAlign w:val="subscript"/>
              </w:rPr>
              <w:t>р.с.а</w:t>
            </w:r>
            <w:proofErr w:type="spellEnd"/>
            <w:r>
              <w:rPr>
                <w:vertAlign w:val="subscript"/>
              </w:rPr>
              <w:t>.</w:t>
            </w:r>
          </w:p>
        </w:tc>
        <w:tc>
          <w:tcPr>
            <w:tcW w:w="1568" w:type="dxa"/>
            <w:tcBorders>
              <w:top w:val="single" w:sz="4" w:space="0" w:color="auto"/>
              <w:left w:val="single" w:sz="4" w:space="0" w:color="auto"/>
              <w:bottom w:val="single" w:sz="4" w:space="0" w:color="auto"/>
              <w:right w:val="single" w:sz="4" w:space="0" w:color="auto"/>
            </w:tcBorders>
            <w:vAlign w:val="center"/>
            <w:hideMark/>
          </w:tcPr>
          <w:p w14:paraId="00104795" w14:textId="77777777" w:rsidR="00E054E3" w:rsidRDefault="00E054E3" w:rsidP="00C8303F">
            <w:pPr>
              <w:pStyle w:val="afffffe"/>
            </w:pPr>
            <w:r>
              <w:t>10</w:t>
            </w:r>
          </w:p>
        </w:tc>
      </w:tr>
      <w:tr w:rsidR="00E054E3" w14:paraId="206D2C04" w14:textId="77777777" w:rsidTr="00D56861">
        <w:trPr>
          <w:trHeight w:val="186"/>
          <w:jc w:val="center"/>
        </w:trPr>
        <w:tc>
          <w:tcPr>
            <w:tcW w:w="4587" w:type="dxa"/>
            <w:tcBorders>
              <w:top w:val="single" w:sz="4" w:space="0" w:color="auto"/>
              <w:left w:val="single" w:sz="4" w:space="0" w:color="auto"/>
              <w:bottom w:val="single" w:sz="4" w:space="0" w:color="auto"/>
              <w:right w:val="single" w:sz="4" w:space="0" w:color="auto"/>
            </w:tcBorders>
            <w:hideMark/>
          </w:tcPr>
          <w:p w14:paraId="361FBEB4" w14:textId="77777777" w:rsidR="00E054E3" w:rsidRDefault="00E054E3" w:rsidP="00C8303F">
            <w:pPr>
              <w:pStyle w:val="afffffe"/>
            </w:pPr>
            <w:r>
              <w:t>Уровень рентабельности</w:t>
            </w:r>
          </w:p>
        </w:tc>
        <w:tc>
          <w:tcPr>
            <w:tcW w:w="1559" w:type="dxa"/>
            <w:tcBorders>
              <w:top w:val="single" w:sz="4" w:space="0" w:color="auto"/>
              <w:left w:val="single" w:sz="4" w:space="0" w:color="auto"/>
              <w:bottom w:val="single" w:sz="4" w:space="0" w:color="auto"/>
              <w:right w:val="single" w:sz="4" w:space="0" w:color="auto"/>
            </w:tcBorders>
            <w:vAlign w:val="center"/>
            <w:hideMark/>
          </w:tcPr>
          <w:p w14:paraId="7AE3D98B" w14:textId="77777777" w:rsidR="00E054E3" w:rsidRDefault="00E054E3" w:rsidP="00C8303F">
            <w:pPr>
              <w:pStyle w:val="afffffe"/>
            </w:pPr>
            <w:r>
              <w:t>%</w:t>
            </w:r>
          </w:p>
        </w:tc>
        <w:tc>
          <w:tcPr>
            <w:tcW w:w="1928" w:type="dxa"/>
            <w:tcBorders>
              <w:top w:val="single" w:sz="4" w:space="0" w:color="auto"/>
              <w:left w:val="single" w:sz="4" w:space="0" w:color="auto"/>
              <w:bottom w:val="single" w:sz="4" w:space="0" w:color="auto"/>
              <w:right w:val="single" w:sz="4" w:space="0" w:color="auto"/>
            </w:tcBorders>
            <w:vAlign w:val="center"/>
            <w:hideMark/>
          </w:tcPr>
          <w:p w14:paraId="121DB58A" w14:textId="77777777" w:rsidR="00E054E3" w:rsidRDefault="00E054E3" w:rsidP="00C8303F">
            <w:pPr>
              <w:pStyle w:val="afffffe"/>
            </w:pPr>
            <w:proofErr w:type="spellStart"/>
            <w:r>
              <w:t>У</w:t>
            </w:r>
            <w:r>
              <w:rPr>
                <w:vertAlign w:val="subscript"/>
              </w:rPr>
              <w:t>рент</w:t>
            </w:r>
            <w:proofErr w:type="spellEnd"/>
            <w:r>
              <w:rPr>
                <w:vertAlign w:val="subscript"/>
              </w:rPr>
              <w:t>.</w:t>
            </w:r>
          </w:p>
        </w:tc>
        <w:tc>
          <w:tcPr>
            <w:tcW w:w="1568" w:type="dxa"/>
            <w:tcBorders>
              <w:top w:val="single" w:sz="4" w:space="0" w:color="auto"/>
              <w:left w:val="single" w:sz="4" w:space="0" w:color="auto"/>
              <w:bottom w:val="single" w:sz="4" w:space="0" w:color="auto"/>
              <w:right w:val="single" w:sz="4" w:space="0" w:color="auto"/>
            </w:tcBorders>
            <w:vAlign w:val="center"/>
            <w:hideMark/>
          </w:tcPr>
          <w:p w14:paraId="18CA3558" w14:textId="77777777" w:rsidR="00E054E3" w:rsidRDefault="00E054E3" w:rsidP="00C8303F">
            <w:pPr>
              <w:pStyle w:val="afffffe"/>
            </w:pPr>
            <w:r>
              <w:t>30</w:t>
            </w:r>
          </w:p>
        </w:tc>
      </w:tr>
      <w:tr w:rsidR="00E054E3" w14:paraId="50FED018" w14:textId="77777777" w:rsidTr="00D56861">
        <w:trPr>
          <w:trHeight w:val="186"/>
          <w:jc w:val="center"/>
        </w:trPr>
        <w:tc>
          <w:tcPr>
            <w:tcW w:w="4587" w:type="dxa"/>
            <w:tcBorders>
              <w:top w:val="single" w:sz="4" w:space="0" w:color="auto"/>
              <w:left w:val="single" w:sz="4" w:space="0" w:color="auto"/>
              <w:bottom w:val="single" w:sz="4" w:space="0" w:color="auto"/>
              <w:right w:val="single" w:sz="4" w:space="0" w:color="auto"/>
            </w:tcBorders>
            <w:hideMark/>
          </w:tcPr>
          <w:p w14:paraId="173E4E07" w14:textId="77777777" w:rsidR="00E054E3" w:rsidRDefault="00E054E3" w:rsidP="00C8303F">
            <w:pPr>
              <w:pStyle w:val="afffffe"/>
            </w:pPr>
            <w:r>
              <w:t>Ставка НДС</w:t>
            </w:r>
          </w:p>
        </w:tc>
        <w:tc>
          <w:tcPr>
            <w:tcW w:w="1559" w:type="dxa"/>
            <w:tcBorders>
              <w:top w:val="single" w:sz="4" w:space="0" w:color="auto"/>
              <w:left w:val="single" w:sz="4" w:space="0" w:color="auto"/>
              <w:bottom w:val="single" w:sz="4" w:space="0" w:color="auto"/>
              <w:right w:val="single" w:sz="4" w:space="0" w:color="auto"/>
            </w:tcBorders>
            <w:vAlign w:val="center"/>
            <w:hideMark/>
          </w:tcPr>
          <w:p w14:paraId="4C441B57" w14:textId="77777777" w:rsidR="00E054E3" w:rsidRDefault="00E054E3" w:rsidP="00C8303F">
            <w:pPr>
              <w:pStyle w:val="afffffe"/>
            </w:pPr>
            <w:r>
              <w:t>%</w:t>
            </w:r>
          </w:p>
        </w:tc>
        <w:tc>
          <w:tcPr>
            <w:tcW w:w="1928" w:type="dxa"/>
            <w:tcBorders>
              <w:top w:val="single" w:sz="4" w:space="0" w:color="auto"/>
              <w:left w:val="single" w:sz="4" w:space="0" w:color="auto"/>
              <w:bottom w:val="single" w:sz="4" w:space="0" w:color="auto"/>
              <w:right w:val="single" w:sz="4" w:space="0" w:color="auto"/>
            </w:tcBorders>
            <w:vAlign w:val="center"/>
            <w:hideMark/>
          </w:tcPr>
          <w:p w14:paraId="6BD9A64E" w14:textId="77777777" w:rsidR="00E054E3" w:rsidRDefault="00E054E3" w:rsidP="00C8303F">
            <w:pPr>
              <w:pStyle w:val="afffffe"/>
            </w:pPr>
            <w:proofErr w:type="spellStart"/>
            <w:r>
              <w:t>Н</w:t>
            </w:r>
            <w:r>
              <w:rPr>
                <w:vertAlign w:val="subscript"/>
              </w:rPr>
              <w:t>ндс</w:t>
            </w:r>
            <w:proofErr w:type="spellEnd"/>
            <w:r>
              <w:rPr>
                <w:vertAlign w:val="subscript"/>
              </w:rPr>
              <w:t>.</w:t>
            </w:r>
          </w:p>
        </w:tc>
        <w:tc>
          <w:tcPr>
            <w:tcW w:w="1568" w:type="dxa"/>
            <w:tcBorders>
              <w:top w:val="single" w:sz="4" w:space="0" w:color="auto"/>
              <w:left w:val="single" w:sz="4" w:space="0" w:color="auto"/>
              <w:bottom w:val="single" w:sz="4" w:space="0" w:color="auto"/>
              <w:right w:val="single" w:sz="4" w:space="0" w:color="auto"/>
            </w:tcBorders>
            <w:vAlign w:val="center"/>
            <w:hideMark/>
          </w:tcPr>
          <w:p w14:paraId="17CDE60A" w14:textId="77777777" w:rsidR="00E054E3" w:rsidRDefault="00E054E3" w:rsidP="00C8303F">
            <w:pPr>
              <w:pStyle w:val="afffffe"/>
            </w:pPr>
            <w:r>
              <w:t>20</w:t>
            </w:r>
          </w:p>
        </w:tc>
      </w:tr>
      <w:tr w:rsidR="00E054E3" w14:paraId="5BF1914A" w14:textId="77777777" w:rsidTr="00D56861">
        <w:trPr>
          <w:trHeight w:val="186"/>
          <w:jc w:val="center"/>
        </w:trPr>
        <w:tc>
          <w:tcPr>
            <w:tcW w:w="4587" w:type="dxa"/>
            <w:tcBorders>
              <w:top w:val="single" w:sz="4" w:space="0" w:color="auto"/>
              <w:left w:val="single" w:sz="4" w:space="0" w:color="auto"/>
              <w:bottom w:val="single" w:sz="4" w:space="0" w:color="auto"/>
              <w:right w:val="single" w:sz="4" w:space="0" w:color="auto"/>
            </w:tcBorders>
            <w:hideMark/>
          </w:tcPr>
          <w:p w14:paraId="5A8206FA" w14:textId="77777777" w:rsidR="00E054E3" w:rsidRDefault="00E054E3" w:rsidP="00C8303F">
            <w:pPr>
              <w:pStyle w:val="afffffe"/>
            </w:pPr>
            <w:r>
              <w:t>Коэффициент изменения скорости обработки информации</w:t>
            </w:r>
          </w:p>
        </w:tc>
        <w:tc>
          <w:tcPr>
            <w:tcW w:w="1559" w:type="dxa"/>
            <w:tcBorders>
              <w:top w:val="single" w:sz="4" w:space="0" w:color="auto"/>
              <w:left w:val="single" w:sz="4" w:space="0" w:color="auto"/>
              <w:bottom w:val="single" w:sz="4" w:space="0" w:color="auto"/>
              <w:right w:val="single" w:sz="4" w:space="0" w:color="auto"/>
            </w:tcBorders>
            <w:vAlign w:val="center"/>
            <w:hideMark/>
          </w:tcPr>
          <w:p w14:paraId="495291FE" w14:textId="77777777" w:rsidR="00E054E3" w:rsidRDefault="00E054E3" w:rsidP="00C8303F">
            <w:pPr>
              <w:pStyle w:val="afffffe"/>
            </w:pPr>
            <w:r>
              <w:t>ед.</w:t>
            </w:r>
          </w:p>
        </w:tc>
        <w:tc>
          <w:tcPr>
            <w:tcW w:w="1928" w:type="dxa"/>
            <w:tcBorders>
              <w:top w:val="single" w:sz="4" w:space="0" w:color="auto"/>
              <w:left w:val="single" w:sz="4" w:space="0" w:color="auto"/>
              <w:bottom w:val="single" w:sz="4" w:space="0" w:color="auto"/>
              <w:right w:val="single" w:sz="4" w:space="0" w:color="auto"/>
            </w:tcBorders>
            <w:vAlign w:val="center"/>
            <w:hideMark/>
          </w:tcPr>
          <w:p w14:paraId="7FB789B2" w14:textId="77777777" w:rsidR="00E054E3" w:rsidRDefault="00E054E3" w:rsidP="00C8303F">
            <w:pPr>
              <w:pStyle w:val="afffffe"/>
            </w:pPr>
            <w:proofErr w:type="spellStart"/>
            <w:r>
              <w:t>К</w:t>
            </w:r>
            <w:r>
              <w:rPr>
                <w:vertAlign w:val="subscript"/>
              </w:rPr>
              <w:t>ск</w:t>
            </w:r>
            <w:proofErr w:type="spellEnd"/>
            <w:r>
              <w:rPr>
                <w:vertAlign w:val="subscript"/>
              </w:rPr>
              <w:t>.</w:t>
            </w:r>
          </w:p>
        </w:tc>
        <w:tc>
          <w:tcPr>
            <w:tcW w:w="1568" w:type="dxa"/>
            <w:tcBorders>
              <w:top w:val="single" w:sz="4" w:space="0" w:color="auto"/>
              <w:left w:val="single" w:sz="4" w:space="0" w:color="auto"/>
              <w:bottom w:val="single" w:sz="4" w:space="0" w:color="auto"/>
              <w:right w:val="single" w:sz="4" w:space="0" w:color="auto"/>
            </w:tcBorders>
            <w:vAlign w:val="center"/>
            <w:hideMark/>
          </w:tcPr>
          <w:p w14:paraId="3F2A7C5B" w14:textId="77777777" w:rsidR="00E054E3" w:rsidRDefault="00E054E3" w:rsidP="00C8303F">
            <w:pPr>
              <w:pStyle w:val="afffffe"/>
            </w:pPr>
            <w:r>
              <w:t>0,7</w:t>
            </w:r>
          </w:p>
        </w:tc>
      </w:tr>
      <w:tr w:rsidR="00E054E3" w14:paraId="7B91DF74" w14:textId="77777777" w:rsidTr="00D56861">
        <w:trPr>
          <w:trHeight w:val="186"/>
          <w:jc w:val="center"/>
        </w:trPr>
        <w:tc>
          <w:tcPr>
            <w:tcW w:w="4587" w:type="dxa"/>
            <w:tcBorders>
              <w:top w:val="single" w:sz="4" w:space="0" w:color="auto"/>
              <w:left w:val="single" w:sz="4" w:space="0" w:color="auto"/>
              <w:bottom w:val="single" w:sz="4" w:space="0" w:color="auto"/>
              <w:right w:val="single" w:sz="4" w:space="0" w:color="auto"/>
            </w:tcBorders>
            <w:hideMark/>
          </w:tcPr>
          <w:p w14:paraId="5D5FA2BE" w14:textId="77777777" w:rsidR="00E054E3" w:rsidRDefault="00E054E3" w:rsidP="00C8303F">
            <w:pPr>
              <w:pStyle w:val="afffffe"/>
            </w:pPr>
            <w:r>
              <w:t xml:space="preserve">Тарифная ставка </w:t>
            </w:r>
            <w:r>
              <w:rPr>
                <w:lang w:val="en-US"/>
              </w:rPr>
              <w:t>I</w:t>
            </w:r>
            <w:r w:rsidRPr="00B60C09">
              <w:t xml:space="preserve"> </w:t>
            </w:r>
            <w:r>
              <w:t>разряда в организации за месяц</w:t>
            </w:r>
          </w:p>
        </w:tc>
        <w:tc>
          <w:tcPr>
            <w:tcW w:w="1559" w:type="dxa"/>
            <w:tcBorders>
              <w:top w:val="single" w:sz="4" w:space="0" w:color="auto"/>
              <w:left w:val="single" w:sz="4" w:space="0" w:color="auto"/>
              <w:bottom w:val="single" w:sz="4" w:space="0" w:color="auto"/>
              <w:right w:val="single" w:sz="4" w:space="0" w:color="auto"/>
            </w:tcBorders>
            <w:vAlign w:val="center"/>
            <w:hideMark/>
          </w:tcPr>
          <w:p w14:paraId="38F32B37" w14:textId="77777777" w:rsidR="00E054E3" w:rsidRDefault="00E054E3" w:rsidP="00C8303F">
            <w:pPr>
              <w:pStyle w:val="afffffe"/>
            </w:pPr>
            <w:r>
              <w:t>руб.</w:t>
            </w:r>
          </w:p>
        </w:tc>
        <w:tc>
          <w:tcPr>
            <w:tcW w:w="1928" w:type="dxa"/>
            <w:tcBorders>
              <w:top w:val="single" w:sz="4" w:space="0" w:color="auto"/>
              <w:left w:val="single" w:sz="4" w:space="0" w:color="auto"/>
              <w:bottom w:val="single" w:sz="4" w:space="0" w:color="auto"/>
              <w:right w:val="single" w:sz="4" w:space="0" w:color="auto"/>
            </w:tcBorders>
            <w:vAlign w:val="center"/>
            <w:hideMark/>
          </w:tcPr>
          <w:p w14:paraId="63CDAECD" w14:textId="77777777" w:rsidR="00E054E3" w:rsidRDefault="00E054E3" w:rsidP="00C8303F">
            <w:pPr>
              <w:pStyle w:val="afffffe"/>
            </w:pPr>
            <w:r>
              <w:t>ОТ</w:t>
            </w:r>
            <w:r>
              <w:rPr>
                <w:vertAlign w:val="subscript"/>
                <w:lang w:val="en-US"/>
              </w:rPr>
              <w:t>I</w:t>
            </w:r>
          </w:p>
        </w:tc>
        <w:tc>
          <w:tcPr>
            <w:tcW w:w="1568" w:type="dxa"/>
            <w:tcBorders>
              <w:top w:val="single" w:sz="4" w:space="0" w:color="auto"/>
              <w:left w:val="single" w:sz="4" w:space="0" w:color="auto"/>
              <w:bottom w:val="single" w:sz="4" w:space="0" w:color="auto"/>
              <w:right w:val="single" w:sz="4" w:space="0" w:color="auto"/>
            </w:tcBorders>
            <w:vAlign w:val="center"/>
            <w:hideMark/>
          </w:tcPr>
          <w:p w14:paraId="64B7D5CC" w14:textId="77777777" w:rsidR="00E054E3" w:rsidRDefault="00E054E3" w:rsidP="00C8303F">
            <w:pPr>
              <w:pStyle w:val="afffffe"/>
            </w:pPr>
            <w:r>
              <w:t>780</w:t>
            </w:r>
          </w:p>
        </w:tc>
      </w:tr>
      <w:tr w:rsidR="00E054E3" w14:paraId="33FA0410" w14:textId="77777777" w:rsidTr="00D56861">
        <w:trPr>
          <w:trHeight w:val="186"/>
          <w:jc w:val="center"/>
        </w:trPr>
        <w:tc>
          <w:tcPr>
            <w:tcW w:w="4587" w:type="dxa"/>
            <w:tcBorders>
              <w:top w:val="single" w:sz="4" w:space="0" w:color="auto"/>
              <w:left w:val="single" w:sz="4" w:space="0" w:color="auto"/>
              <w:bottom w:val="single" w:sz="4" w:space="0" w:color="auto"/>
              <w:right w:val="single" w:sz="4" w:space="0" w:color="auto"/>
            </w:tcBorders>
            <w:hideMark/>
          </w:tcPr>
          <w:p w14:paraId="26365802" w14:textId="77777777" w:rsidR="00E054E3" w:rsidRDefault="00E054E3" w:rsidP="00C8303F">
            <w:pPr>
              <w:pStyle w:val="afffffe"/>
            </w:pPr>
            <w:r>
              <w:t>Тарифный коэффициент</w:t>
            </w:r>
          </w:p>
        </w:tc>
        <w:tc>
          <w:tcPr>
            <w:tcW w:w="1559" w:type="dxa"/>
            <w:tcBorders>
              <w:top w:val="single" w:sz="4" w:space="0" w:color="auto"/>
              <w:left w:val="single" w:sz="4" w:space="0" w:color="auto"/>
              <w:bottom w:val="single" w:sz="4" w:space="0" w:color="auto"/>
              <w:right w:val="single" w:sz="4" w:space="0" w:color="auto"/>
            </w:tcBorders>
            <w:vAlign w:val="center"/>
            <w:hideMark/>
          </w:tcPr>
          <w:p w14:paraId="0DDB09BD" w14:textId="77777777" w:rsidR="00E054E3" w:rsidRDefault="00E054E3" w:rsidP="00C8303F">
            <w:pPr>
              <w:pStyle w:val="afffffe"/>
            </w:pPr>
            <w:r>
              <w:t>ед.</w:t>
            </w:r>
          </w:p>
        </w:tc>
        <w:tc>
          <w:tcPr>
            <w:tcW w:w="1928" w:type="dxa"/>
            <w:tcBorders>
              <w:top w:val="single" w:sz="4" w:space="0" w:color="auto"/>
              <w:left w:val="single" w:sz="4" w:space="0" w:color="auto"/>
              <w:bottom w:val="single" w:sz="4" w:space="0" w:color="auto"/>
              <w:right w:val="single" w:sz="4" w:space="0" w:color="auto"/>
            </w:tcBorders>
            <w:vAlign w:val="center"/>
            <w:hideMark/>
          </w:tcPr>
          <w:p w14:paraId="2711564D" w14:textId="77777777" w:rsidR="00E054E3" w:rsidRDefault="00E054E3" w:rsidP="00C8303F">
            <w:pPr>
              <w:pStyle w:val="afffffe"/>
            </w:pPr>
            <w:proofErr w:type="spellStart"/>
            <w:r>
              <w:t>К</w:t>
            </w:r>
            <w:r>
              <w:rPr>
                <w:vertAlign w:val="subscript"/>
              </w:rPr>
              <w:t>т</w:t>
            </w:r>
            <w:proofErr w:type="spellEnd"/>
            <w:r>
              <w:rPr>
                <w:vertAlign w:val="subscript"/>
              </w:rPr>
              <w:t>.</w:t>
            </w:r>
          </w:p>
        </w:tc>
        <w:tc>
          <w:tcPr>
            <w:tcW w:w="1568" w:type="dxa"/>
            <w:tcBorders>
              <w:top w:val="single" w:sz="4" w:space="0" w:color="auto"/>
              <w:left w:val="single" w:sz="4" w:space="0" w:color="auto"/>
              <w:bottom w:val="single" w:sz="4" w:space="0" w:color="auto"/>
              <w:right w:val="single" w:sz="4" w:space="0" w:color="auto"/>
            </w:tcBorders>
            <w:vAlign w:val="center"/>
            <w:hideMark/>
          </w:tcPr>
          <w:p w14:paraId="5F289C1E" w14:textId="77777777" w:rsidR="00E054E3" w:rsidRDefault="00E054E3" w:rsidP="00C8303F">
            <w:pPr>
              <w:pStyle w:val="afffffe"/>
            </w:pPr>
            <w:r>
              <w:t>3,04</w:t>
            </w:r>
          </w:p>
        </w:tc>
      </w:tr>
      <w:tr w:rsidR="00E054E3" w14:paraId="412AC9D2" w14:textId="77777777" w:rsidTr="00D56861">
        <w:trPr>
          <w:trHeight w:val="186"/>
          <w:jc w:val="center"/>
        </w:trPr>
        <w:tc>
          <w:tcPr>
            <w:tcW w:w="4587" w:type="dxa"/>
            <w:tcBorders>
              <w:top w:val="single" w:sz="4" w:space="0" w:color="auto"/>
              <w:left w:val="single" w:sz="4" w:space="0" w:color="auto"/>
              <w:bottom w:val="single" w:sz="4" w:space="0" w:color="auto"/>
              <w:right w:val="single" w:sz="4" w:space="0" w:color="auto"/>
            </w:tcBorders>
            <w:hideMark/>
          </w:tcPr>
          <w:p w14:paraId="197AB980" w14:textId="77777777" w:rsidR="00E054E3" w:rsidRDefault="00E054E3" w:rsidP="00C8303F">
            <w:pPr>
              <w:pStyle w:val="afffffe"/>
            </w:pPr>
            <w:r>
              <w:t>Коэффициент естественных потерь рабочего времени</w:t>
            </w:r>
          </w:p>
        </w:tc>
        <w:tc>
          <w:tcPr>
            <w:tcW w:w="1559" w:type="dxa"/>
            <w:tcBorders>
              <w:top w:val="single" w:sz="4" w:space="0" w:color="auto"/>
              <w:left w:val="single" w:sz="4" w:space="0" w:color="auto"/>
              <w:bottom w:val="single" w:sz="4" w:space="0" w:color="auto"/>
              <w:right w:val="single" w:sz="4" w:space="0" w:color="auto"/>
            </w:tcBorders>
            <w:vAlign w:val="center"/>
            <w:hideMark/>
          </w:tcPr>
          <w:p w14:paraId="142B1541" w14:textId="77777777" w:rsidR="00E054E3" w:rsidRDefault="00E054E3" w:rsidP="00C8303F">
            <w:pPr>
              <w:pStyle w:val="afffffe"/>
            </w:pPr>
            <w:r>
              <w:t>ед.</w:t>
            </w:r>
          </w:p>
        </w:tc>
        <w:tc>
          <w:tcPr>
            <w:tcW w:w="1928" w:type="dxa"/>
            <w:tcBorders>
              <w:top w:val="single" w:sz="4" w:space="0" w:color="auto"/>
              <w:left w:val="single" w:sz="4" w:space="0" w:color="auto"/>
              <w:bottom w:val="single" w:sz="4" w:space="0" w:color="auto"/>
              <w:right w:val="single" w:sz="4" w:space="0" w:color="auto"/>
            </w:tcBorders>
            <w:vAlign w:val="center"/>
            <w:hideMark/>
          </w:tcPr>
          <w:p w14:paraId="53DB2977" w14:textId="77777777" w:rsidR="00E054E3" w:rsidRDefault="00E054E3" w:rsidP="00C8303F">
            <w:pPr>
              <w:pStyle w:val="afffffe"/>
            </w:pPr>
            <w:proofErr w:type="spellStart"/>
            <w:r>
              <w:t>К</w:t>
            </w:r>
            <w:r>
              <w:rPr>
                <w:vertAlign w:val="subscript"/>
              </w:rPr>
              <w:t>п</w:t>
            </w:r>
            <w:proofErr w:type="spellEnd"/>
            <w:r>
              <w:rPr>
                <w:vertAlign w:val="subscript"/>
              </w:rPr>
              <w:t>.</w:t>
            </w:r>
          </w:p>
        </w:tc>
        <w:tc>
          <w:tcPr>
            <w:tcW w:w="1568" w:type="dxa"/>
            <w:tcBorders>
              <w:top w:val="single" w:sz="4" w:space="0" w:color="auto"/>
              <w:left w:val="single" w:sz="4" w:space="0" w:color="auto"/>
              <w:bottom w:val="single" w:sz="4" w:space="0" w:color="auto"/>
              <w:right w:val="single" w:sz="4" w:space="0" w:color="auto"/>
            </w:tcBorders>
            <w:vAlign w:val="center"/>
            <w:hideMark/>
          </w:tcPr>
          <w:p w14:paraId="19D2A5AE" w14:textId="77777777" w:rsidR="00E054E3" w:rsidRDefault="00E054E3" w:rsidP="00C8303F">
            <w:pPr>
              <w:pStyle w:val="afffffe"/>
            </w:pPr>
            <w:r>
              <w:t>1,2</w:t>
            </w:r>
          </w:p>
        </w:tc>
      </w:tr>
      <w:tr w:rsidR="00E054E3" w14:paraId="0B18824E" w14:textId="77777777" w:rsidTr="00D56861">
        <w:trPr>
          <w:trHeight w:val="186"/>
          <w:jc w:val="center"/>
        </w:trPr>
        <w:tc>
          <w:tcPr>
            <w:tcW w:w="4587" w:type="dxa"/>
            <w:tcBorders>
              <w:top w:val="single" w:sz="4" w:space="0" w:color="auto"/>
              <w:left w:val="single" w:sz="4" w:space="0" w:color="auto"/>
              <w:bottom w:val="single" w:sz="4" w:space="0" w:color="auto"/>
              <w:right w:val="single" w:sz="4" w:space="0" w:color="auto"/>
            </w:tcBorders>
            <w:hideMark/>
          </w:tcPr>
          <w:p w14:paraId="218D4D51" w14:textId="77777777" w:rsidR="00E054E3" w:rsidRDefault="00E054E3" w:rsidP="00C8303F">
            <w:pPr>
              <w:pStyle w:val="afffffe"/>
            </w:pPr>
            <w:r>
              <w:t>Коэффициент премирования</w:t>
            </w:r>
          </w:p>
        </w:tc>
        <w:tc>
          <w:tcPr>
            <w:tcW w:w="1559" w:type="dxa"/>
            <w:tcBorders>
              <w:top w:val="single" w:sz="4" w:space="0" w:color="auto"/>
              <w:left w:val="single" w:sz="4" w:space="0" w:color="auto"/>
              <w:bottom w:val="single" w:sz="4" w:space="0" w:color="auto"/>
              <w:right w:val="single" w:sz="4" w:space="0" w:color="auto"/>
            </w:tcBorders>
            <w:vAlign w:val="center"/>
            <w:hideMark/>
          </w:tcPr>
          <w:p w14:paraId="44DBCF9A" w14:textId="77777777" w:rsidR="00E054E3" w:rsidRDefault="00E054E3" w:rsidP="00C8303F">
            <w:pPr>
              <w:pStyle w:val="afffffe"/>
            </w:pPr>
            <w:r>
              <w:t>ед.</w:t>
            </w:r>
          </w:p>
        </w:tc>
        <w:tc>
          <w:tcPr>
            <w:tcW w:w="1928" w:type="dxa"/>
            <w:tcBorders>
              <w:top w:val="single" w:sz="4" w:space="0" w:color="auto"/>
              <w:left w:val="single" w:sz="4" w:space="0" w:color="auto"/>
              <w:bottom w:val="single" w:sz="4" w:space="0" w:color="auto"/>
              <w:right w:val="single" w:sz="4" w:space="0" w:color="auto"/>
            </w:tcBorders>
            <w:vAlign w:val="center"/>
            <w:hideMark/>
          </w:tcPr>
          <w:p w14:paraId="3FB8231C" w14:textId="77777777" w:rsidR="00E054E3" w:rsidRDefault="00E054E3" w:rsidP="00C8303F">
            <w:pPr>
              <w:pStyle w:val="afffffe"/>
            </w:pPr>
            <w:proofErr w:type="spellStart"/>
            <w:r>
              <w:t>К</w:t>
            </w:r>
            <w:r>
              <w:rPr>
                <w:vertAlign w:val="subscript"/>
              </w:rPr>
              <w:t>пр</w:t>
            </w:r>
            <w:proofErr w:type="spellEnd"/>
            <w:r>
              <w:rPr>
                <w:vertAlign w:val="subscript"/>
              </w:rPr>
              <w:t>.</w:t>
            </w:r>
          </w:p>
        </w:tc>
        <w:tc>
          <w:tcPr>
            <w:tcW w:w="1568" w:type="dxa"/>
            <w:tcBorders>
              <w:top w:val="single" w:sz="4" w:space="0" w:color="auto"/>
              <w:left w:val="single" w:sz="4" w:space="0" w:color="auto"/>
              <w:bottom w:val="single" w:sz="4" w:space="0" w:color="auto"/>
              <w:right w:val="single" w:sz="4" w:space="0" w:color="auto"/>
            </w:tcBorders>
            <w:vAlign w:val="center"/>
            <w:hideMark/>
          </w:tcPr>
          <w:p w14:paraId="1627ACAF" w14:textId="77777777" w:rsidR="00E054E3" w:rsidRDefault="00E054E3" w:rsidP="00C8303F">
            <w:pPr>
              <w:pStyle w:val="afffffe"/>
            </w:pPr>
            <w:r>
              <w:t>1,3</w:t>
            </w:r>
          </w:p>
        </w:tc>
      </w:tr>
      <w:tr w:rsidR="00E054E3" w14:paraId="128ED583" w14:textId="77777777" w:rsidTr="00D56861">
        <w:trPr>
          <w:trHeight w:val="186"/>
          <w:jc w:val="center"/>
        </w:trPr>
        <w:tc>
          <w:tcPr>
            <w:tcW w:w="4587" w:type="dxa"/>
            <w:tcBorders>
              <w:top w:val="single" w:sz="4" w:space="0" w:color="auto"/>
              <w:left w:val="single" w:sz="4" w:space="0" w:color="auto"/>
              <w:bottom w:val="single" w:sz="4" w:space="0" w:color="auto"/>
              <w:right w:val="single" w:sz="4" w:space="0" w:color="auto"/>
            </w:tcBorders>
            <w:hideMark/>
          </w:tcPr>
          <w:p w14:paraId="464B9DD0" w14:textId="77777777" w:rsidR="00E054E3" w:rsidRDefault="00E054E3" w:rsidP="00C8303F">
            <w:pPr>
              <w:pStyle w:val="afffffe"/>
            </w:pPr>
            <w:r>
              <w:t>Норматив расхода машинного времени за отладку 100 строк исходного кода</w:t>
            </w:r>
          </w:p>
        </w:tc>
        <w:tc>
          <w:tcPr>
            <w:tcW w:w="1559" w:type="dxa"/>
            <w:tcBorders>
              <w:top w:val="single" w:sz="4" w:space="0" w:color="auto"/>
              <w:left w:val="single" w:sz="4" w:space="0" w:color="auto"/>
              <w:bottom w:val="single" w:sz="4" w:space="0" w:color="auto"/>
              <w:right w:val="single" w:sz="4" w:space="0" w:color="auto"/>
            </w:tcBorders>
            <w:vAlign w:val="center"/>
            <w:hideMark/>
          </w:tcPr>
          <w:p w14:paraId="5DF2063C" w14:textId="77777777" w:rsidR="00E054E3" w:rsidRDefault="00E054E3" w:rsidP="00C8303F">
            <w:pPr>
              <w:pStyle w:val="afffffe"/>
            </w:pPr>
            <w:proofErr w:type="spellStart"/>
            <w:r>
              <w:t>маш</w:t>
            </w:r>
            <w:proofErr w:type="spellEnd"/>
            <w:r>
              <w:t>. часов</w:t>
            </w:r>
          </w:p>
        </w:tc>
        <w:tc>
          <w:tcPr>
            <w:tcW w:w="1928" w:type="dxa"/>
            <w:tcBorders>
              <w:top w:val="single" w:sz="4" w:space="0" w:color="auto"/>
              <w:left w:val="single" w:sz="4" w:space="0" w:color="auto"/>
              <w:bottom w:val="single" w:sz="4" w:space="0" w:color="auto"/>
              <w:right w:val="single" w:sz="4" w:space="0" w:color="auto"/>
            </w:tcBorders>
            <w:vAlign w:val="center"/>
            <w:hideMark/>
          </w:tcPr>
          <w:p w14:paraId="28E60530" w14:textId="77777777" w:rsidR="00E054E3" w:rsidRDefault="00E054E3" w:rsidP="00C8303F">
            <w:pPr>
              <w:pStyle w:val="afffffe"/>
            </w:pPr>
            <w:proofErr w:type="spellStart"/>
            <w:r>
              <w:t>Н</w:t>
            </w:r>
            <w:r>
              <w:rPr>
                <w:vertAlign w:val="subscript"/>
              </w:rPr>
              <w:t>м.в</w:t>
            </w:r>
            <w:proofErr w:type="spellEnd"/>
            <w:r>
              <w:rPr>
                <w:vertAlign w:val="subscript"/>
              </w:rPr>
              <w:t>.</w:t>
            </w:r>
          </w:p>
        </w:tc>
        <w:tc>
          <w:tcPr>
            <w:tcW w:w="1568" w:type="dxa"/>
            <w:tcBorders>
              <w:top w:val="single" w:sz="4" w:space="0" w:color="auto"/>
              <w:left w:val="single" w:sz="4" w:space="0" w:color="auto"/>
              <w:bottom w:val="single" w:sz="4" w:space="0" w:color="auto"/>
              <w:right w:val="single" w:sz="4" w:space="0" w:color="auto"/>
            </w:tcBorders>
            <w:vAlign w:val="center"/>
            <w:hideMark/>
          </w:tcPr>
          <w:p w14:paraId="1B61D0AA" w14:textId="77777777" w:rsidR="00E054E3" w:rsidRDefault="00E054E3" w:rsidP="00C8303F">
            <w:pPr>
              <w:pStyle w:val="afffffe"/>
            </w:pPr>
            <w:r>
              <w:t>12</w:t>
            </w:r>
          </w:p>
        </w:tc>
      </w:tr>
    </w:tbl>
    <w:p w14:paraId="0CA1CE92" w14:textId="77777777" w:rsidR="00E054E3" w:rsidRDefault="00E054E3" w:rsidP="00E054E3">
      <w:pPr>
        <w:pStyle w:val="afffffc"/>
        <w:spacing w:before="280"/>
      </w:pPr>
      <w:r>
        <w:t>Далее эти данные понадобятся для расчёта всех необходимых параметров в процессе экономического анализа приложения.</w:t>
      </w:r>
    </w:p>
    <w:p w14:paraId="367E718F" w14:textId="77777777" w:rsidR="00E054E3" w:rsidRPr="00B60C09" w:rsidRDefault="00E054E3" w:rsidP="00E054E3">
      <w:pPr>
        <w:pStyle w:val="2"/>
        <w:spacing w:before="240"/>
        <w:rPr>
          <w:rFonts w:eastAsia="Times New Roman"/>
          <w:shd w:val="clear" w:color="auto" w:fill="FFFFFF"/>
        </w:rPr>
      </w:pPr>
      <w:r>
        <w:rPr>
          <w:rFonts w:eastAsia="Times New Roman"/>
          <w:shd w:val="clear" w:color="auto" w:fill="FFFFFF"/>
        </w:rPr>
        <w:t xml:space="preserve">6.3 </w:t>
      </w:r>
      <w:r>
        <w:t>Методика обоснования цены</w:t>
      </w:r>
    </w:p>
    <w:p w14:paraId="2BD74F78" w14:textId="77777777" w:rsidR="00E054E3" w:rsidRDefault="00E054E3" w:rsidP="00E054E3">
      <w:pPr>
        <w:pStyle w:val="afffffc"/>
      </w:pPr>
      <w:r>
        <w:t>В условиях современной рыночной экономики программное обеспечение (ПО) выступает как продукт организаций, представляющий собой функционально завершённое решение, обладающее товарным видом и реализуемое покупателям по рыночным ценам. Все завершённые разработки относятся к категории научно-технической продукции.</w:t>
      </w:r>
    </w:p>
    <w:p w14:paraId="7E10843C" w14:textId="77777777" w:rsidR="00E054E3" w:rsidRDefault="00E054E3" w:rsidP="00E054E3">
      <w:pPr>
        <w:pStyle w:val="afffffc"/>
      </w:pPr>
      <w:r>
        <w:t>Активное использование вычислительных технологий требует постоянного обновления и совершенствования ПО. Выбор наиболее эффективных проектов ПО связан с их экономической оценкой и расчётом ожидаемого экономического эффекта, который можно определить как для разработчика, так и для конечного пользователя.</w:t>
      </w:r>
    </w:p>
    <w:p w14:paraId="5AADE33D" w14:textId="77777777" w:rsidR="00E054E3" w:rsidRDefault="00E054E3" w:rsidP="00E054E3">
      <w:pPr>
        <w:pStyle w:val="afffffc"/>
      </w:pPr>
      <w:r>
        <w:t>Для разработчика экономический эффект выражается в виде чистой прибыли от продажи ПО, остающейся в распоряжении компании. Для пользователя же эффект проявляется в сокращении трудовых, материальных и финансовых затрат за счёт:</w:t>
      </w:r>
    </w:p>
    <w:p w14:paraId="5BF3754C" w14:textId="77777777" w:rsidR="00E054E3" w:rsidRPr="002B30A2" w:rsidRDefault="00E054E3" w:rsidP="00E054E3">
      <w:pPr>
        <w:pStyle w:val="aff8"/>
        <w:numPr>
          <w:ilvl w:val="0"/>
          <w:numId w:val="4"/>
        </w:numPr>
        <w:ind w:left="0" w:firstLine="709"/>
        <w:rPr>
          <w:szCs w:val="28"/>
        </w:rPr>
      </w:pPr>
      <w:r>
        <w:lastRenderedPageBreak/>
        <w:t>снижения трудоёмкости расчётов, упрощения алгоритмизации программирования и ускорения отладки программ;</w:t>
      </w:r>
    </w:p>
    <w:p w14:paraId="25E7D228" w14:textId="77777777" w:rsidR="00E054E3" w:rsidRPr="002B30A2" w:rsidRDefault="00E054E3" w:rsidP="00E054E3">
      <w:pPr>
        <w:pStyle w:val="aff8"/>
        <w:numPr>
          <w:ilvl w:val="0"/>
          <w:numId w:val="4"/>
        </w:numPr>
        <w:ind w:left="0" w:firstLine="709"/>
        <w:rPr>
          <w:szCs w:val="28"/>
        </w:rPr>
      </w:pPr>
      <w:r>
        <w:t>сокращения расходов на оплату машинного времени, использования других ресурсов при отладке программных средств;</w:t>
      </w:r>
    </w:p>
    <w:p w14:paraId="49761170" w14:textId="77777777" w:rsidR="00E054E3" w:rsidRDefault="00E054E3" w:rsidP="00E054E3">
      <w:pPr>
        <w:pStyle w:val="aff8"/>
        <w:numPr>
          <w:ilvl w:val="0"/>
          <w:numId w:val="4"/>
        </w:numPr>
        <w:ind w:left="0" w:firstLine="709"/>
        <w:rPr>
          <w:szCs w:val="28"/>
        </w:rPr>
      </w:pPr>
      <w:r>
        <w:rPr>
          <w:szCs w:val="28"/>
        </w:rPr>
        <w:t>снижения расходов на материалы;</w:t>
      </w:r>
    </w:p>
    <w:p w14:paraId="5187C569" w14:textId="77777777" w:rsidR="00E054E3" w:rsidRDefault="00E054E3" w:rsidP="00E054E3">
      <w:pPr>
        <w:pStyle w:val="aff8"/>
        <w:numPr>
          <w:ilvl w:val="0"/>
          <w:numId w:val="4"/>
        </w:numPr>
        <w:ind w:left="0" w:firstLine="709"/>
        <w:rPr>
          <w:szCs w:val="28"/>
        </w:rPr>
      </w:pPr>
      <w:r>
        <w:rPr>
          <w:szCs w:val="28"/>
        </w:rPr>
        <w:t>ускорение ввода в эксплуатацию новых систем;</w:t>
      </w:r>
    </w:p>
    <w:p w14:paraId="60AD312C" w14:textId="77777777" w:rsidR="00E054E3" w:rsidRDefault="00E054E3" w:rsidP="00E054E3">
      <w:pPr>
        <w:pStyle w:val="aff8"/>
        <w:numPr>
          <w:ilvl w:val="0"/>
          <w:numId w:val="4"/>
        </w:numPr>
        <w:ind w:left="0" w:firstLine="709"/>
        <w:rPr>
          <w:szCs w:val="28"/>
        </w:rPr>
      </w:pPr>
      <w:r>
        <w:t>улучшения показателей основной деятельности в результате использования передовых программных средств</w:t>
      </w:r>
      <w:r>
        <w:rPr>
          <w:szCs w:val="28"/>
        </w:rPr>
        <w:t>.</w:t>
      </w:r>
    </w:p>
    <w:p w14:paraId="6F4451A1" w14:textId="77777777" w:rsidR="00E054E3" w:rsidRDefault="00E054E3" w:rsidP="00E054E3">
      <w:pPr>
        <w:pStyle w:val="afffff2"/>
      </w:pPr>
      <w:r>
        <w:t>Стоимостная оценка веб-приложения у разработчиков предполагает определение затрат, что включает следующие статьи:</w:t>
      </w:r>
    </w:p>
    <w:p w14:paraId="2AFC75DD" w14:textId="77777777" w:rsidR="00E054E3" w:rsidRDefault="00E054E3" w:rsidP="00E054E3">
      <w:pPr>
        <w:pStyle w:val="aff8"/>
        <w:numPr>
          <w:ilvl w:val="0"/>
          <w:numId w:val="4"/>
        </w:numPr>
        <w:ind w:left="0" w:firstLine="709"/>
        <w:rPr>
          <w:szCs w:val="28"/>
        </w:rPr>
      </w:pPr>
      <w:r>
        <w:rPr>
          <w:szCs w:val="28"/>
        </w:rPr>
        <w:t>заработная плата исполнителей – основная и дополнительная;</w:t>
      </w:r>
    </w:p>
    <w:p w14:paraId="32427A2D" w14:textId="77777777" w:rsidR="00E054E3" w:rsidRDefault="00E054E3" w:rsidP="00E054E3">
      <w:pPr>
        <w:pStyle w:val="aff8"/>
        <w:numPr>
          <w:ilvl w:val="0"/>
          <w:numId w:val="4"/>
        </w:numPr>
        <w:ind w:left="0" w:firstLine="709"/>
        <w:rPr>
          <w:szCs w:val="28"/>
        </w:rPr>
      </w:pPr>
      <w:r>
        <w:rPr>
          <w:szCs w:val="28"/>
        </w:rPr>
        <w:t>отчисления в Фонд социальной защиты населения и обязательному страхованию от несчастных случаев на производстве и профессиональных заболеваний;</w:t>
      </w:r>
    </w:p>
    <w:p w14:paraId="3B55D07D" w14:textId="77777777" w:rsidR="00E054E3" w:rsidRDefault="00E054E3" w:rsidP="00E054E3">
      <w:pPr>
        <w:pStyle w:val="aff8"/>
        <w:numPr>
          <w:ilvl w:val="0"/>
          <w:numId w:val="4"/>
        </w:numPr>
        <w:ind w:left="0" w:firstLine="709"/>
        <w:rPr>
          <w:szCs w:val="28"/>
        </w:rPr>
      </w:pPr>
      <w:r>
        <w:rPr>
          <w:szCs w:val="28"/>
        </w:rPr>
        <w:t>расходы на материалы и комплектующие;</w:t>
      </w:r>
    </w:p>
    <w:p w14:paraId="662C1177" w14:textId="77777777" w:rsidR="00E054E3" w:rsidRDefault="00E054E3" w:rsidP="00E054E3">
      <w:pPr>
        <w:pStyle w:val="aff8"/>
        <w:numPr>
          <w:ilvl w:val="0"/>
          <w:numId w:val="4"/>
        </w:numPr>
        <w:ind w:left="0" w:firstLine="709"/>
        <w:rPr>
          <w:szCs w:val="28"/>
        </w:rPr>
      </w:pPr>
      <w:r>
        <w:rPr>
          <w:szCs w:val="28"/>
        </w:rPr>
        <w:t>расходы на спецоборудование</w:t>
      </w:r>
      <w:r>
        <w:rPr>
          <w:szCs w:val="28"/>
          <w:lang w:val="en-US"/>
        </w:rPr>
        <w:t>;</w:t>
      </w:r>
    </w:p>
    <w:p w14:paraId="43A6FC10" w14:textId="77777777" w:rsidR="00E054E3" w:rsidRDefault="00E054E3" w:rsidP="00E054E3">
      <w:pPr>
        <w:pStyle w:val="aff8"/>
        <w:numPr>
          <w:ilvl w:val="0"/>
          <w:numId w:val="4"/>
        </w:numPr>
        <w:ind w:left="0" w:firstLine="709"/>
        <w:rPr>
          <w:szCs w:val="28"/>
        </w:rPr>
      </w:pPr>
      <w:r>
        <w:rPr>
          <w:szCs w:val="28"/>
        </w:rPr>
        <w:t>расходы на оплату машинного времени;</w:t>
      </w:r>
    </w:p>
    <w:p w14:paraId="7820D8FC" w14:textId="77777777" w:rsidR="00E054E3" w:rsidRDefault="00E054E3" w:rsidP="00E054E3">
      <w:pPr>
        <w:pStyle w:val="aff8"/>
        <w:numPr>
          <w:ilvl w:val="0"/>
          <w:numId w:val="4"/>
        </w:numPr>
        <w:ind w:left="0" w:firstLine="709"/>
        <w:rPr>
          <w:szCs w:val="28"/>
        </w:rPr>
      </w:pPr>
      <w:r>
        <w:rPr>
          <w:szCs w:val="28"/>
        </w:rPr>
        <w:t>общепроизводственные и общехозяйственные расходы;</w:t>
      </w:r>
    </w:p>
    <w:p w14:paraId="1F314052" w14:textId="77777777" w:rsidR="00E054E3" w:rsidRDefault="00E054E3" w:rsidP="00E054E3">
      <w:pPr>
        <w:pStyle w:val="aff8"/>
        <w:numPr>
          <w:ilvl w:val="0"/>
          <w:numId w:val="4"/>
        </w:numPr>
        <w:ind w:left="0" w:firstLine="709"/>
        <w:rPr>
          <w:szCs w:val="28"/>
        </w:rPr>
      </w:pPr>
      <w:r>
        <w:t>уменьшения расходов, связанных с установкой, адаптацией и реализацией (реализационные или коммерческие расходы)</w:t>
      </w:r>
      <w:r>
        <w:rPr>
          <w:szCs w:val="28"/>
        </w:rPr>
        <w:t>.</w:t>
      </w:r>
    </w:p>
    <w:p w14:paraId="3F7D5E89" w14:textId="77777777" w:rsidR="00E054E3" w:rsidRDefault="00E054E3" w:rsidP="00E054E3">
      <w:pPr>
        <w:pStyle w:val="afffff2"/>
      </w:pPr>
      <w:r>
        <w:t>На основании затрат рассчитывается себестоимость и отпускная цена разработанного веб-приложения.</w:t>
      </w:r>
    </w:p>
    <w:p w14:paraId="47A071F4" w14:textId="77777777" w:rsidR="00E054E3" w:rsidRPr="00E054E3" w:rsidRDefault="00E054E3" w:rsidP="00E054E3">
      <w:pPr>
        <w:pStyle w:val="3"/>
        <w:rPr>
          <w:lang w:val="ru-RU"/>
        </w:rPr>
      </w:pPr>
      <w:bookmarkStart w:id="3" w:name="_Toc72086116"/>
      <w:bookmarkStart w:id="4" w:name="_Toc484687168"/>
      <w:bookmarkStart w:id="5" w:name="_Toc515225582"/>
      <w:bookmarkStart w:id="6" w:name="_Toc40613901"/>
      <w:bookmarkStart w:id="7" w:name="_Toc40805368"/>
      <w:bookmarkStart w:id="8" w:name="_Toc41244074"/>
      <w:bookmarkStart w:id="9" w:name="_Toc41819832"/>
      <w:bookmarkStart w:id="10" w:name="_Toc41895118"/>
      <w:bookmarkStart w:id="11" w:name="_Toc40805703"/>
      <w:r>
        <w:rPr>
          <w:lang w:val="ru-RU"/>
        </w:rPr>
        <w:t>6.3.1 Определение объёма программного средства</w:t>
      </w:r>
      <w:bookmarkEnd w:id="3"/>
      <w:bookmarkEnd w:id="4"/>
      <w:bookmarkEnd w:id="5"/>
      <w:bookmarkEnd w:id="6"/>
      <w:bookmarkEnd w:id="7"/>
      <w:bookmarkEnd w:id="8"/>
      <w:bookmarkEnd w:id="9"/>
      <w:bookmarkEnd w:id="10"/>
      <w:bookmarkEnd w:id="11"/>
      <w:r w:rsidRPr="00E054E3">
        <w:rPr>
          <w:lang w:val="ru-RU" w:eastAsia="ru-RU"/>
        </w:rPr>
        <w:tab/>
      </w:r>
    </w:p>
    <w:p w14:paraId="714082B7" w14:textId="77777777" w:rsidR="00E054E3" w:rsidRDefault="00E054E3" w:rsidP="00E054E3">
      <w:pPr>
        <w:pStyle w:val="afffffc"/>
      </w:pPr>
      <w:r>
        <w:t>Прежде всего, необходимо определить время, затраченное на разработку данного программного обеспечения. В таблице 6.2 приведены данные о затратах рабочего времени на создание программного продукта.</w:t>
      </w:r>
    </w:p>
    <w:p w14:paraId="52E3A7F5" w14:textId="77777777" w:rsidR="00E054E3" w:rsidRDefault="00E054E3" w:rsidP="00E054E3">
      <w:pPr>
        <w:pStyle w:val="afffffb"/>
      </w:pPr>
      <w:r>
        <w:t>Таблица 6.2 – Затраты рабочего времени на разработку ПС</w:t>
      </w:r>
    </w:p>
    <w:tbl>
      <w:tblPr>
        <w:tblStyle w:val="af9"/>
        <w:tblW w:w="9301" w:type="dxa"/>
        <w:jc w:val="center"/>
        <w:tblLook w:val="04A0" w:firstRow="1" w:lastRow="0" w:firstColumn="1" w:lastColumn="0" w:noHBand="0" w:noVBand="1"/>
      </w:tblPr>
      <w:tblGrid>
        <w:gridCol w:w="6749"/>
        <w:gridCol w:w="2552"/>
      </w:tblGrid>
      <w:tr w:rsidR="00E054E3" w14:paraId="1D268878" w14:textId="77777777" w:rsidTr="00E054E3">
        <w:trPr>
          <w:jc w:val="center"/>
        </w:trPr>
        <w:tc>
          <w:tcPr>
            <w:tcW w:w="6749" w:type="dxa"/>
            <w:tcBorders>
              <w:top w:val="single" w:sz="4" w:space="0" w:color="auto"/>
              <w:left w:val="single" w:sz="4" w:space="0" w:color="auto"/>
              <w:bottom w:val="single" w:sz="4" w:space="0" w:color="auto"/>
              <w:right w:val="single" w:sz="4" w:space="0" w:color="auto"/>
            </w:tcBorders>
            <w:vAlign w:val="center"/>
            <w:hideMark/>
          </w:tcPr>
          <w:p w14:paraId="02AF370D" w14:textId="77777777" w:rsidR="00E054E3" w:rsidRDefault="00E054E3" w:rsidP="00C8303F">
            <w:pPr>
              <w:pStyle w:val="afffffe"/>
            </w:pPr>
            <w:r>
              <w:t>Содержание работ</w:t>
            </w:r>
          </w:p>
        </w:tc>
        <w:tc>
          <w:tcPr>
            <w:tcW w:w="2552" w:type="dxa"/>
            <w:tcBorders>
              <w:top w:val="single" w:sz="4" w:space="0" w:color="auto"/>
              <w:left w:val="single" w:sz="4" w:space="0" w:color="auto"/>
              <w:bottom w:val="single" w:sz="4" w:space="0" w:color="auto"/>
              <w:right w:val="single" w:sz="4" w:space="0" w:color="auto"/>
            </w:tcBorders>
            <w:vAlign w:val="center"/>
            <w:hideMark/>
          </w:tcPr>
          <w:p w14:paraId="16DFA76C" w14:textId="77777777" w:rsidR="00E054E3" w:rsidRPr="00E548BD" w:rsidRDefault="00E054E3" w:rsidP="00C8303F">
            <w:pPr>
              <w:pStyle w:val="afffffe"/>
              <w:rPr>
                <w:rFonts w:cs="Times New Roman"/>
                <w:bCs/>
              </w:rPr>
            </w:pPr>
            <w:bookmarkStart w:id="12" w:name="_Toc104398420"/>
            <w:r w:rsidRPr="00E548BD">
              <w:rPr>
                <w:rFonts w:cs="Times New Roman"/>
                <w:bCs/>
              </w:rPr>
              <w:t xml:space="preserve">Затраты рабочего времени, </w:t>
            </w:r>
            <w:bookmarkEnd w:id="12"/>
            <w:r w:rsidRPr="00E548BD">
              <w:rPr>
                <w:rFonts w:cs="Times New Roman"/>
                <w:bCs/>
              </w:rPr>
              <w:t>дней</w:t>
            </w:r>
          </w:p>
        </w:tc>
      </w:tr>
      <w:tr w:rsidR="00E054E3" w14:paraId="33393E65" w14:textId="77777777" w:rsidTr="00E054E3">
        <w:trPr>
          <w:jc w:val="center"/>
        </w:trPr>
        <w:tc>
          <w:tcPr>
            <w:tcW w:w="6749" w:type="dxa"/>
            <w:tcBorders>
              <w:top w:val="single" w:sz="4" w:space="0" w:color="auto"/>
              <w:left w:val="single" w:sz="4" w:space="0" w:color="auto"/>
              <w:bottom w:val="single" w:sz="4" w:space="0" w:color="auto"/>
              <w:right w:val="single" w:sz="4" w:space="0" w:color="auto"/>
            </w:tcBorders>
            <w:vAlign w:val="center"/>
            <w:hideMark/>
          </w:tcPr>
          <w:p w14:paraId="6A4E30D8" w14:textId="77777777" w:rsidR="00E054E3" w:rsidRDefault="00E054E3" w:rsidP="00C8303F">
            <w:pPr>
              <w:pStyle w:val="afffffe"/>
              <w:rPr>
                <w:rFonts w:cs="Times New Roman"/>
                <w:color w:val="auto"/>
              </w:rPr>
            </w:pPr>
            <w:r>
              <w:t>Рассмотрение аналогов</w:t>
            </w:r>
          </w:p>
        </w:tc>
        <w:tc>
          <w:tcPr>
            <w:tcW w:w="2552" w:type="dxa"/>
            <w:tcBorders>
              <w:top w:val="single" w:sz="4" w:space="0" w:color="auto"/>
              <w:left w:val="single" w:sz="4" w:space="0" w:color="auto"/>
              <w:bottom w:val="single" w:sz="4" w:space="0" w:color="auto"/>
              <w:right w:val="single" w:sz="4" w:space="0" w:color="auto"/>
            </w:tcBorders>
            <w:hideMark/>
          </w:tcPr>
          <w:p w14:paraId="54B4B2B9" w14:textId="77777777" w:rsidR="00E054E3" w:rsidRDefault="00E054E3" w:rsidP="00C8303F">
            <w:pPr>
              <w:pStyle w:val="afffffe"/>
            </w:pPr>
            <w:r>
              <w:t>1</w:t>
            </w:r>
          </w:p>
        </w:tc>
      </w:tr>
      <w:tr w:rsidR="00E054E3" w14:paraId="2A3E707C" w14:textId="77777777" w:rsidTr="00E054E3">
        <w:trPr>
          <w:jc w:val="center"/>
        </w:trPr>
        <w:tc>
          <w:tcPr>
            <w:tcW w:w="6749" w:type="dxa"/>
            <w:tcBorders>
              <w:top w:val="single" w:sz="4" w:space="0" w:color="auto"/>
              <w:left w:val="single" w:sz="4" w:space="0" w:color="auto"/>
              <w:bottom w:val="single" w:sz="4" w:space="0" w:color="auto"/>
              <w:right w:val="single" w:sz="4" w:space="0" w:color="auto"/>
            </w:tcBorders>
            <w:hideMark/>
          </w:tcPr>
          <w:p w14:paraId="361B84B4" w14:textId="77777777" w:rsidR="00E054E3" w:rsidRDefault="00E054E3" w:rsidP="00C8303F">
            <w:pPr>
              <w:pStyle w:val="afffffe"/>
              <w:rPr>
                <w:color w:val="000000" w:themeColor="text1"/>
              </w:rPr>
            </w:pPr>
            <w:r>
              <w:rPr>
                <w:color w:val="000000" w:themeColor="text1"/>
              </w:rPr>
              <w:t>Проектирование базы данных</w:t>
            </w:r>
          </w:p>
        </w:tc>
        <w:tc>
          <w:tcPr>
            <w:tcW w:w="2552" w:type="dxa"/>
            <w:tcBorders>
              <w:top w:val="single" w:sz="4" w:space="0" w:color="auto"/>
              <w:left w:val="single" w:sz="4" w:space="0" w:color="auto"/>
              <w:bottom w:val="single" w:sz="4" w:space="0" w:color="auto"/>
              <w:right w:val="single" w:sz="4" w:space="0" w:color="auto"/>
            </w:tcBorders>
            <w:hideMark/>
          </w:tcPr>
          <w:p w14:paraId="58BEC954" w14:textId="77777777" w:rsidR="00E054E3" w:rsidRDefault="00E054E3" w:rsidP="00C8303F">
            <w:pPr>
              <w:pStyle w:val="afffffe"/>
              <w:rPr>
                <w:color w:val="000000" w:themeColor="text1"/>
              </w:rPr>
            </w:pPr>
            <w:r>
              <w:rPr>
                <w:color w:val="000000" w:themeColor="text1"/>
              </w:rPr>
              <w:t>2</w:t>
            </w:r>
          </w:p>
        </w:tc>
      </w:tr>
      <w:tr w:rsidR="00E054E3" w14:paraId="1CB54133" w14:textId="77777777" w:rsidTr="00E054E3">
        <w:trPr>
          <w:jc w:val="center"/>
        </w:trPr>
        <w:tc>
          <w:tcPr>
            <w:tcW w:w="6749" w:type="dxa"/>
            <w:tcBorders>
              <w:top w:val="single" w:sz="4" w:space="0" w:color="auto"/>
              <w:left w:val="single" w:sz="4" w:space="0" w:color="auto"/>
              <w:bottom w:val="single" w:sz="4" w:space="0" w:color="auto"/>
              <w:right w:val="single" w:sz="4" w:space="0" w:color="auto"/>
            </w:tcBorders>
            <w:hideMark/>
          </w:tcPr>
          <w:p w14:paraId="386E1E23" w14:textId="77777777" w:rsidR="00E054E3" w:rsidRDefault="00E054E3" w:rsidP="00C8303F">
            <w:pPr>
              <w:pStyle w:val="afffffe"/>
              <w:rPr>
                <w:color w:val="000000" w:themeColor="text1"/>
              </w:rPr>
            </w:pPr>
            <w:r>
              <w:rPr>
                <w:color w:val="000000" w:themeColor="text1"/>
              </w:rPr>
              <w:t>Проектирование серверной части приложения</w:t>
            </w:r>
          </w:p>
        </w:tc>
        <w:tc>
          <w:tcPr>
            <w:tcW w:w="2552" w:type="dxa"/>
            <w:tcBorders>
              <w:top w:val="single" w:sz="4" w:space="0" w:color="auto"/>
              <w:left w:val="single" w:sz="4" w:space="0" w:color="auto"/>
              <w:bottom w:val="single" w:sz="4" w:space="0" w:color="auto"/>
              <w:right w:val="single" w:sz="4" w:space="0" w:color="auto"/>
            </w:tcBorders>
            <w:hideMark/>
          </w:tcPr>
          <w:p w14:paraId="7386FD6D" w14:textId="77777777" w:rsidR="00E054E3" w:rsidRDefault="00E054E3" w:rsidP="00C8303F">
            <w:pPr>
              <w:pStyle w:val="afffffe"/>
              <w:rPr>
                <w:color w:val="000000" w:themeColor="text1"/>
              </w:rPr>
            </w:pPr>
            <w:r>
              <w:rPr>
                <w:color w:val="000000" w:themeColor="text1"/>
              </w:rPr>
              <w:t>2</w:t>
            </w:r>
          </w:p>
        </w:tc>
      </w:tr>
      <w:tr w:rsidR="00E054E3" w14:paraId="358F0E22" w14:textId="77777777" w:rsidTr="00E054E3">
        <w:trPr>
          <w:jc w:val="center"/>
        </w:trPr>
        <w:tc>
          <w:tcPr>
            <w:tcW w:w="6749" w:type="dxa"/>
            <w:tcBorders>
              <w:top w:val="single" w:sz="4" w:space="0" w:color="auto"/>
              <w:left w:val="single" w:sz="4" w:space="0" w:color="auto"/>
              <w:bottom w:val="single" w:sz="4" w:space="0" w:color="auto"/>
              <w:right w:val="single" w:sz="4" w:space="0" w:color="auto"/>
            </w:tcBorders>
            <w:hideMark/>
          </w:tcPr>
          <w:p w14:paraId="70930C14" w14:textId="77777777" w:rsidR="00E054E3" w:rsidRDefault="00E054E3" w:rsidP="00C8303F">
            <w:pPr>
              <w:pStyle w:val="afffffe"/>
              <w:rPr>
                <w:color w:val="000000" w:themeColor="text1"/>
              </w:rPr>
            </w:pPr>
            <w:r>
              <w:rPr>
                <w:color w:val="000000" w:themeColor="text1"/>
              </w:rPr>
              <w:t>Проектирование клиентской части приложения</w:t>
            </w:r>
          </w:p>
        </w:tc>
        <w:tc>
          <w:tcPr>
            <w:tcW w:w="2552" w:type="dxa"/>
            <w:tcBorders>
              <w:top w:val="single" w:sz="4" w:space="0" w:color="auto"/>
              <w:left w:val="single" w:sz="4" w:space="0" w:color="auto"/>
              <w:bottom w:val="single" w:sz="4" w:space="0" w:color="auto"/>
              <w:right w:val="single" w:sz="4" w:space="0" w:color="auto"/>
            </w:tcBorders>
            <w:hideMark/>
          </w:tcPr>
          <w:p w14:paraId="54435134" w14:textId="77777777" w:rsidR="00E054E3" w:rsidRDefault="00E054E3" w:rsidP="00C8303F">
            <w:pPr>
              <w:pStyle w:val="afffffe"/>
              <w:rPr>
                <w:color w:val="000000" w:themeColor="text1"/>
              </w:rPr>
            </w:pPr>
            <w:r>
              <w:rPr>
                <w:color w:val="000000" w:themeColor="text1"/>
              </w:rPr>
              <w:t>6</w:t>
            </w:r>
          </w:p>
        </w:tc>
      </w:tr>
      <w:tr w:rsidR="00E054E3" w14:paraId="6AA4A284" w14:textId="77777777" w:rsidTr="00E054E3">
        <w:trPr>
          <w:jc w:val="center"/>
        </w:trPr>
        <w:tc>
          <w:tcPr>
            <w:tcW w:w="6749" w:type="dxa"/>
            <w:tcBorders>
              <w:top w:val="single" w:sz="4" w:space="0" w:color="auto"/>
              <w:left w:val="single" w:sz="4" w:space="0" w:color="auto"/>
              <w:bottom w:val="single" w:sz="4" w:space="0" w:color="auto"/>
              <w:right w:val="single" w:sz="4" w:space="0" w:color="auto"/>
            </w:tcBorders>
          </w:tcPr>
          <w:p w14:paraId="4C1E0AD0" w14:textId="77777777" w:rsidR="00E054E3" w:rsidRDefault="00E054E3" w:rsidP="00C8303F">
            <w:pPr>
              <w:pStyle w:val="afffffe"/>
              <w:rPr>
                <w:color w:val="000000" w:themeColor="text1"/>
              </w:rPr>
            </w:pPr>
            <w:r>
              <w:rPr>
                <w:color w:val="000000" w:themeColor="text1"/>
              </w:rPr>
              <w:t>Разработка серверной части приложения</w:t>
            </w:r>
          </w:p>
        </w:tc>
        <w:tc>
          <w:tcPr>
            <w:tcW w:w="2552" w:type="dxa"/>
            <w:tcBorders>
              <w:top w:val="single" w:sz="4" w:space="0" w:color="auto"/>
              <w:left w:val="single" w:sz="4" w:space="0" w:color="auto"/>
              <w:bottom w:val="single" w:sz="4" w:space="0" w:color="auto"/>
              <w:right w:val="single" w:sz="4" w:space="0" w:color="auto"/>
            </w:tcBorders>
          </w:tcPr>
          <w:p w14:paraId="3791ACF2" w14:textId="77777777" w:rsidR="00E054E3" w:rsidRDefault="00E054E3" w:rsidP="00C8303F">
            <w:pPr>
              <w:pStyle w:val="afffffe"/>
              <w:rPr>
                <w:color w:val="000000" w:themeColor="text1"/>
              </w:rPr>
            </w:pPr>
            <w:r>
              <w:rPr>
                <w:color w:val="000000" w:themeColor="text1"/>
              </w:rPr>
              <w:t>15</w:t>
            </w:r>
          </w:p>
        </w:tc>
      </w:tr>
      <w:tr w:rsidR="00E054E3" w14:paraId="4B76AC18" w14:textId="77777777" w:rsidTr="00E054E3">
        <w:trPr>
          <w:jc w:val="center"/>
        </w:trPr>
        <w:tc>
          <w:tcPr>
            <w:tcW w:w="6749" w:type="dxa"/>
            <w:tcBorders>
              <w:top w:val="single" w:sz="4" w:space="0" w:color="auto"/>
              <w:left w:val="single" w:sz="4" w:space="0" w:color="auto"/>
              <w:bottom w:val="single" w:sz="4" w:space="0" w:color="auto"/>
              <w:right w:val="single" w:sz="4" w:space="0" w:color="auto"/>
            </w:tcBorders>
          </w:tcPr>
          <w:p w14:paraId="48FBA3A7" w14:textId="77777777" w:rsidR="00E054E3" w:rsidRDefault="00E054E3" w:rsidP="00C8303F">
            <w:pPr>
              <w:pStyle w:val="afffffe"/>
              <w:rPr>
                <w:color w:val="000000" w:themeColor="text1"/>
              </w:rPr>
            </w:pPr>
            <w:r>
              <w:rPr>
                <w:color w:val="000000" w:themeColor="text1"/>
              </w:rPr>
              <w:t>Разработка клиентской части приложения</w:t>
            </w:r>
          </w:p>
        </w:tc>
        <w:tc>
          <w:tcPr>
            <w:tcW w:w="2552" w:type="dxa"/>
            <w:tcBorders>
              <w:top w:val="single" w:sz="4" w:space="0" w:color="auto"/>
              <w:left w:val="single" w:sz="4" w:space="0" w:color="auto"/>
              <w:bottom w:val="single" w:sz="4" w:space="0" w:color="auto"/>
              <w:right w:val="single" w:sz="4" w:space="0" w:color="auto"/>
            </w:tcBorders>
          </w:tcPr>
          <w:p w14:paraId="78C2279D" w14:textId="77777777" w:rsidR="00E054E3" w:rsidRDefault="00E054E3" w:rsidP="00C8303F">
            <w:pPr>
              <w:pStyle w:val="afffffe"/>
              <w:rPr>
                <w:color w:val="000000" w:themeColor="text1"/>
              </w:rPr>
            </w:pPr>
            <w:r>
              <w:rPr>
                <w:color w:val="000000" w:themeColor="text1"/>
              </w:rPr>
              <w:t>42</w:t>
            </w:r>
          </w:p>
        </w:tc>
      </w:tr>
      <w:tr w:rsidR="00E054E3" w14:paraId="2EDA180F" w14:textId="77777777" w:rsidTr="00E054E3">
        <w:trPr>
          <w:jc w:val="center"/>
        </w:trPr>
        <w:tc>
          <w:tcPr>
            <w:tcW w:w="6749" w:type="dxa"/>
            <w:tcBorders>
              <w:top w:val="single" w:sz="4" w:space="0" w:color="auto"/>
              <w:left w:val="single" w:sz="4" w:space="0" w:color="auto"/>
              <w:bottom w:val="single" w:sz="4" w:space="0" w:color="auto"/>
              <w:right w:val="single" w:sz="4" w:space="0" w:color="auto"/>
            </w:tcBorders>
          </w:tcPr>
          <w:p w14:paraId="22B4EA84" w14:textId="77777777" w:rsidR="00E054E3" w:rsidRDefault="00E054E3" w:rsidP="00C8303F">
            <w:pPr>
              <w:pStyle w:val="afffffe"/>
              <w:rPr>
                <w:color w:val="000000" w:themeColor="text1"/>
              </w:rPr>
            </w:pPr>
            <w:r>
              <w:rPr>
                <w:color w:val="000000" w:themeColor="text1"/>
              </w:rPr>
              <w:t>Тестирование приложения</w:t>
            </w:r>
          </w:p>
        </w:tc>
        <w:tc>
          <w:tcPr>
            <w:tcW w:w="2552" w:type="dxa"/>
            <w:tcBorders>
              <w:top w:val="single" w:sz="4" w:space="0" w:color="auto"/>
              <w:left w:val="single" w:sz="4" w:space="0" w:color="auto"/>
              <w:bottom w:val="single" w:sz="4" w:space="0" w:color="auto"/>
              <w:right w:val="single" w:sz="4" w:space="0" w:color="auto"/>
            </w:tcBorders>
          </w:tcPr>
          <w:p w14:paraId="11957C9C" w14:textId="77777777" w:rsidR="00E054E3" w:rsidRDefault="00E054E3" w:rsidP="00C8303F">
            <w:pPr>
              <w:pStyle w:val="afffffe"/>
              <w:rPr>
                <w:color w:val="000000" w:themeColor="text1"/>
              </w:rPr>
            </w:pPr>
            <w:r>
              <w:rPr>
                <w:color w:val="000000" w:themeColor="text1"/>
              </w:rPr>
              <w:t>5</w:t>
            </w:r>
          </w:p>
        </w:tc>
      </w:tr>
      <w:tr w:rsidR="00E054E3" w14:paraId="0CADB686" w14:textId="77777777" w:rsidTr="00E054E3">
        <w:trPr>
          <w:jc w:val="center"/>
        </w:trPr>
        <w:tc>
          <w:tcPr>
            <w:tcW w:w="6749" w:type="dxa"/>
            <w:tcBorders>
              <w:top w:val="single" w:sz="4" w:space="0" w:color="auto"/>
              <w:left w:val="single" w:sz="4" w:space="0" w:color="auto"/>
              <w:bottom w:val="single" w:sz="4" w:space="0" w:color="auto"/>
              <w:right w:val="single" w:sz="4" w:space="0" w:color="auto"/>
            </w:tcBorders>
          </w:tcPr>
          <w:p w14:paraId="7FD9B171" w14:textId="77777777" w:rsidR="00E054E3" w:rsidRDefault="00E054E3" w:rsidP="00C8303F">
            <w:pPr>
              <w:pStyle w:val="afffffe"/>
              <w:rPr>
                <w:color w:val="000000" w:themeColor="text1"/>
              </w:rPr>
            </w:pPr>
            <w:r>
              <w:rPr>
                <w:color w:val="000000" w:themeColor="text1"/>
              </w:rPr>
              <w:t>Всего</w:t>
            </w:r>
          </w:p>
        </w:tc>
        <w:tc>
          <w:tcPr>
            <w:tcW w:w="2552" w:type="dxa"/>
            <w:tcBorders>
              <w:top w:val="single" w:sz="4" w:space="0" w:color="auto"/>
              <w:left w:val="single" w:sz="4" w:space="0" w:color="auto"/>
              <w:bottom w:val="single" w:sz="4" w:space="0" w:color="auto"/>
              <w:right w:val="single" w:sz="4" w:space="0" w:color="auto"/>
            </w:tcBorders>
          </w:tcPr>
          <w:p w14:paraId="5D792C84" w14:textId="77777777" w:rsidR="00E054E3" w:rsidRDefault="00E054E3" w:rsidP="00C8303F">
            <w:pPr>
              <w:pStyle w:val="afffffe"/>
              <w:rPr>
                <w:color w:val="000000" w:themeColor="text1"/>
              </w:rPr>
            </w:pPr>
            <w:r>
              <w:rPr>
                <w:color w:val="000000" w:themeColor="text1"/>
              </w:rPr>
              <w:t>74</w:t>
            </w:r>
          </w:p>
        </w:tc>
      </w:tr>
    </w:tbl>
    <w:p w14:paraId="7F3FDBBD" w14:textId="77777777" w:rsidR="00E054E3" w:rsidRPr="00D56B1D" w:rsidRDefault="00E054E3" w:rsidP="00E054E3">
      <w:pPr>
        <w:pStyle w:val="afffffc"/>
        <w:spacing w:before="280"/>
      </w:pPr>
      <w:r w:rsidRPr="00D56B1D">
        <w:t xml:space="preserve">Самыми трудоёмкими этапами разработки, потребовавшими наибольших затрат рабочего времени, стали создание серверной и клиентской частей приложения. На их разработку в общей сложности было потрачено 57 дней, при этом клиентская часть включала работу по вёрстке </w:t>
      </w:r>
      <w:r w:rsidRPr="00D56B1D">
        <w:lastRenderedPageBreak/>
        <w:t>всего приложения. В целом на выполнение всех этапов разработки ушло 74 дня.</w:t>
      </w:r>
    </w:p>
    <w:p w14:paraId="4FDDD02E" w14:textId="77777777" w:rsidR="00E054E3" w:rsidRDefault="00E054E3" w:rsidP="00E054E3">
      <w:pPr>
        <w:pStyle w:val="3"/>
        <w:rPr>
          <w:lang w:val="ru-RU"/>
        </w:rPr>
      </w:pPr>
      <w:bookmarkStart w:id="13" w:name="_Toc72086117"/>
      <w:r>
        <w:rPr>
          <w:lang w:val="ru-RU"/>
        </w:rPr>
        <w:t>6.3.2 Основная заработная плата</w:t>
      </w:r>
      <w:bookmarkEnd w:id="13"/>
    </w:p>
    <w:p w14:paraId="0B884B8E" w14:textId="77777777" w:rsidR="00E054E3" w:rsidRPr="00F950B9" w:rsidRDefault="00E054E3" w:rsidP="00E054E3">
      <w:pPr>
        <w:pStyle w:val="afffffc"/>
      </w:pPr>
      <w:r w:rsidRPr="00F950B9">
        <w:t xml:space="preserve">Для определения величины основной заработной платы было проведено исследование уровня заработных плат для специалистов, работающих с фреймворком </w:t>
      </w:r>
      <w:proofErr w:type="spellStart"/>
      <w:r w:rsidRPr="00F950B9">
        <w:t>Flutter</w:t>
      </w:r>
      <w:proofErr w:type="spellEnd"/>
      <w:r w:rsidRPr="00F950B9">
        <w:t xml:space="preserve"> и языком программирования </w:t>
      </w:r>
      <w:proofErr w:type="spellStart"/>
      <w:r w:rsidRPr="00F950B9">
        <w:t>Dart</w:t>
      </w:r>
      <w:proofErr w:type="spellEnd"/>
      <w:r w:rsidRPr="00F950B9">
        <w:t xml:space="preserve">. Источниками данных послужили открытые веб-порталы, профессиональные форумы, отчётные документы, а также сведения о среднем уровне заработной платы в сфере информационных технологий в Республике Беларусь на 2025 год. По результатам анализа установлено, что средняя месячная зарплата для специалистов уровня </w:t>
      </w:r>
      <w:proofErr w:type="spellStart"/>
      <w:r w:rsidRPr="00F950B9">
        <w:t>junior</w:t>
      </w:r>
      <w:proofErr w:type="spellEnd"/>
      <w:r w:rsidRPr="00F950B9">
        <w:t>/</w:t>
      </w:r>
      <w:proofErr w:type="spellStart"/>
      <w:r w:rsidRPr="00F950B9">
        <w:t>middle</w:t>
      </w:r>
      <w:proofErr w:type="spellEnd"/>
      <w:r w:rsidRPr="00F950B9">
        <w:t xml:space="preserve"> составляет 2000 рублей.</w:t>
      </w:r>
    </w:p>
    <w:p w14:paraId="06C74E12" w14:textId="77777777" w:rsidR="00E054E3" w:rsidRDefault="00E054E3" w:rsidP="00E054E3">
      <w:pPr>
        <w:pStyle w:val="afffffc"/>
        <w:rPr>
          <w:lang w:eastAsia="ru-RU"/>
        </w:rPr>
      </w:pPr>
      <w:r>
        <w:rPr>
          <w:lang w:eastAsia="ru-RU"/>
        </w:rPr>
        <w:t>Основная заработная плата рассчитывается по формуле 6.</w:t>
      </w:r>
      <w:r w:rsidRPr="00D137EE">
        <w:rPr>
          <w:lang w:eastAsia="ru-RU"/>
        </w:rPr>
        <w:t>1</w:t>
      </w:r>
      <w:r>
        <w:rPr>
          <w:lang w:eastAsia="ru-RU"/>
        </w:rPr>
        <w:t>.</w:t>
      </w:r>
    </w:p>
    <w:tbl>
      <w:tblPr>
        <w:tblW w:w="9468" w:type="dxa"/>
        <w:tblLook w:val="04A0" w:firstRow="1" w:lastRow="0" w:firstColumn="1" w:lastColumn="0" w:noHBand="0" w:noVBand="1"/>
      </w:tblPr>
      <w:tblGrid>
        <w:gridCol w:w="7233"/>
        <w:gridCol w:w="2235"/>
      </w:tblGrid>
      <w:tr w:rsidR="00E054E3" w14:paraId="2935840E" w14:textId="77777777" w:rsidTr="00C8303F">
        <w:tc>
          <w:tcPr>
            <w:tcW w:w="7233" w:type="dxa"/>
          </w:tcPr>
          <w:p w14:paraId="270AC6F5" w14:textId="77777777" w:rsidR="00E054E3" w:rsidRDefault="00E054E3" w:rsidP="00C8303F">
            <w:pPr>
              <w:widowControl w:val="0"/>
              <w:snapToGrid w:val="0"/>
              <w:spacing w:before="100" w:after="100"/>
              <w:ind w:left="743"/>
              <w:jc w:val="center"/>
              <w:rPr>
                <w:rFonts w:eastAsia="Times New Roman"/>
                <w:iCs/>
                <w:color w:val="171717"/>
                <w:szCs w:val="28"/>
                <w:lang w:eastAsia="ru-RU"/>
              </w:rPr>
            </w:pPr>
            <w:proofErr w:type="spellStart"/>
            <w:r>
              <w:rPr>
                <w:szCs w:val="28"/>
              </w:rPr>
              <w:t>С</w:t>
            </w:r>
            <w:r>
              <w:rPr>
                <w:szCs w:val="28"/>
                <w:vertAlign w:val="subscript"/>
              </w:rPr>
              <w:t>оз</w:t>
            </w:r>
            <w:proofErr w:type="spellEnd"/>
            <w:r>
              <w:rPr>
                <w:szCs w:val="28"/>
              </w:rPr>
              <w:t xml:space="preserve"> = </w:t>
            </w:r>
            <w:proofErr w:type="spellStart"/>
            <w:r>
              <w:rPr>
                <w:szCs w:val="28"/>
              </w:rPr>
              <w:t>T</w:t>
            </w:r>
            <w:r>
              <w:rPr>
                <w:szCs w:val="28"/>
                <w:vertAlign w:val="subscript"/>
              </w:rPr>
              <w:t>раз</w:t>
            </w:r>
            <w:proofErr w:type="spellEnd"/>
            <w:r>
              <w:rPr>
                <w:szCs w:val="28"/>
              </w:rPr>
              <w:t xml:space="preserve"> </w:t>
            </w:r>
            <w:r>
              <w:rPr>
                <w:szCs w:val="28"/>
              </w:rPr>
              <w:sym w:font="Symbol" w:char="F0D7"/>
            </w:r>
            <w:r>
              <w:rPr>
                <w:szCs w:val="28"/>
              </w:rPr>
              <w:t xml:space="preserve"> </w:t>
            </w:r>
            <w:proofErr w:type="spellStart"/>
            <w:r>
              <w:rPr>
                <w:szCs w:val="28"/>
              </w:rPr>
              <w:t>К</w:t>
            </w:r>
            <w:r>
              <w:rPr>
                <w:szCs w:val="28"/>
                <w:vertAlign w:val="subscript"/>
              </w:rPr>
              <w:t>раз</w:t>
            </w:r>
            <w:proofErr w:type="spellEnd"/>
            <w:r>
              <w:rPr>
                <w:szCs w:val="28"/>
              </w:rPr>
              <w:sym w:font="Symbol" w:char="F0D7"/>
            </w:r>
            <w:r>
              <w:rPr>
                <w:szCs w:val="28"/>
              </w:rPr>
              <w:t xml:space="preserve"> </w:t>
            </w:r>
            <w:proofErr w:type="spellStart"/>
            <w:r>
              <w:rPr>
                <w:szCs w:val="28"/>
              </w:rPr>
              <w:t>С</w:t>
            </w:r>
            <w:r>
              <w:rPr>
                <w:szCs w:val="28"/>
                <w:vertAlign w:val="subscript"/>
              </w:rPr>
              <w:t>зп</w:t>
            </w:r>
            <w:proofErr w:type="spellEnd"/>
            <w:r>
              <w:rPr>
                <w:szCs w:val="28"/>
              </w:rPr>
              <w:t>,</w:t>
            </w:r>
          </w:p>
        </w:tc>
        <w:tc>
          <w:tcPr>
            <w:tcW w:w="2235" w:type="dxa"/>
            <w:vAlign w:val="center"/>
          </w:tcPr>
          <w:p w14:paraId="637F643E" w14:textId="77777777" w:rsidR="00E054E3" w:rsidRDefault="00E054E3" w:rsidP="00C8303F">
            <w:pPr>
              <w:suppressAutoHyphens/>
              <w:snapToGrid w:val="0"/>
              <w:ind w:right="-105"/>
              <w:jc w:val="right"/>
              <w:rPr>
                <w:szCs w:val="28"/>
                <w:lang w:val="en-US"/>
              </w:rPr>
            </w:pPr>
            <w:r>
              <w:rPr>
                <w:szCs w:val="28"/>
                <w:lang w:val="en-US"/>
              </w:rPr>
              <w:t>(6.</w:t>
            </w:r>
            <w:r>
              <w:rPr>
                <w:szCs w:val="28"/>
              </w:rPr>
              <w:t>1</w:t>
            </w:r>
            <w:r>
              <w:rPr>
                <w:szCs w:val="28"/>
                <w:lang w:val="en-US"/>
              </w:rPr>
              <w:t>)</w:t>
            </w:r>
          </w:p>
        </w:tc>
      </w:tr>
    </w:tbl>
    <w:p w14:paraId="0517C549" w14:textId="77777777" w:rsidR="00E054E3" w:rsidRDefault="00E054E3" w:rsidP="00E054E3">
      <w:pPr>
        <w:pStyle w:val="1-"/>
        <w:rPr>
          <w:lang w:val="be-BY"/>
        </w:rPr>
      </w:pPr>
      <w:r>
        <w:rPr>
          <w:lang w:val="be-BY"/>
        </w:rPr>
        <w:t>где</w:t>
      </w:r>
      <w:r>
        <w:t xml:space="preserve"> </w:t>
      </w:r>
      <w:r>
        <w:rPr>
          <w:lang w:val="be-BY"/>
        </w:rPr>
        <w:t>С</w:t>
      </w:r>
      <w:r>
        <w:rPr>
          <w:vertAlign w:val="subscript"/>
          <w:lang w:val="be-BY"/>
        </w:rPr>
        <w:t>оз</w:t>
      </w:r>
      <w:r>
        <w:rPr>
          <w:lang w:val="be-BY"/>
        </w:rPr>
        <w:t>– основная заработная плата, руб.;</w:t>
      </w:r>
    </w:p>
    <w:p w14:paraId="7BF83DD5" w14:textId="77777777" w:rsidR="00E054E3" w:rsidRDefault="00E054E3" w:rsidP="00E054E3">
      <w:pPr>
        <w:suppressAutoHyphens/>
        <w:ind w:firstLine="284"/>
      </w:pPr>
      <w:r>
        <w:rPr>
          <w:lang w:val="be-BY"/>
        </w:rPr>
        <w:t xml:space="preserve">   Т</w:t>
      </w:r>
      <w:r>
        <w:rPr>
          <w:vertAlign w:val="subscript"/>
          <w:lang w:val="be-BY"/>
        </w:rPr>
        <w:t>раз</w:t>
      </w:r>
      <w:r>
        <w:rPr>
          <w:lang w:val="be-BY"/>
        </w:rPr>
        <w:t xml:space="preserve"> – время разработки, месяцев;</w:t>
      </w:r>
    </w:p>
    <w:p w14:paraId="7D691D0B" w14:textId="77777777" w:rsidR="00E054E3" w:rsidRDefault="00E054E3" w:rsidP="00E054E3">
      <w:pPr>
        <w:suppressAutoHyphens/>
        <w:ind w:firstLine="284"/>
        <w:rPr>
          <w:lang w:val="be-BY"/>
        </w:rPr>
      </w:pPr>
      <w:r>
        <w:rPr>
          <w:i/>
          <w:lang w:val="be-BY"/>
        </w:rPr>
        <w:t xml:space="preserve">   </w:t>
      </w:r>
      <w:r>
        <w:rPr>
          <w:lang w:val="be-BY"/>
        </w:rPr>
        <w:t>К</w:t>
      </w:r>
      <w:r>
        <w:rPr>
          <w:vertAlign w:val="subscript"/>
          <w:lang w:val="be-BY"/>
        </w:rPr>
        <w:t>раз</w:t>
      </w:r>
      <w:r>
        <w:rPr>
          <w:lang w:val="be-BY"/>
        </w:rPr>
        <w:t xml:space="preserve"> – количество разработчиков, человек;</w:t>
      </w:r>
    </w:p>
    <w:p w14:paraId="448C3B30" w14:textId="77777777" w:rsidR="00E054E3" w:rsidRDefault="00E054E3" w:rsidP="00E054E3">
      <w:pPr>
        <w:suppressAutoHyphens/>
        <w:spacing w:after="120"/>
        <w:ind w:firstLine="284"/>
      </w:pPr>
      <w:r>
        <w:rPr>
          <w:lang w:val="be-BY"/>
        </w:rPr>
        <w:t xml:space="preserve">   С</w:t>
      </w:r>
      <w:r>
        <w:rPr>
          <w:vertAlign w:val="subscript"/>
          <w:lang w:val="be-BY"/>
        </w:rPr>
        <w:t xml:space="preserve">зп  </w:t>
      </w:r>
      <w:r>
        <w:rPr>
          <w:lang w:val="be-BY"/>
        </w:rPr>
        <w:t xml:space="preserve">– </w:t>
      </w:r>
      <w:r>
        <w:t>средняя месячная заработная плата.</w:t>
      </w:r>
    </w:p>
    <w:p w14:paraId="52C77495" w14:textId="77777777" w:rsidR="00E054E3" w:rsidRDefault="00E054E3" w:rsidP="00E054E3">
      <w:pPr>
        <w:pStyle w:val="afffff2"/>
        <w:tabs>
          <w:tab w:val="left" w:pos="2410"/>
        </w:tabs>
      </w:pPr>
      <w:r>
        <w:t>Время разработки будет рассчитываться по формуле 6.2.</w:t>
      </w:r>
    </w:p>
    <w:tbl>
      <w:tblPr>
        <w:tblW w:w="9453" w:type="dxa"/>
        <w:tblLayout w:type="fixed"/>
        <w:tblLook w:val="04A0" w:firstRow="1" w:lastRow="0" w:firstColumn="1" w:lastColumn="0" w:noHBand="0" w:noVBand="1"/>
      </w:tblPr>
      <w:tblGrid>
        <w:gridCol w:w="7218"/>
        <w:gridCol w:w="2235"/>
      </w:tblGrid>
      <w:tr w:rsidR="00E054E3" w14:paraId="6D774793" w14:textId="77777777" w:rsidTr="00C8303F">
        <w:tc>
          <w:tcPr>
            <w:tcW w:w="7218" w:type="dxa"/>
          </w:tcPr>
          <w:p w14:paraId="48D0514B" w14:textId="77777777" w:rsidR="00E054E3" w:rsidRDefault="00E054E3" w:rsidP="00C8303F">
            <w:pPr>
              <w:widowControl w:val="0"/>
              <w:snapToGrid w:val="0"/>
              <w:spacing w:before="100" w:after="100"/>
              <w:ind w:left="743"/>
              <w:jc w:val="center"/>
              <w:rPr>
                <w:rFonts w:eastAsia="Times New Roman"/>
                <w:iCs/>
                <w:color w:val="171717"/>
                <w:szCs w:val="28"/>
                <w:lang w:eastAsia="ru-RU"/>
              </w:rPr>
            </w:pPr>
            <w:proofErr w:type="spellStart"/>
            <w:r>
              <w:rPr>
                <w:szCs w:val="28"/>
              </w:rPr>
              <w:t>Т</w:t>
            </w:r>
            <w:r>
              <w:rPr>
                <w:szCs w:val="28"/>
                <w:vertAlign w:val="subscript"/>
              </w:rPr>
              <w:t>раз</w:t>
            </w:r>
            <w:proofErr w:type="spellEnd"/>
            <w:r>
              <w:rPr>
                <w:szCs w:val="28"/>
              </w:rPr>
              <w:t xml:space="preserve"> = </w:t>
            </w:r>
            <w:proofErr w:type="spellStart"/>
            <w:r>
              <w:rPr>
                <w:szCs w:val="28"/>
              </w:rPr>
              <w:t>Д</w:t>
            </w:r>
            <w:r>
              <w:rPr>
                <w:szCs w:val="28"/>
                <w:vertAlign w:val="subscript"/>
              </w:rPr>
              <w:t>раз</w:t>
            </w:r>
            <w:proofErr w:type="spellEnd"/>
            <w:r>
              <w:rPr>
                <w:szCs w:val="28"/>
              </w:rPr>
              <w:t xml:space="preserve"> </w:t>
            </w:r>
            <w:r>
              <w:rPr>
                <w:szCs w:val="28"/>
                <w:lang w:val="en-US"/>
              </w:rPr>
              <w:t>/ 21</w:t>
            </w:r>
            <w:r>
              <w:rPr>
                <w:szCs w:val="28"/>
              </w:rPr>
              <w:t>,</w:t>
            </w:r>
          </w:p>
        </w:tc>
        <w:tc>
          <w:tcPr>
            <w:tcW w:w="2235" w:type="dxa"/>
            <w:vAlign w:val="center"/>
          </w:tcPr>
          <w:p w14:paraId="7ACB89ED" w14:textId="77777777" w:rsidR="00E054E3" w:rsidRDefault="00E054E3" w:rsidP="00C8303F">
            <w:pPr>
              <w:suppressAutoHyphens/>
              <w:snapToGrid w:val="0"/>
              <w:ind w:right="-105"/>
              <w:jc w:val="right"/>
              <w:rPr>
                <w:szCs w:val="28"/>
                <w:lang w:val="en-US"/>
              </w:rPr>
            </w:pPr>
            <w:r>
              <w:rPr>
                <w:szCs w:val="28"/>
                <w:lang w:val="en-US"/>
              </w:rPr>
              <w:t>(6.</w:t>
            </w:r>
            <w:r>
              <w:rPr>
                <w:szCs w:val="28"/>
              </w:rPr>
              <w:t>2</w:t>
            </w:r>
            <w:r>
              <w:rPr>
                <w:szCs w:val="28"/>
                <w:lang w:val="en-US"/>
              </w:rPr>
              <w:t>)</w:t>
            </w:r>
          </w:p>
        </w:tc>
      </w:tr>
    </w:tbl>
    <w:p w14:paraId="1401C39F" w14:textId="77777777" w:rsidR="00E054E3" w:rsidRDefault="00E054E3" w:rsidP="00E054E3">
      <w:pPr>
        <w:pStyle w:val="1-"/>
        <w:rPr>
          <w:lang w:val="be-BY"/>
        </w:rPr>
      </w:pPr>
      <w:r>
        <w:rPr>
          <w:lang w:val="be-BY"/>
        </w:rPr>
        <w:t>где</w:t>
      </w:r>
      <w:r>
        <w:t xml:space="preserve"> </w:t>
      </w:r>
      <w:r>
        <w:rPr>
          <w:lang w:val="be-BY"/>
        </w:rPr>
        <w:t>Т</w:t>
      </w:r>
      <w:r>
        <w:rPr>
          <w:vertAlign w:val="subscript"/>
          <w:lang w:val="be-BY"/>
        </w:rPr>
        <w:t>раз</w:t>
      </w:r>
      <w:r>
        <w:rPr>
          <w:lang w:val="be-BY"/>
        </w:rPr>
        <w:t xml:space="preserve"> – время разработки, месяцев;</w:t>
      </w:r>
    </w:p>
    <w:p w14:paraId="22BA6FEC" w14:textId="77777777" w:rsidR="00E054E3" w:rsidRDefault="00E054E3" w:rsidP="00E054E3">
      <w:pPr>
        <w:suppressAutoHyphens/>
        <w:spacing w:after="120"/>
        <w:ind w:firstLine="284"/>
        <w:rPr>
          <w:lang w:val="be-BY"/>
        </w:rPr>
      </w:pPr>
      <w:r>
        <w:rPr>
          <w:lang w:val="be-BY"/>
        </w:rPr>
        <w:t xml:space="preserve">  </w:t>
      </w:r>
      <w:r>
        <w:t>Д</w:t>
      </w:r>
      <w:r>
        <w:rPr>
          <w:vertAlign w:val="subscript"/>
          <w:lang w:val="be-BY"/>
        </w:rPr>
        <w:t>раз</w:t>
      </w:r>
      <w:r>
        <w:rPr>
          <w:lang w:val="be-BY"/>
        </w:rPr>
        <w:t xml:space="preserve"> – </w:t>
      </w:r>
      <w:r>
        <w:t>количество</w:t>
      </w:r>
      <w:r>
        <w:rPr>
          <w:lang w:val="be-BY"/>
        </w:rPr>
        <w:t xml:space="preserve"> дней разработки, дней.</w:t>
      </w:r>
    </w:p>
    <w:p w14:paraId="65647D4F" w14:textId="77777777" w:rsidR="00E054E3" w:rsidRDefault="00E054E3" w:rsidP="00E054E3">
      <w:pPr>
        <w:pStyle w:val="afffffc"/>
        <w:rPr>
          <w:lang w:eastAsia="ru-RU"/>
        </w:rPr>
      </w:pPr>
      <w:r>
        <w:rPr>
          <w:lang w:eastAsia="ru-RU"/>
        </w:rPr>
        <w:tab/>
        <w:t>Проект разрабатывался одним человеком на протяжении трёх месяцев. Расчеты основной заработной платы и времени разработки представлены ниже:</w:t>
      </w:r>
    </w:p>
    <w:p w14:paraId="5B2831F7" w14:textId="77777777" w:rsidR="00E054E3" w:rsidRDefault="00E054E3" w:rsidP="00E054E3">
      <w:pPr>
        <w:spacing w:before="120" w:after="120"/>
        <w:ind w:firstLine="0"/>
        <w:jc w:val="center"/>
        <w:rPr>
          <w:color w:val="000000" w:themeColor="text1"/>
          <w:szCs w:val="28"/>
          <w:lang w:val="be-BY"/>
        </w:rPr>
      </w:pPr>
      <w:proofErr w:type="spellStart"/>
      <w:r>
        <w:rPr>
          <w:szCs w:val="28"/>
        </w:rPr>
        <w:t>Т</w:t>
      </w:r>
      <w:r>
        <w:rPr>
          <w:szCs w:val="28"/>
          <w:vertAlign w:val="subscript"/>
        </w:rPr>
        <w:t>раз</w:t>
      </w:r>
      <w:proofErr w:type="spellEnd"/>
      <w:r>
        <w:rPr>
          <w:szCs w:val="28"/>
          <w:vertAlign w:val="subscript"/>
          <w:lang w:val="be-BY"/>
        </w:rPr>
        <w:t xml:space="preserve"> </w:t>
      </w:r>
      <w:r>
        <w:rPr>
          <w:szCs w:val="28"/>
          <w:lang w:val="be-BY"/>
        </w:rPr>
        <w:t xml:space="preserve">= </w:t>
      </w:r>
      <w:r>
        <w:rPr>
          <w:szCs w:val="28"/>
        </w:rPr>
        <w:t>74</w:t>
      </w:r>
      <w:r>
        <w:rPr>
          <w:szCs w:val="28"/>
          <w:lang w:val="be-BY"/>
        </w:rPr>
        <w:t xml:space="preserve"> / 21 = </w:t>
      </w:r>
      <w:r>
        <w:rPr>
          <w:szCs w:val="28"/>
        </w:rPr>
        <w:t>3,52 </w:t>
      </w:r>
      <w:r>
        <w:rPr>
          <w:color w:val="000000" w:themeColor="text1"/>
          <w:szCs w:val="28"/>
        </w:rPr>
        <w:t>месяцев</w:t>
      </w:r>
      <w:r>
        <w:rPr>
          <w:color w:val="000000" w:themeColor="text1"/>
          <w:szCs w:val="28"/>
          <w:lang w:val="be-BY"/>
        </w:rPr>
        <w:t>.</w:t>
      </w:r>
    </w:p>
    <w:p w14:paraId="3011AAA5" w14:textId="77777777" w:rsidR="00E054E3" w:rsidRDefault="00E054E3" w:rsidP="00E054E3">
      <w:pPr>
        <w:spacing w:before="120" w:after="120"/>
        <w:ind w:firstLine="0"/>
        <w:jc w:val="center"/>
        <w:rPr>
          <w:color w:val="000000" w:themeColor="text1"/>
          <w:szCs w:val="28"/>
          <w:lang w:val="be-BY"/>
        </w:rPr>
      </w:pPr>
      <w:r>
        <w:rPr>
          <w:szCs w:val="28"/>
          <w:lang w:val="be-BY"/>
        </w:rPr>
        <w:t>С</w:t>
      </w:r>
      <w:r>
        <w:rPr>
          <w:szCs w:val="28"/>
          <w:vertAlign w:val="subscript"/>
          <w:lang w:val="be-BY"/>
        </w:rPr>
        <w:t xml:space="preserve">оз </w:t>
      </w:r>
      <w:r>
        <w:rPr>
          <w:szCs w:val="28"/>
          <w:lang w:val="be-BY"/>
        </w:rPr>
        <w:t xml:space="preserve">= </w:t>
      </w:r>
      <w:r>
        <w:rPr>
          <w:szCs w:val="28"/>
        </w:rPr>
        <w:t>3,52</w:t>
      </w:r>
      <w:r>
        <w:rPr>
          <w:szCs w:val="28"/>
          <w:lang w:val="be-BY"/>
        </w:rPr>
        <w:t xml:space="preserve"> </w:t>
      </w:r>
      <w:r>
        <w:rPr>
          <w:szCs w:val="28"/>
          <w:lang w:val="be-BY"/>
        </w:rPr>
        <w:sym w:font="Symbol" w:char="F0D7"/>
      </w:r>
      <w:r>
        <w:rPr>
          <w:szCs w:val="28"/>
          <w:lang w:val="be-BY"/>
        </w:rPr>
        <w:t xml:space="preserve"> 1 </w:t>
      </w:r>
      <w:r>
        <w:rPr>
          <w:szCs w:val="28"/>
          <w:lang w:val="be-BY"/>
        </w:rPr>
        <w:sym w:font="Symbol" w:char="F0D7"/>
      </w:r>
      <w:r>
        <w:rPr>
          <w:szCs w:val="28"/>
          <w:lang w:val="be-BY"/>
        </w:rPr>
        <w:t xml:space="preserve"> 2000 = </w:t>
      </w:r>
      <w:r>
        <w:rPr>
          <w:szCs w:val="28"/>
        </w:rPr>
        <w:t>7040 </w:t>
      </w:r>
      <w:r>
        <w:rPr>
          <w:color w:val="000000" w:themeColor="text1"/>
          <w:szCs w:val="28"/>
          <w:lang w:val="be-BY"/>
        </w:rPr>
        <w:t>руб.</w:t>
      </w:r>
    </w:p>
    <w:p w14:paraId="30CC5495" w14:textId="77777777" w:rsidR="00E054E3" w:rsidRDefault="00E054E3" w:rsidP="00E054E3">
      <w:pPr>
        <w:pStyle w:val="afffffc"/>
      </w:pPr>
      <w:r>
        <w:t>В дальнейшем для других расчётов используется основная заработная плата, рассчитанная по указанной выше методике.</w:t>
      </w:r>
    </w:p>
    <w:p w14:paraId="29D5AD66" w14:textId="77777777" w:rsidR="00E054E3" w:rsidRPr="00B14B36" w:rsidRDefault="00E054E3" w:rsidP="00E054E3">
      <w:pPr>
        <w:pStyle w:val="1-"/>
        <w:tabs>
          <w:tab w:val="clear" w:pos="709"/>
          <w:tab w:val="left" w:pos="426"/>
        </w:tabs>
        <w:ind w:left="0" w:firstLine="0"/>
      </w:pPr>
      <w:r w:rsidRPr="00B14B36">
        <w:t>где</w:t>
      </w:r>
      <w:r>
        <w:t xml:space="preserve"> </w:t>
      </w:r>
      <w:proofErr w:type="spellStart"/>
      <w:r w:rsidRPr="00B14B36">
        <w:t>К</w:t>
      </w:r>
      <w:r w:rsidRPr="00B14B36">
        <w:rPr>
          <w:vertAlign w:val="subscript"/>
        </w:rPr>
        <w:t>пр</w:t>
      </w:r>
      <w:proofErr w:type="spellEnd"/>
      <w:r w:rsidRPr="00B14B36">
        <w:t xml:space="preserve"> – коэффициент премий и иных стимулирующих выплат (1,5);</w:t>
      </w:r>
    </w:p>
    <w:p w14:paraId="0569F0A9" w14:textId="77777777" w:rsidR="00E054E3" w:rsidRPr="00B14B36" w:rsidRDefault="00E054E3" w:rsidP="00E054E3">
      <w:pPr>
        <w:pStyle w:val="1-"/>
        <w:tabs>
          <w:tab w:val="clear" w:pos="709"/>
          <w:tab w:val="left" w:pos="426"/>
        </w:tabs>
      </w:pPr>
      <w:r>
        <w:rPr>
          <w:i/>
        </w:rPr>
        <w:tab/>
      </w:r>
      <w:r w:rsidRPr="00B14B36">
        <w:rPr>
          <w:i/>
        </w:rPr>
        <w:t>n</w:t>
      </w:r>
      <w:r w:rsidRPr="00B14B36">
        <w:t xml:space="preserve"> – категории исполнителей, занятых разработкой;</w:t>
      </w:r>
    </w:p>
    <w:p w14:paraId="4C422543" w14:textId="77777777" w:rsidR="00E054E3" w:rsidRDefault="00E054E3" w:rsidP="00E054E3">
      <w:pPr>
        <w:pStyle w:val="1-"/>
        <w:tabs>
          <w:tab w:val="clear" w:pos="709"/>
          <w:tab w:val="left" w:pos="426"/>
        </w:tabs>
      </w:pPr>
      <w:r>
        <w:tab/>
      </w:r>
      <w:proofErr w:type="spellStart"/>
      <w:r w:rsidRPr="00B14B36">
        <w:t>З</w:t>
      </w:r>
      <w:r w:rsidRPr="009B6B4C">
        <w:rPr>
          <w:vertAlign w:val="subscript"/>
        </w:rPr>
        <w:t>ч</w:t>
      </w:r>
      <w:r w:rsidRPr="009B6B4C">
        <w:rPr>
          <w:i/>
          <w:iCs/>
          <w:vertAlign w:val="subscript"/>
        </w:rPr>
        <w:t>i</w:t>
      </w:r>
      <w:proofErr w:type="spellEnd"/>
      <w:r w:rsidRPr="00B14B36">
        <w:t xml:space="preserve"> – часовой оклад исполнителя </w:t>
      </w:r>
      <w:r w:rsidRPr="009B6B4C">
        <w:t>i</w:t>
      </w:r>
      <w:r w:rsidRPr="00B14B36">
        <w:t>-й категории, руб.;</w:t>
      </w:r>
    </w:p>
    <w:p w14:paraId="209C5914" w14:textId="77777777" w:rsidR="00E054E3" w:rsidRDefault="00E054E3" w:rsidP="00E054E3">
      <w:pPr>
        <w:pStyle w:val="3"/>
        <w:rPr>
          <w:lang w:val="ru-RU"/>
        </w:rPr>
      </w:pPr>
      <w:bookmarkStart w:id="14" w:name="_Toc72086118"/>
      <w:r>
        <w:rPr>
          <w:lang w:val="ru-RU"/>
        </w:rPr>
        <w:t>6.3.3 Дополнительная заработная плата</w:t>
      </w:r>
      <w:bookmarkEnd w:id="14"/>
    </w:p>
    <w:p w14:paraId="291210A9" w14:textId="77777777" w:rsidR="00E054E3" w:rsidRDefault="00E054E3" w:rsidP="00E054E3">
      <w:pPr>
        <w:pStyle w:val="afffff2"/>
        <w:rPr>
          <w:lang w:eastAsia="ru-RU"/>
        </w:rPr>
      </w:pPr>
      <w:bookmarkStart w:id="15" w:name="_Toc482454979"/>
      <w:r>
        <w:rPr>
          <w:lang w:eastAsia="ru-RU"/>
        </w:rPr>
        <w:t>Законодательство о труде предусматривает наличие выплат, определяющиеся по нормативу в процентах к основной заработной плате по формуле 6.</w:t>
      </w:r>
      <w:r w:rsidRPr="00D137EE">
        <w:rPr>
          <w:lang w:eastAsia="ru-RU"/>
        </w:rPr>
        <w:t>3</w:t>
      </w:r>
      <w:r>
        <w:rPr>
          <w:lang w:eastAsia="ru-RU"/>
        </w:rPr>
        <w:t xml:space="preserve">.  </w:t>
      </w:r>
    </w:p>
    <w:p w14:paraId="3515E64E" w14:textId="77777777" w:rsidR="00E054E3" w:rsidRDefault="00E054E3" w:rsidP="00E054E3">
      <w:pPr>
        <w:widowControl w:val="0"/>
        <w:tabs>
          <w:tab w:val="center" w:pos="5046"/>
          <w:tab w:val="right" w:pos="10035"/>
        </w:tabs>
        <w:spacing w:before="240" w:after="240"/>
        <w:ind w:firstLine="0"/>
        <w:rPr>
          <w:sz w:val="24"/>
          <w:szCs w:val="24"/>
        </w:rPr>
      </w:pPr>
      <w:r>
        <w:rPr>
          <w:szCs w:val="28"/>
          <w:lang w:eastAsia="ru-RU"/>
        </w:rPr>
        <w:lastRenderedPageBreak/>
        <w:t xml:space="preserve">  </w:t>
      </w:r>
      <w:r>
        <w:rPr>
          <w:szCs w:val="28"/>
        </w:rPr>
        <w:t xml:space="preserve">                                                </w:t>
      </w:r>
      <w:bookmarkStart w:id="16" w:name="_Toc482454980"/>
      <w:bookmarkEnd w:id="15"/>
      <w:r w:rsidRPr="00447DED">
        <w:rPr>
          <w:position w:val="-24"/>
          <w:szCs w:val="28"/>
        </w:rPr>
        <w:object w:dxaOrig="1779" w:dyaOrig="640" w14:anchorId="38FD23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96.75pt;height:38.25pt" o:ole="">
            <v:imagedata r:id="rId8" o:title="" cropright="2817f"/>
          </v:shape>
          <o:OLEObject Type="Embed" ProgID="Equation.3" ShapeID="_x0000_i1037" DrawAspect="Content" ObjectID="_1809346300" r:id="rId9"/>
        </w:object>
      </w:r>
      <w:proofErr w:type="gramStart"/>
      <w:r>
        <w:rPr>
          <w:sz w:val="24"/>
          <w:szCs w:val="24"/>
        </w:rPr>
        <w:t xml:space="preserve">,   </w:t>
      </w:r>
      <w:proofErr w:type="gramEnd"/>
      <w:r>
        <w:rPr>
          <w:sz w:val="24"/>
          <w:szCs w:val="24"/>
        </w:rPr>
        <w:t xml:space="preserve">                                                   </w:t>
      </w:r>
      <w:r>
        <w:rPr>
          <w:szCs w:val="28"/>
        </w:rPr>
        <w:t>(6.3)</w:t>
      </w:r>
    </w:p>
    <w:p w14:paraId="2431200B" w14:textId="77777777" w:rsidR="00E054E3" w:rsidRDefault="00E054E3" w:rsidP="00E054E3">
      <w:pPr>
        <w:suppressAutoHyphens/>
        <w:spacing w:before="240"/>
        <w:ind w:firstLine="0"/>
      </w:pPr>
      <w:r>
        <w:rPr>
          <w:lang w:val="be-BY"/>
        </w:rPr>
        <w:t>где С</w:t>
      </w:r>
      <w:r>
        <w:rPr>
          <w:vertAlign w:val="subscript"/>
          <w:lang w:val="be-BY"/>
        </w:rPr>
        <w:t xml:space="preserve">оз </w:t>
      </w:r>
      <w:r>
        <w:rPr>
          <w:lang w:val="be-BY"/>
        </w:rPr>
        <w:t xml:space="preserve">– основная заработная плата, руб.; </w:t>
      </w:r>
    </w:p>
    <w:p w14:paraId="0BA71A72" w14:textId="77777777" w:rsidR="00E054E3" w:rsidRPr="00BA70F7" w:rsidRDefault="00E054E3" w:rsidP="00E054E3">
      <w:pPr>
        <w:suppressAutoHyphens/>
        <w:spacing w:after="100"/>
        <w:ind w:firstLine="284"/>
        <w:rPr>
          <w:lang w:val="be-BY"/>
        </w:rPr>
      </w:pPr>
      <w:r>
        <w:rPr>
          <w:i/>
          <w:lang w:val="be-BY"/>
        </w:rPr>
        <w:t xml:space="preserve">   </w:t>
      </w:r>
      <w:r>
        <w:rPr>
          <w:lang w:val="be-BY"/>
        </w:rPr>
        <w:t>Н</w:t>
      </w:r>
      <w:r>
        <w:rPr>
          <w:vertAlign w:val="subscript"/>
          <w:lang w:val="be-BY"/>
        </w:rPr>
        <w:t>дз</w:t>
      </w:r>
      <w:r>
        <w:rPr>
          <w:lang w:val="be-BY"/>
        </w:rPr>
        <w:t xml:space="preserve"> – норматив дополнительной заработной платы, %.</w:t>
      </w:r>
    </w:p>
    <w:p w14:paraId="24AE2FBA" w14:textId="77777777" w:rsidR="00E054E3" w:rsidRDefault="00E054E3" w:rsidP="00E054E3">
      <w:pPr>
        <w:pStyle w:val="afffff2"/>
        <w:rPr>
          <w:lang w:val="be-BY"/>
        </w:rPr>
      </w:pPr>
      <w:r>
        <w:rPr>
          <w:lang w:val="be-BY"/>
        </w:rPr>
        <w:t>Исходя из основной заработной платы, а также норматива дополнительной заработной платы, можно рассчитать сумму дополнительной заработной платы:</w:t>
      </w:r>
    </w:p>
    <w:p w14:paraId="4969C1C5" w14:textId="77777777" w:rsidR="00E054E3" w:rsidRDefault="00E054E3" w:rsidP="00E054E3">
      <w:pPr>
        <w:spacing w:before="240" w:after="240"/>
        <w:ind w:firstLine="0"/>
        <w:jc w:val="center"/>
        <w:rPr>
          <w:szCs w:val="28"/>
        </w:rPr>
      </w:pPr>
      <m:oMath>
        <m:sSub>
          <m:sSubPr>
            <m:ctrlPr>
              <w:rPr>
                <w:rFonts w:ascii="Cambria Math" w:hAnsi="Cambria Math"/>
                <w:szCs w:val="28"/>
              </w:rPr>
            </m:ctrlPr>
          </m:sSubPr>
          <m:e>
            <m:r>
              <m:rPr>
                <m:nor/>
              </m:rPr>
              <w:rPr>
                <w:szCs w:val="28"/>
              </w:rPr>
              <m:t>С</m:t>
            </m:r>
          </m:e>
          <m:sub>
            <w:proofErr w:type="spellStart"/>
            <m:r>
              <m:rPr>
                <m:nor/>
              </m:rPr>
              <w:rPr>
                <w:szCs w:val="28"/>
              </w:rPr>
              <m:t>дз</m:t>
            </m:r>
            <w:proofErr w:type="spellEnd"/>
          </m:sub>
        </m:sSub>
        <m:r>
          <m:rPr>
            <m:nor/>
          </m:rPr>
          <w:rPr>
            <w:szCs w:val="28"/>
          </w:rPr>
          <m:t xml:space="preserve"> = </m:t>
        </m:r>
        <m:r>
          <m:rPr>
            <m:nor/>
          </m:rPr>
          <w:rPr>
            <w:rFonts w:ascii="Cambria Math" w:hAnsi="Cambria Math"/>
            <w:szCs w:val="28"/>
          </w:rPr>
          <m:t>7040</m:t>
        </m:r>
        <m:r>
          <m:rPr>
            <m:nor/>
          </m:rPr>
          <w:rPr>
            <w:szCs w:val="28"/>
          </w:rPr>
          <m:t xml:space="preserve"> ∙ 15 / 100 = </m:t>
        </m:r>
        <m:r>
          <m:rPr>
            <m:nor/>
          </m:rPr>
          <w:rPr>
            <w:rFonts w:ascii="Cambria Math" w:hAnsi="Cambria Math"/>
            <w:szCs w:val="28"/>
          </w:rPr>
          <m:t>1056</m:t>
        </m:r>
      </m:oMath>
      <w:r>
        <w:t> </w:t>
      </w:r>
      <w:r>
        <w:rPr>
          <w:szCs w:val="28"/>
        </w:rPr>
        <w:t>руб.</w:t>
      </w:r>
    </w:p>
    <w:p w14:paraId="793B7C2D" w14:textId="77777777" w:rsidR="00E054E3" w:rsidRDefault="00E054E3" w:rsidP="00E054E3">
      <w:pPr>
        <w:pStyle w:val="afffff2"/>
      </w:pPr>
      <w:r>
        <w:t>Дополнительная заработная плата включает выплаты, предусмотренные законодательством о труде, и определяется по нормативу в процентах по отношению к основной заработной плате.</w:t>
      </w:r>
    </w:p>
    <w:p w14:paraId="7A17D3D6" w14:textId="77777777" w:rsidR="00E054E3" w:rsidRDefault="00E054E3" w:rsidP="00E054E3">
      <w:pPr>
        <w:pStyle w:val="3"/>
        <w:rPr>
          <w:lang w:val="ru-RU"/>
        </w:rPr>
      </w:pPr>
      <w:bookmarkStart w:id="17" w:name="_Toc72086119"/>
      <w:r>
        <w:rPr>
          <w:lang w:val="ru-RU"/>
        </w:rPr>
        <w:t xml:space="preserve">6.3.4 Расчёт отчислений </w:t>
      </w:r>
      <w:bookmarkEnd w:id="17"/>
      <w:r>
        <w:rPr>
          <w:lang w:val="ru-RU"/>
        </w:rPr>
        <w:t>на социальные цели</w:t>
      </w:r>
      <w:r>
        <w:rPr>
          <w:lang w:val="ru-RU"/>
        </w:rPr>
        <w:tab/>
      </w:r>
    </w:p>
    <w:p w14:paraId="7F26C4EE" w14:textId="77777777" w:rsidR="00E054E3" w:rsidRDefault="00E054E3" w:rsidP="00E054E3">
      <w:pPr>
        <w:pStyle w:val="afffffc"/>
      </w:pPr>
      <w:r>
        <w:t>Отчисления в Фонд социальной защиты населения (ФСЗН) определяются в соответствии с действующими законодательными актами по</w:t>
      </w:r>
      <w:r>
        <w:rPr>
          <w:lang w:val="en-US"/>
        </w:rPr>
        <w:t> </w:t>
      </w:r>
      <w:r>
        <w:t>нормативу в</w:t>
      </w:r>
      <w:r>
        <w:rPr>
          <w:lang w:val="en-US"/>
        </w:rPr>
        <w:t> </w:t>
      </w:r>
      <w:r>
        <w:t>процентном отношении к</w:t>
      </w:r>
      <w:r>
        <w:rPr>
          <w:lang w:val="en-US"/>
        </w:rPr>
        <w:t> </w:t>
      </w:r>
      <w:r>
        <w:t>фонду основной и</w:t>
      </w:r>
      <w:r>
        <w:rPr>
          <w:lang w:val="en-US"/>
        </w:rPr>
        <w:t> </w:t>
      </w:r>
      <w:r>
        <w:t>дополнительной зарплаты исполнителей и</w:t>
      </w:r>
      <w:r>
        <w:rPr>
          <w:lang w:val="en-US"/>
        </w:rPr>
        <w:t> </w:t>
      </w:r>
      <w:r>
        <w:t>вычисляются по</w:t>
      </w:r>
      <w:r>
        <w:rPr>
          <w:lang w:val="en-US"/>
        </w:rPr>
        <w:t> </w:t>
      </w:r>
      <w:r>
        <w:t>формуле</w:t>
      </w:r>
      <w:r>
        <w:rPr>
          <w:lang w:val="en-US"/>
        </w:rPr>
        <w:t> </w:t>
      </w:r>
      <w:r>
        <w:t>6.4.</w:t>
      </w:r>
    </w:p>
    <w:tbl>
      <w:tblPr>
        <w:tblW w:w="0" w:type="auto"/>
        <w:jc w:val="center"/>
        <w:tblLook w:val="04A0" w:firstRow="1" w:lastRow="0" w:firstColumn="1" w:lastColumn="0" w:noHBand="0" w:noVBand="1"/>
      </w:tblPr>
      <w:tblGrid>
        <w:gridCol w:w="8298"/>
        <w:gridCol w:w="1273"/>
      </w:tblGrid>
      <w:tr w:rsidR="00E054E3" w14:paraId="57DD5288" w14:textId="77777777" w:rsidTr="00C8303F">
        <w:trPr>
          <w:jc w:val="center"/>
        </w:trPr>
        <w:tc>
          <w:tcPr>
            <w:tcW w:w="8701" w:type="dxa"/>
          </w:tcPr>
          <w:p w14:paraId="0D5DD8F9" w14:textId="77777777" w:rsidR="00E054E3" w:rsidRDefault="00E054E3" w:rsidP="00C8303F">
            <w:pPr>
              <w:widowControl w:val="0"/>
              <w:snapToGrid w:val="0"/>
              <w:spacing w:before="120" w:after="60"/>
              <w:ind w:left="1026" w:right="113" w:firstLine="561"/>
              <w:rPr>
                <w:rFonts w:eastAsia="Times New Roman"/>
                <w:color w:val="171717"/>
                <w:szCs w:val="28"/>
                <w:lang w:eastAsia="ru-RU"/>
              </w:rPr>
            </w:pPr>
            <m:oMathPara>
              <m:oMath>
                <m:sSub>
                  <m:sSubPr>
                    <m:ctrlPr>
                      <w:rPr>
                        <w:rFonts w:ascii="Cambria Math" w:eastAsia="Times New Roman" w:hAnsi="Cambria Math"/>
                        <w:color w:val="171717"/>
                        <w:szCs w:val="28"/>
                        <w:lang w:eastAsia="ru-RU"/>
                      </w:rPr>
                    </m:ctrlPr>
                  </m:sSubPr>
                  <m:e>
                    <m:r>
                      <m:rPr>
                        <m:nor/>
                      </m:rPr>
                      <w:rPr>
                        <w:rFonts w:eastAsia="Times New Roman"/>
                        <w:color w:val="171717"/>
                        <w:szCs w:val="28"/>
                        <w:lang w:eastAsia="ru-RU"/>
                      </w:rPr>
                      <m:t>C</m:t>
                    </m:r>
                  </m:e>
                  <m:sub>
                    <w:proofErr w:type="spellStart"/>
                    <m:r>
                      <m:rPr>
                        <m:nor/>
                      </m:rPr>
                      <w:rPr>
                        <w:rFonts w:eastAsia="Times New Roman"/>
                        <w:color w:val="171717"/>
                        <w:szCs w:val="28"/>
                        <w:lang w:eastAsia="ru-RU"/>
                      </w:rPr>
                      <m:t>ф</m:t>
                    </m:r>
                    <m:r>
                      <m:rPr>
                        <m:nor/>
                      </m:rPr>
                      <w:rPr>
                        <w:rFonts w:ascii="Cambria Math" w:eastAsia="Times New Roman"/>
                        <w:color w:val="171717"/>
                        <w:szCs w:val="28"/>
                        <w:lang w:eastAsia="ru-RU"/>
                      </w:rPr>
                      <m:t>.</m:t>
                    </m:r>
                    <m:r>
                      <m:rPr>
                        <m:nor/>
                      </m:rPr>
                      <w:rPr>
                        <w:rFonts w:eastAsia="Times New Roman"/>
                        <w:color w:val="171717"/>
                        <w:szCs w:val="28"/>
                        <w:lang w:eastAsia="ru-RU"/>
                      </w:rPr>
                      <m:t>с</m:t>
                    </m:r>
                    <m:r>
                      <m:rPr>
                        <m:nor/>
                      </m:rPr>
                      <w:rPr>
                        <w:rFonts w:ascii="Cambria Math" w:eastAsia="Times New Roman"/>
                        <w:color w:val="171717"/>
                        <w:szCs w:val="28"/>
                        <w:lang w:eastAsia="ru-RU"/>
                      </w:rPr>
                      <m:t>.</m:t>
                    </m:r>
                    <m:r>
                      <m:rPr>
                        <m:nor/>
                      </m:rPr>
                      <w:rPr>
                        <w:rFonts w:eastAsia="Times New Roman"/>
                        <w:color w:val="171717"/>
                        <w:szCs w:val="28"/>
                        <w:lang w:eastAsia="ru-RU"/>
                      </w:rPr>
                      <m:t>з</m:t>
                    </m:r>
                    <m:r>
                      <m:rPr>
                        <m:nor/>
                      </m:rPr>
                      <w:rPr>
                        <w:rFonts w:ascii="Cambria Math" w:eastAsia="Times New Roman"/>
                        <w:color w:val="171717"/>
                        <w:szCs w:val="28"/>
                        <w:lang w:eastAsia="ru-RU"/>
                      </w:rPr>
                      <m:t>.</m:t>
                    </m:r>
                    <m:r>
                      <m:rPr>
                        <m:nor/>
                      </m:rPr>
                      <w:rPr>
                        <w:rFonts w:eastAsia="Times New Roman"/>
                        <w:color w:val="171717"/>
                        <w:szCs w:val="28"/>
                        <w:lang w:eastAsia="ru-RU"/>
                      </w:rPr>
                      <m:t>н</m:t>
                    </m:r>
                    <w:proofErr w:type="spellEnd"/>
                    <m:r>
                      <m:rPr>
                        <m:nor/>
                      </m:rPr>
                      <w:rPr>
                        <w:rFonts w:ascii="Cambria Math" w:eastAsia="Times New Roman"/>
                        <w:color w:val="171717"/>
                        <w:szCs w:val="28"/>
                        <w:lang w:eastAsia="ru-RU"/>
                      </w:rPr>
                      <m:t>.</m:t>
                    </m:r>
                  </m:sub>
                </m:sSub>
                <m:r>
                  <m:rPr>
                    <m:nor/>
                  </m:rPr>
                  <w:rPr>
                    <w:rFonts w:eastAsia="Times New Roman"/>
                    <w:color w:val="171717"/>
                    <w:szCs w:val="28"/>
                    <w:lang w:eastAsia="ru-RU"/>
                  </w:rPr>
                  <m:t>=</m:t>
                </m:r>
                <m:f>
                  <m:fPr>
                    <m:ctrlPr>
                      <w:rPr>
                        <w:rFonts w:ascii="Cambria Math" w:eastAsia="Times New Roman" w:hAnsi="Cambria Math"/>
                        <w:color w:val="171717"/>
                        <w:szCs w:val="28"/>
                        <w:lang w:eastAsia="ru-RU"/>
                      </w:rPr>
                    </m:ctrlPr>
                  </m:fPr>
                  <m:num>
                    <m:r>
                      <m:rPr>
                        <m:nor/>
                      </m:rPr>
                      <w:rPr>
                        <w:rFonts w:eastAsia="Times New Roman"/>
                        <w:color w:val="171717"/>
                        <w:szCs w:val="28"/>
                        <w:lang w:eastAsia="ru-RU"/>
                      </w:rPr>
                      <m:t>(</m:t>
                    </m:r>
                    <m:sSub>
                      <m:sSubPr>
                        <m:ctrlPr>
                          <w:rPr>
                            <w:rFonts w:ascii="Cambria Math" w:eastAsia="Times New Roman" w:hAnsi="Cambria Math"/>
                            <w:color w:val="171717"/>
                            <w:szCs w:val="28"/>
                            <w:lang w:eastAsia="ru-RU"/>
                          </w:rPr>
                        </m:ctrlPr>
                      </m:sSubPr>
                      <m:e>
                        <m:r>
                          <m:rPr>
                            <m:nor/>
                          </m:rPr>
                          <w:rPr>
                            <w:rFonts w:eastAsia="Times New Roman"/>
                            <w:color w:val="171717"/>
                            <w:szCs w:val="28"/>
                            <w:lang w:eastAsia="ru-RU"/>
                          </w:rPr>
                          <m:t>C</m:t>
                        </m:r>
                      </m:e>
                      <m:sub>
                        <w:proofErr w:type="spellStart"/>
                        <m:r>
                          <m:rPr>
                            <m:nor/>
                          </m:rPr>
                          <w:rPr>
                            <w:rFonts w:eastAsia="Times New Roman"/>
                            <w:color w:val="171717"/>
                            <w:szCs w:val="28"/>
                            <w:lang w:eastAsia="ru-RU"/>
                          </w:rPr>
                          <m:t>о</m:t>
                        </m:r>
                        <m:r>
                          <m:rPr>
                            <m:nor/>
                          </m:rPr>
                          <w:rPr>
                            <w:rFonts w:ascii="Cambria Math" w:eastAsia="Times New Roman"/>
                            <w:color w:val="171717"/>
                            <w:szCs w:val="28"/>
                            <w:lang w:eastAsia="ru-RU"/>
                          </w:rPr>
                          <m:t>.</m:t>
                        </m:r>
                        <m:r>
                          <m:rPr>
                            <m:nor/>
                          </m:rPr>
                          <w:rPr>
                            <w:rFonts w:eastAsia="Times New Roman"/>
                            <w:color w:val="171717"/>
                            <w:szCs w:val="28"/>
                            <w:lang w:eastAsia="ru-RU"/>
                          </w:rPr>
                          <m:t>з</m:t>
                        </m:r>
                        <w:proofErr w:type="spellEnd"/>
                        <m:r>
                          <m:rPr>
                            <m:nor/>
                          </m:rPr>
                          <w:rPr>
                            <w:rFonts w:ascii="Cambria Math" w:eastAsia="Times New Roman"/>
                            <w:color w:val="171717"/>
                            <w:szCs w:val="28"/>
                            <w:lang w:eastAsia="ru-RU"/>
                          </w:rPr>
                          <m:t>.</m:t>
                        </m:r>
                      </m:sub>
                    </m:sSub>
                    <m:r>
                      <m:rPr>
                        <m:nor/>
                      </m:rPr>
                      <w:rPr>
                        <w:rFonts w:eastAsia="Times New Roman"/>
                        <w:color w:val="171717"/>
                        <w:szCs w:val="28"/>
                        <w:lang w:eastAsia="ru-RU"/>
                      </w:rPr>
                      <m:t>+</m:t>
                    </m:r>
                    <m:sSub>
                      <m:sSubPr>
                        <m:ctrlPr>
                          <w:rPr>
                            <w:rFonts w:ascii="Cambria Math" w:eastAsia="Times New Roman" w:hAnsi="Cambria Math"/>
                            <w:color w:val="171717"/>
                            <w:szCs w:val="28"/>
                            <w:lang w:eastAsia="ru-RU"/>
                          </w:rPr>
                        </m:ctrlPr>
                      </m:sSubPr>
                      <m:e>
                        <m:r>
                          <m:rPr>
                            <m:nor/>
                          </m:rPr>
                          <w:rPr>
                            <w:rFonts w:eastAsia="Times New Roman"/>
                            <w:color w:val="171717"/>
                            <w:szCs w:val="28"/>
                            <w:lang w:eastAsia="ru-RU"/>
                          </w:rPr>
                          <m:t>C</m:t>
                        </m:r>
                      </m:e>
                      <m:sub>
                        <w:proofErr w:type="spellStart"/>
                        <m:r>
                          <m:rPr>
                            <m:nor/>
                          </m:rPr>
                          <w:rPr>
                            <w:rFonts w:eastAsia="Times New Roman"/>
                            <w:color w:val="171717"/>
                            <w:szCs w:val="28"/>
                            <w:lang w:eastAsia="ru-RU"/>
                          </w:rPr>
                          <m:t>д</m:t>
                        </m:r>
                        <m:r>
                          <m:rPr>
                            <m:nor/>
                          </m:rPr>
                          <w:rPr>
                            <w:rFonts w:ascii="Cambria Math" w:eastAsia="Times New Roman"/>
                            <w:color w:val="171717"/>
                            <w:szCs w:val="28"/>
                            <w:lang w:eastAsia="ru-RU"/>
                          </w:rPr>
                          <m:t>.</m:t>
                        </m:r>
                        <m:r>
                          <m:rPr>
                            <m:nor/>
                          </m:rPr>
                          <w:rPr>
                            <w:rFonts w:eastAsia="Times New Roman"/>
                            <w:color w:val="171717"/>
                            <w:szCs w:val="28"/>
                            <w:lang w:eastAsia="ru-RU"/>
                          </w:rPr>
                          <m:t>з</m:t>
                        </m:r>
                        <w:proofErr w:type="spellEnd"/>
                        <m:r>
                          <m:rPr>
                            <m:nor/>
                          </m:rPr>
                          <w:rPr>
                            <w:rFonts w:ascii="Cambria Math" w:eastAsia="Times New Roman"/>
                            <w:color w:val="171717"/>
                            <w:szCs w:val="28"/>
                            <w:lang w:eastAsia="ru-RU"/>
                          </w:rPr>
                          <m:t>.</m:t>
                        </m:r>
                      </m:sub>
                    </m:sSub>
                    <m:r>
                      <m:rPr>
                        <m:nor/>
                      </m:rPr>
                      <w:rPr>
                        <w:rFonts w:eastAsia="Times New Roman"/>
                        <w:color w:val="171717"/>
                        <w:szCs w:val="28"/>
                        <w:lang w:eastAsia="ru-RU"/>
                      </w:rPr>
                      <m:t>)</m:t>
                    </m:r>
                    <m:r>
                      <m:rPr>
                        <m:nor/>
                      </m:rPr>
                      <w:rPr>
                        <w:szCs w:val="28"/>
                      </w:rPr>
                      <w:sym w:font="Symbol" w:char="F0D7"/>
                    </m:r>
                    <m:sSub>
                      <m:sSubPr>
                        <m:ctrlPr>
                          <w:rPr>
                            <w:rFonts w:ascii="Cambria Math" w:eastAsia="Times New Roman" w:hAnsi="Cambria Math"/>
                            <w:color w:val="171717"/>
                            <w:szCs w:val="28"/>
                            <w:lang w:eastAsia="ru-RU"/>
                          </w:rPr>
                        </m:ctrlPr>
                      </m:sSubPr>
                      <m:e>
                        <m:r>
                          <m:rPr>
                            <m:nor/>
                          </m:rPr>
                          <w:rPr>
                            <w:rFonts w:eastAsia="Times New Roman"/>
                            <w:color w:val="171717"/>
                            <w:szCs w:val="28"/>
                            <w:lang w:eastAsia="ru-RU"/>
                          </w:rPr>
                          <m:t>H</m:t>
                        </m:r>
                      </m:e>
                      <m:sub>
                        <w:proofErr w:type="spellStart"/>
                        <m:r>
                          <m:rPr>
                            <m:nor/>
                          </m:rPr>
                          <w:rPr>
                            <w:rFonts w:eastAsia="Times New Roman"/>
                            <w:color w:val="171717"/>
                            <w:szCs w:val="28"/>
                            <w:lang w:eastAsia="ru-RU"/>
                          </w:rPr>
                          <m:t>ф</m:t>
                        </m:r>
                        <m:r>
                          <m:rPr>
                            <m:nor/>
                          </m:rPr>
                          <w:rPr>
                            <w:rFonts w:ascii="Cambria Math" w:eastAsia="Times New Roman"/>
                            <w:color w:val="171717"/>
                            <w:szCs w:val="28"/>
                            <w:lang w:eastAsia="ru-RU"/>
                          </w:rPr>
                          <m:t>.</m:t>
                        </m:r>
                        <m:r>
                          <m:rPr>
                            <m:nor/>
                          </m:rPr>
                          <w:rPr>
                            <w:rFonts w:eastAsia="Times New Roman"/>
                            <w:color w:val="171717"/>
                            <w:szCs w:val="28"/>
                            <w:lang w:eastAsia="ru-RU"/>
                          </w:rPr>
                          <m:t>с</m:t>
                        </m:r>
                        <m:r>
                          <m:rPr>
                            <m:nor/>
                          </m:rPr>
                          <w:rPr>
                            <w:rFonts w:ascii="Cambria Math" w:eastAsia="Times New Roman"/>
                            <w:color w:val="171717"/>
                            <w:szCs w:val="28"/>
                            <w:lang w:eastAsia="ru-RU"/>
                          </w:rPr>
                          <m:t>.</m:t>
                        </m:r>
                        <m:r>
                          <m:rPr>
                            <m:nor/>
                          </m:rPr>
                          <w:rPr>
                            <w:rFonts w:eastAsia="Times New Roman"/>
                            <w:color w:val="171717"/>
                            <w:szCs w:val="28"/>
                            <w:lang w:eastAsia="ru-RU"/>
                          </w:rPr>
                          <m:t>з</m:t>
                        </m:r>
                        <m:r>
                          <m:rPr>
                            <m:nor/>
                          </m:rPr>
                          <w:rPr>
                            <w:rFonts w:ascii="Cambria Math" w:eastAsia="Times New Roman"/>
                            <w:color w:val="171717"/>
                            <w:szCs w:val="28"/>
                            <w:lang w:eastAsia="ru-RU"/>
                          </w:rPr>
                          <m:t>.</m:t>
                        </m:r>
                        <m:r>
                          <m:rPr>
                            <m:nor/>
                          </m:rPr>
                          <w:rPr>
                            <w:rFonts w:eastAsia="Times New Roman"/>
                            <w:color w:val="171717"/>
                            <w:szCs w:val="28"/>
                            <w:lang w:eastAsia="ru-RU"/>
                          </w:rPr>
                          <m:t>н</m:t>
                        </m:r>
                        <w:proofErr w:type="spellEnd"/>
                        <m:r>
                          <m:rPr>
                            <m:nor/>
                          </m:rPr>
                          <w:rPr>
                            <w:rFonts w:ascii="Cambria Math" w:eastAsia="Times New Roman"/>
                            <w:color w:val="171717"/>
                            <w:szCs w:val="28"/>
                            <w:lang w:eastAsia="ru-RU"/>
                          </w:rPr>
                          <m:t>.</m:t>
                        </m:r>
                      </m:sub>
                    </m:sSub>
                  </m:num>
                  <m:den>
                    <m:r>
                      <m:rPr>
                        <m:nor/>
                      </m:rPr>
                      <w:rPr>
                        <w:rFonts w:eastAsia="Times New Roman"/>
                        <w:color w:val="171717"/>
                        <w:szCs w:val="28"/>
                        <w:lang w:eastAsia="ru-RU"/>
                      </w:rPr>
                      <m:t>100</m:t>
                    </m:r>
                  </m:den>
                </m:f>
                <m:r>
                  <w:rPr>
                    <w:rFonts w:ascii="Cambria Math" w:eastAsia="Times New Roman" w:hAnsi="Cambria Math"/>
                    <w:color w:val="171717"/>
                    <w:szCs w:val="28"/>
                    <w:lang w:eastAsia="ru-RU"/>
                  </w:rPr>
                  <m:t>,</m:t>
                </m:r>
              </m:oMath>
            </m:oMathPara>
          </w:p>
        </w:tc>
        <w:tc>
          <w:tcPr>
            <w:tcW w:w="1335" w:type="dxa"/>
            <w:vAlign w:val="center"/>
          </w:tcPr>
          <w:p w14:paraId="64597B55" w14:textId="77777777" w:rsidR="00E054E3" w:rsidRDefault="00E054E3" w:rsidP="00C8303F">
            <w:pPr>
              <w:suppressAutoHyphens/>
              <w:snapToGrid w:val="0"/>
              <w:ind w:right="-60" w:firstLine="633"/>
              <w:jc w:val="right"/>
              <w:rPr>
                <w:szCs w:val="28"/>
              </w:rPr>
            </w:pPr>
            <w:r>
              <w:rPr>
                <w:szCs w:val="28"/>
              </w:rPr>
              <w:t>(6.4)</w:t>
            </w:r>
          </w:p>
        </w:tc>
      </w:tr>
    </w:tbl>
    <w:p w14:paraId="60B3FF66" w14:textId="77777777" w:rsidR="00E054E3" w:rsidRDefault="00E054E3" w:rsidP="00E054E3">
      <w:pPr>
        <w:pStyle w:val="afffffc"/>
        <w:ind w:firstLine="0"/>
      </w:pPr>
      <w:r>
        <w:rPr>
          <w:lang w:val="be-BY"/>
        </w:rPr>
        <w:t>где</w:t>
      </w:r>
      <w:r>
        <w:t xml:space="preserve">  </w:t>
      </w:r>
      <w:r>
        <w:rPr>
          <w:lang w:val="be-BY"/>
        </w:rPr>
        <w:t>С</w:t>
      </w:r>
      <w:r>
        <w:rPr>
          <w:vertAlign w:val="subscript"/>
          <w:lang w:val="be-BY"/>
        </w:rPr>
        <w:t>оз</w:t>
      </w:r>
      <w:r>
        <w:rPr>
          <w:lang w:val="be-BY"/>
        </w:rPr>
        <w:t xml:space="preserve"> – основная заработная плата,</w:t>
      </w:r>
      <w:r>
        <w:t> </w:t>
      </w:r>
      <w:r>
        <w:rPr>
          <w:lang w:val="be-BY"/>
        </w:rPr>
        <w:t>руб.;</w:t>
      </w:r>
    </w:p>
    <w:p w14:paraId="7459DDA5" w14:textId="77777777" w:rsidR="00E054E3" w:rsidRDefault="00E054E3" w:rsidP="00E054E3">
      <w:pPr>
        <w:pStyle w:val="afffffc"/>
      </w:pPr>
      <w:r>
        <w:rPr>
          <w:lang w:val="be-BY"/>
        </w:rPr>
        <w:t>С</w:t>
      </w:r>
      <w:r>
        <w:rPr>
          <w:vertAlign w:val="subscript"/>
          <w:lang w:val="be-BY"/>
        </w:rPr>
        <w:t>дз</w:t>
      </w:r>
      <w:r>
        <w:rPr>
          <w:lang w:val="be-BY"/>
        </w:rPr>
        <w:t xml:space="preserve"> – дополнительная заработная плата, руб.; </w:t>
      </w:r>
    </w:p>
    <w:p w14:paraId="3698EADE" w14:textId="77777777" w:rsidR="00E054E3" w:rsidRDefault="00E054E3" w:rsidP="00E054E3">
      <w:pPr>
        <w:pStyle w:val="afffffc"/>
      </w:pPr>
      <w:r>
        <w:rPr>
          <w:lang w:val="be-BY"/>
        </w:rPr>
        <w:t>Н</w:t>
      </w:r>
      <w:r>
        <w:rPr>
          <w:vertAlign w:val="subscript"/>
          <w:lang w:val="be-BY"/>
        </w:rPr>
        <w:t xml:space="preserve">фсзн  </w:t>
      </w:r>
      <w:r>
        <w:rPr>
          <w:lang w:val="be-BY"/>
        </w:rPr>
        <w:t>– норматив отчислений в Фонд социальной защиты населения, %</w:t>
      </w:r>
      <w:r>
        <w:t>.</w:t>
      </w:r>
    </w:p>
    <w:p w14:paraId="23771E18" w14:textId="77777777" w:rsidR="00E054E3" w:rsidRDefault="00E054E3" w:rsidP="00E054E3">
      <w:pPr>
        <w:pStyle w:val="afffffc"/>
      </w:pPr>
      <w:r>
        <w:t xml:space="preserve">Исходя из полученных данных высчитаем отчисления в Фонд социальной защиты </w:t>
      </w:r>
      <w:proofErr w:type="spellStart"/>
      <w:r>
        <w:t>наcеления</w:t>
      </w:r>
      <w:proofErr w:type="spellEnd"/>
      <w:r>
        <w:t xml:space="preserve"> (ФСЗН):</w:t>
      </w:r>
    </w:p>
    <w:bookmarkStart w:id="18" w:name="_Toc484687172"/>
    <w:bookmarkStart w:id="19" w:name="_Toc515225586"/>
    <w:p w14:paraId="2BCA3139" w14:textId="77777777" w:rsidR="00E054E3" w:rsidRDefault="00E054E3" w:rsidP="00E054E3">
      <w:pPr>
        <w:suppressAutoHyphens/>
        <w:spacing w:before="60" w:after="60"/>
        <w:jc w:val="center"/>
        <w:rPr>
          <w:szCs w:val="28"/>
        </w:rPr>
      </w:pPr>
      <m:oMath>
        <m:sSub>
          <m:sSubPr>
            <m:ctrlPr>
              <w:rPr>
                <w:rFonts w:ascii="Cambria Math" w:hAnsi="Cambria Math"/>
                <w:szCs w:val="28"/>
              </w:rPr>
            </m:ctrlPr>
          </m:sSubPr>
          <m:e>
            <m:r>
              <m:rPr>
                <m:nor/>
              </m:rPr>
              <w:rPr>
                <w:szCs w:val="28"/>
              </w:rPr>
              <m:t>С</m:t>
            </m:r>
          </m:e>
          <m:sub>
            <w:proofErr w:type="spellStart"/>
            <m:r>
              <m:rPr>
                <m:nor/>
              </m:rPr>
              <w:rPr>
                <w:szCs w:val="28"/>
              </w:rPr>
              <m:t>фсзн</m:t>
            </m:r>
            <w:proofErr w:type="spellEnd"/>
          </m:sub>
        </m:sSub>
        <m:r>
          <m:rPr>
            <m:nor/>
          </m:rPr>
          <w:rPr>
            <w:szCs w:val="28"/>
          </w:rPr>
          <m:t xml:space="preserve"> = (</m:t>
        </m:r>
        <m:r>
          <m:rPr>
            <m:nor/>
          </m:rPr>
          <w:rPr>
            <w:rFonts w:ascii="Cambria Math" w:hAnsi="Cambria Math"/>
            <w:szCs w:val="28"/>
          </w:rPr>
          <m:t>7040</m:t>
        </m:r>
        <m:r>
          <m:rPr>
            <m:nor/>
          </m:rPr>
          <w:rPr>
            <w:szCs w:val="28"/>
          </w:rPr>
          <m:t xml:space="preserve"> + </m:t>
        </m:r>
        <m:r>
          <m:rPr>
            <m:nor/>
          </m:rPr>
          <w:rPr>
            <w:rFonts w:ascii="Cambria Math" w:hAnsi="Cambria Math"/>
            <w:szCs w:val="28"/>
          </w:rPr>
          <m:t>1056</m:t>
        </m:r>
        <m:r>
          <m:rPr>
            <m:nor/>
          </m:rPr>
          <w:rPr>
            <w:szCs w:val="28"/>
          </w:rPr>
          <m:t xml:space="preserve">) </m:t>
        </m:r>
        <m:r>
          <m:rPr>
            <m:nor/>
          </m:rPr>
          <w:rPr>
            <w:szCs w:val="28"/>
          </w:rPr>
          <w:sym w:font="Symbol" w:char="F0D7"/>
        </m:r>
        <m:r>
          <m:rPr>
            <m:nor/>
          </m:rPr>
          <w:rPr>
            <w:szCs w:val="28"/>
          </w:rPr>
          <m:t xml:space="preserve"> 34</m:t>
        </m:r>
        <m:r>
          <m:rPr>
            <m:nor/>
          </m:rPr>
          <w:rPr>
            <w:rFonts w:ascii="Cambria Math"/>
            <w:szCs w:val="28"/>
          </w:rPr>
          <m:t>,6</m:t>
        </m:r>
        <m:r>
          <m:rPr>
            <m:nor/>
          </m:rPr>
          <w:rPr>
            <w:szCs w:val="28"/>
          </w:rPr>
          <m:t xml:space="preserve"> / 100 = </m:t>
        </m:r>
        <m:r>
          <m:rPr>
            <m:nor/>
          </m:rPr>
          <w:rPr>
            <w:rFonts w:ascii="Cambria Math"/>
            <w:szCs w:val="28"/>
          </w:rPr>
          <m:t>2</m:t>
        </m:r>
      </m:oMath>
      <w:r>
        <w:rPr>
          <w:szCs w:val="28"/>
        </w:rPr>
        <w:t>801,216 руб.</w:t>
      </w:r>
    </w:p>
    <w:p w14:paraId="06CF1B85" w14:textId="77777777" w:rsidR="00E054E3" w:rsidRDefault="00E054E3" w:rsidP="00E054E3">
      <w:pPr>
        <w:pStyle w:val="afffff2"/>
      </w:pPr>
      <w:r>
        <w:t>Полученные выше значения будут использованы при подсчёте заработной платы программиста с отчислениями.</w:t>
      </w:r>
    </w:p>
    <w:p w14:paraId="525F7F8D" w14:textId="77777777" w:rsidR="00E054E3" w:rsidRDefault="00E054E3" w:rsidP="00E054E3">
      <w:pPr>
        <w:pStyle w:val="3"/>
        <w:rPr>
          <w:lang w:val="ru-RU"/>
        </w:rPr>
      </w:pPr>
      <w:bookmarkStart w:id="20" w:name="_Toc72086120"/>
      <w:r>
        <w:rPr>
          <w:lang w:val="ru-RU"/>
        </w:rPr>
        <w:t>6.3.5 Расходы на материалы</w:t>
      </w:r>
      <w:bookmarkEnd w:id="20"/>
    </w:p>
    <w:p w14:paraId="34AD33F1" w14:textId="77777777" w:rsidR="00E054E3" w:rsidRDefault="00E054E3" w:rsidP="00E054E3">
      <w:pPr>
        <w:pStyle w:val="afffffc"/>
      </w:pPr>
      <w:bookmarkStart w:id="21" w:name="_Toc484687173"/>
      <w:bookmarkStart w:id="22" w:name="_Toc515225587"/>
      <w:bookmarkStart w:id="23" w:name="_Toc247656237"/>
      <w:bookmarkStart w:id="24" w:name="_Toc262584350"/>
      <w:bookmarkStart w:id="25" w:name="_Toc326871056"/>
      <w:bookmarkStart w:id="26" w:name="_Toc357633694"/>
      <w:bookmarkStart w:id="27" w:name="_Toc357716392"/>
      <w:bookmarkStart w:id="28" w:name="_Toc357716886"/>
      <w:bookmarkStart w:id="29" w:name="_Toc482454981"/>
      <w:bookmarkEnd w:id="16"/>
      <w:bookmarkEnd w:id="18"/>
      <w:bookmarkEnd w:id="19"/>
      <w:r>
        <w:t>Сумма расходов на материалы С</w:t>
      </w:r>
      <w:r>
        <w:rPr>
          <w:vertAlign w:val="subscript"/>
        </w:rPr>
        <w:t>М</w:t>
      </w:r>
      <w:r>
        <w:t xml:space="preserve"> определяется как итог таблицы 6.3, в которой собраны реально понесённые затраты на разработку программного средства</w:t>
      </w:r>
    </w:p>
    <w:p w14:paraId="73AE77B8" w14:textId="77777777" w:rsidR="00E054E3" w:rsidRDefault="00E054E3" w:rsidP="00E054E3">
      <w:pPr>
        <w:pStyle w:val="afffffb"/>
      </w:pPr>
      <w:r>
        <w:t>Таблица 6.3 – Материальные затраты на разработку ПС</w:t>
      </w:r>
    </w:p>
    <w:tbl>
      <w:tblPr>
        <w:tblW w:w="935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12"/>
        <w:gridCol w:w="3545"/>
      </w:tblGrid>
      <w:tr w:rsidR="00E054E3" w14:paraId="223AD161" w14:textId="77777777" w:rsidTr="00E054E3">
        <w:tc>
          <w:tcPr>
            <w:tcW w:w="5812" w:type="dxa"/>
          </w:tcPr>
          <w:p w14:paraId="0733BF84" w14:textId="77777777" w:rsidR="00E054E3" w:rsidRDefault="00E054E3" w:rsidP="00C8303F">
            <w:pPr>
              <w:pStyle w:val="afffffe"/>
            </w:pPr>
            <w:r>
              <w:t>Вид материальных затрат</w:t>
            </w:r>
          </w:p>
        </w:tc>
        <w:tc>
          <w:tcPr>
            <w:tcW w:w="3545" w:type="dxa"/>
          </w:tcPr>
          <w:p w14:paraId="6746CD31" w14:textId="77777777" w:rsidR="00E054E3" w:rsidRDefault="00E054E3" w:rsidP="00C8303F">
            <w:pPr>
              <w:pStyle w:val="afffffe"/>
            </w:pPr>
            <w:r>
              <w:t>Фактические затраты, руб.</w:t>
            </w:r>
          </w:p>
        </w:tc>
      </w:tr>
      <w:tr w:rsidR="00E054E3" w14:paraId="54ECA9A2" w14:textId="77777777" w:rsidTr="00E054E3">
        <w:tc>
          <w:tcPr>
            <w:tcW w:w="5812" w:type="dxa"/>
          </w:tcPr>
          <w:p w14:paraId="457F4463" w14:textId="77777777" w:rsidR="00E054E3" w:rsidRDefault="00E054E3" w:rsidP="00C8303F">
            <w:pPr>
              <w:pStyle w:val="afffffe"/>
            </w:pPr>
            <w:r>
              <w:t>1. Бумага, 1 пачка</w:t>
            </w:r>
          </w:p>
        </w:tc>
        <w:tc>
          <w:tcPr>
            <w:tcW w:w="3545" w:type="dxa"/>
          </w:tcPr>
          <w:p w14:paraId="3E6F751D" w14:textId="77777777" w:rsidR="00E054E3" w:rsidRDefault="00E054E3" w:rsidP="00C8303F">
            <w:pPr>
              <w:pStyle w:val="afffffe"/>
            </w:pPr>
            <w:r>
              <w:t>14,69</w:t>
            </w:r>
          </w:p>
        </w:tc>
      </w:tr>
      <w:tr w:rsidR="00E054E3" w14:paraId="164F021E" w14:textId="77777777" w:rsidTr="00E054E3">
        <w:tc>
          <w:tcPr>
            <w:tcW w:w="5812" w:type="dxa"/>
          </w:tcPr>
          <w:p w14:paraId="16348C5D" w14:textId="77777777" w:rsidR="00E054E3" w:rsidRDefault="00E054E3" w:rsidP="00C8303F">
            <w:pPr>
              <w:pStyle w:val="afffffe"/>
            </w:pPr>
            <w:r>
              <w:t>2. Картридж, 1 шт.</w:t>
            </w:r>
          </w:p>
        </w:tc>
        <w:tc>
          <w:tcPr>
            <w:tcW w:w="3545" w:type="dxa"/>
          </w:tcPr>
          <w:p w14:paraId="78F97D76" w14:textId="77777777" w:rsidR="00E054E3" w:rsidRDefault="00E054E3" w:rsidP="00C8303F">
            <w:pPr>
              <w:pStyle w:val="afffffe"/>
            </w:pPr>
            <w:r>
              <w:t>40,20</w:t>
            </w:r>
          </w:p>
        </w:tc>
      </w:tr>
      <w:tr w:rsidR="00E054E3" w14:paraId="5591CC79" w14:textId="77777777" w:rsidTr="00E054E3">
        <w:tc>
          <w:tcPr>
            <w:tcW w:w="5812" w:type="dxa"/>
          </w:tcPr>
          <w:p w14:paraId="70110240" w14:textId="77777777" w:rsidR="00E054E3" w:rsidRDefault="00E054E3" w:rsidP="00C8303F">
            <w:pPr>
              <w:pStyle w:val="afffffe"/>
            </w:pPr>
            <w:r>
              <w:t>Всего</w:t>
            </w:r>
          </w:p>
        </w:tc>
        <w:tc>
          <w:tcPr>
            <w:tcW w:w="3545" w:type="dxa"/>
          </w:tcPr>
          <w:p w14:paraId="57904AC8" w14:textId="77777777" w:rsidR="00E054E3" w:rsidRDefault="00E054E3" w:rsidP="00C8303F">
            <w:pPr>
              <w:pStyle w:val="afffffe"/>
            </w:pPr>
            <w:r>
              <w:t>54,89</w:t>
            </w:r>
          </w:p>
        </w:tc>
      </w:tr>
    </w:tbl>
    <w:p w14:paraId="555E146C" w14:textId="77777777" w:rsidR="00E054E3" w:rsidRPr="007B6A20" w:rsidRDefault="00E054E3" w:rsidP="00E054E3">
      <w:pPr>
        <w:pStyle w:val="afffffc"/>
        <w:spacing w:before="280"/>
      </w:pPr>
      <w:r w:rsidRPr="007B6A20">
        <w:t>Сумма расходов на материалы составляет 54,89 руб.</w:t>
      </w:r>
    </w:p>
    <w:p w14:paraId="1542649B" w14:textId="77777777" w:rsidR="00E054E3" w:rsidRDefault="00E054E3" w:rsidP="00E054E3">
      <w:pPr>
        <w:pStyle w:val="3"/>
        <w:rPr>
          <w:lang w:val="ru-RU"/>
        </w:rPr>
      </w:pPr>
      <w:bookmarkStart w:id="30" w:name="_Toc72086121"/>
      <w:r>
        <w:rPr>
          <w:lang w:val="ru-RU"/>
        </w:rPr>
        <w:lastRenderedPageBreak/>
        <w:t xml:space="preserve">6.3.6 Расходы </w:t>
      </w:r>
      <w:bookmarkEnd w:id="30"/>
      <w:r>
        <w:rPr>
          <w:szCs w:val="28"/>
          <w:lang w:val="ru-RU"/>
        </w:rPr>
        <w:t>на специальное оборудование и платны</w:t>
      </w:r>
      <w:r>
        <w:rPr>
          <w:lang w:val="ru-RU"/>
        </w:rPr>
        <w:t>е</w:t>
      </w:r>
      <w:r>
        <w:rPr>
          <w:szCs w:val="28"/>
          <w:lang w:val="ru-RU"/>
        </w:rPr>
        <w:t xml:space="preserve"> услуг</w:t>
      </w:r>
      <w:r>
        <w:rPr>
          <w:lang w:val="ru-RU"/>
        </w:rPr>
        <w:t>и</w:t>
      </w:r>
    </w:p>
    <w:p w14:paraId="2F1A3AF8" w14:textId="77777777" w:rsidR="00E054E3" w:rsidRDefault="00E054E3" w:rsidP="00E054E3">
      <w:pPr>
        <w:pStyle w:val="afffffc"/>
        <w:rPr>
          <w:lang w:eastAsia="ru-RU"/>
        </w:rPr>
      </w:pPr>
      <w:bookmarkStart w:id="31" w:name="_Toc515225588"/>
      <w:bookmarkStart w:id="32" w:name="_Toc247656238"/>
      <w:bookmarkStart w:id="33" w:name="_Toc326871057"/>
      <w:bookmarkStart w:id="34" w:name="_Toc262584351"/>
      <w:bookmarkStart w:id="35" w:name="_Toc357716393"/>
      <w:bookmarkStart w:id="36" w:name="_Toc357716887"/>
      <w:bookmarkStart w:id="37" w:name="_Toc357633695"/>
      <w:bookmarkStart w:id="38" w:name="_Toc484687174"/>
      <w:bookmarkStart w:id="39" w:name="_Toc482454982"/>
      <w:bookmarkEnd w:id="21"/>
      <w:bookmarkEnd w:id="22"/>
      <w:bookmarkEnd w:id="23"/>
      <w:bookmarkEnd w:id="24"/>
      <w:bookmarkEnd w:id="25"/>
      <w:bookmarkEnd w:id="26"/>
      <w:bookmarkEnd w:id="27"/>
      <w:bookmarkEnd w:id="28"/>
      <w:bookmarkEnd w:id="29"/>
      <w:r>
        <w:t xml:space="preserve">Затраты на специальное оборудование и платные услуги, необходимые для разработки и отладки веб-приложения, оказались минимальными благодаря эффективному использованию бесплатных плагинов и библиотек. В ходе работы были выбраны надёжные и функциональные инструменты, предоставленные сообществом разработчиков на безвозмездной основе. К тому же всё необходимое оборудование для работы над проектом уже находилось в наличии, что исключило необходимость дополнительных закупок. Таким образом, общие расходы на специальное оборудование и платные услуги составили 0 рублей, что означает, что </w:t>
      </w:r>
      <w:proofErr w:type="gramStart"/>
      <w:r>
        <w:t>С</w:t>
      </w:r>
      <w:r>
        <w:rPr>
          <w:vertAlign w:val="subscript"/>
        </w:rPr>
        <w:t>СОПУ</w:t>
      </w:r>
      <w:r>
        <w:t xml:space="preserve">  =</w:t>
      </w:r>
      <w:proofErr w:type="gramEnd"/>
      <w:r>
        <w:t xml:space="preserve"> 0 рублей</w:t>
      </w:r>
      <w:r>
        <w:rPr>
          <w:lang w:eastAsia="ru-RU"/>
        </w:rPr>
        <w:t>.</w:t>
      </w:r>
    </w:p>
    <w:p w14:paraId="1C54F976" w14:textId="77777777" w:rsidR="00E054E3" w:rsidRDefault="00E054E3" w:rsidP="00E054E3">
      <w:pPr>
        <w:pStyle w:val="3"/>
        <w:rPr>
          <w:lang w:val="ru-RU"/>
        </w:rPr>
      </w:pPr>
      <w:bookmarkStart w:id="40" w:name="_Toc72086122"/>
      <w:r>
        <w:rPr>
          <w:lang w:val="ru-RU"/>
        </w:rPr>
        <w:t xml:space="preserve">6.3.7 </w:t>
      </w:r>
      <w:bookmarkEnd w:id="40"/>
      <w:r>
        <w:rPr>
          <w:lang w:val="ru-RU"/>
        </w:rPr>
        <w:t>Расчёт прочих прямых затрат</w:t>
      </w:r>
    </w:p>
    <w:p w14:paraId="02F2F4A5" w14:textId="77777777" w:rsidR="00E054E3" w:rsidRDefault="00E054E3" w:rsidP="00E054E3">
      <w:pPr>
        <w:pStyle w:val="afffff2"/>
        <w:rPr>
          <w:lang w:eastAsia="ru-RU"/>
        </w:rPr>
      </w:pPr>
      <w:bookmarkStart w:id="41" w:name="_Toc484687175"/>
      <w:bookmarkStart w:id="42" w:name="_Toc482454983"/>
      <w:bookmarkStart w:id="43" w:name="_Toc515225589"/>
      <w:bookmarkEnd w:id="31"/>
      <w:bookmarkEnd w:id="32"/>
      <w:bookmarkEnd w:id="33"/>
      <w:bookmarkEnd w:id="34"/>
      <w:bookmarkEnd w:id="35"/>
      <w:bookmarkEnd w:id="36"/>
      <w:bookmarkEnd w:id="37"/>
      <w:bookmarkEnd w:id="38"/>
      <w:bookmarkEnd w:id="39"/>
      <w:r>
        <w:rPr>
          <w:lang w:eastAsia="ru-RU"/>
        </w:rPr>
        <w:t xml:space="preserve">Расходы на конкретное программное средство </w:t>
      </w:r>
      <w:proofErr w:type="spellStart"/>
      <w:r>
        <w:t>С</w:t>
      </w:r>
      <w:r>
        <w:rPr>
          <w:vertAlign w:val="subscript"/>
        </w:rPr>
        <w:t>пз</w:t>
      </w:r>
      <w:proofErr w:type="spellEnd"/>
      <w:r>
        <w:rPr>
          <w:vertAlign w:val="subscript"/>
        </w:rPr>
        <w:t xml:space="preserve"> </w:t>
      </w:r>
      <w:r>
        <w:rPr>
          <w:lang w:eastAsia="ru-RU"/>
        </w:rPr>
        <w:t>включают затраты на приобретение и подготовку специальной научно-технической информации и специальной литературы и рассчитываются по формуле 6.</w:t>
      </w:r>
      <w:r w:rsidRPr="00D137EE">
        <w:rPr>
          <w:lang w:eastAsia="ru-RU"/>
        </w:rPr>
        <w:t>5</w:t>
      </w:r>
      <w:r>
        <w:rPr>
          <w:lang w:eastAsia="ru-RU"/>
        </w:rPr>
        <w:t>.</w:t>
      </w:r>
    </w:p>
    <w:tbl>
      <w:tblPr>
        <w:tblStyle w:val="TableGrid1"/>
        <w:tblW w:w="950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888"/>
        <w:gridCol w:w="1613"/>
      </w:tblGrid>
      <w:tr w:rsidR="00E054E3" w14:paraId="443EC69B" w14:textId="77777777" w:rsidTr="00C8303F">
        <w:trPr>
          <w:jc w:val="center"/>
        </w:trPr>
        <w:tc>
          <w:tcPr>
            <w:tcW w:w="7888" w:type="dxa"/>
          </w:tcPr>
          <w:p w14:paraId="3DA00A13" w14:textId="77777777" w:rsidR="00E054E3" w:rsidRDefault="00E054E3" w:rsidP="00C8303F">
            <w:pPr>
              <w:suppressAutoHyphens/>
              <w:spacing w:before="240" w:after="240"/>
              <w:ind w:firstLine="0"/>
              <w:jc w:val="center"/>
              <w:rPr>
                <w:rFonts w:ascii="Calibri" w:hAnsi="Calibri"/>
                <w:sz w:val="22"/>
              </w:rPr>
            </w:pPr>
            <w:r w:rsidRPr="00447DED">
              <w:rPr>
                <w:lang w:val="ru-RU"/>
              </w:rPr>
              <w:object w:dxaOrig="1539" w:dyaOrig="620" w14:anchorId="62570279">
                <v:shape id="_x0000_i1038" type="#_x0000_t75" style="width:79.5pt;height:34.5pt" o:ole="">
                  <v:imagedata r:id="rId10" o:title="" cropright="3884f"/>
                </v:shape>
                <o:OLEObject Type="Embed" ProgID="Equation.3" ShapeID="_x0000_i1038" DrawAspect="Content" ObjectID="_1809346301" r:id="rId11"/>
              </w:object>
            </w:r>
          </w:p>
        </w:tc>
        <w:tc>
          <w:tcPr>
            <w:tcW w:w="1613" w:type="dxa"/>
            <w:vAlign w:val="center"/>
          </w:tcPr>
          <w:p w14:paraId="3FAF5438" w14:textId="77777777" w:rsidR="00E054E3" w:rsidRDefault="00E054E3" w:rsidP="00C8303F">
            <w:pPr>
              <w:suppressAutoHyphens/>
              <w:ind w:right="30"/>
              <w:jc w:val="right"/>
              <w:rPr>
                <w:szCs w:val="28"/>
              </w:rPr>
            </w:pPr>
            <w:r>
              <w:rPr>
                <w:szCs w:val="28"/>
              </w:rPr>
              <w:t>(6.5)</w:t>
            </w:r>
          </w:p>
        </w:tc>
      </w:tr>
    </w:tbl>
    <w:p w14:paraId="3755EF1E" w14:textId="77777777" w:rsidR="00E054E3" w:rsidRDefault="00E054E3" w:rsidP="00E054E3">
      <w:pPr>
        <w:tabs>
          <w:tab w:val="left" w:pos="510"/>
        </w:tabs>
        <w:spacing w:before="120" w:after="240"/>
        <w:ind w:firstLine="0"/>
        <w:rPr>
          <w:rFonts w:eastAsia="Times New Roman"/>
          <w:szCs w:val="28"/>
          <w:lang w:eastAsia="ru-RU"/>
        </w:rPr>
      </w:pPr>
      <w:r>
        <w:rPr>
          <w:rFonts w:eastAsia="Times New Roman"/>
          <w:szCs w:val="28"/>
          <w:lang w:eastAsia="ru-RU"/>
        </w:rPr>
        <w:t>где</w:t>
      </w:r>
      <w:r>
        <w:rPr>
          <w:rFonts w:eastAsia="Times New Roman"/>
          <w:szCs w:val="28"/>
          <w:lang w:eastAsia="ru-RU"/>
        </w:rPr>
        <w:tab/>
      </w:r>
      <w:proofErr w:type="spellStart"/>
      <w:r>
        <w:rPr>
          <w:rFonts w:eastAsia="Times New Roman"/>
          <w:szCs w:val="28"/>
          <w:lang w:eastAsia="ru-RU"/>
        </w:rPr>
        <w:t>Н</w:t>
      </w:r>
      <w:r>
        <w:rPr>
          <w:rFonts w:eastAsia="Times New Roman"/>
          <w:szCs w:val="28"/>
          <w:vertAlign w:val="subscript"/>
          <w:lang w:eastAsia="ru-RU"/>
        </w:rPr>
        <w:t>пз</w:t>
      </w:r>
      <w:proofErr w:type="spellEnd"/>
      <w:r>
        <w:rPr>
          <w:rFonts w:eastAsia="Times New Roman"/>
          <w:szCs w:val="28"/>
          <w:vertAlign w:val="subscript"/>
          <w:lang w:eastAsia="ru-RU"/>
        </w:rPr>
        <w:t xml:space="preserve"> </w:t>
      </w:r>
      <w:r>
        <w:rPr>
          <w:rFonts w:eastAsia="Times New Roman"/>
          <w:szCs w:val="28"/>
          <w:lang w:eastAsia="ru-RU"/>
        </w:rPr>
        <w:t xml:space="preserve">– норматив прочих затрат в целом по организации, %. </w:t>
      </w:r>
    </w:p>
    <w:p w14:paraId="76C31E53" w14:textId="77777777" w:rsidR="00E054E3" w:rsidRDefault="00E054E3" w:rsidP="00E054E3">
      <w:pPr>
        <w:pStyle w:val="afffffc"/>
      </w:pPr>
      <w:r>
        <w:t xml:space="preserve">Норматив прочих затрат равен 20% – по исходным данным, приведённым в таблице 6.1. </w:t>
      </w:r>
    </w:p>
    <w:p w14:paraId="366F3A7B" w14:textId="77777777" w:rsidR="00E054E3" w:rsidRDefault="00E054E3" w:rsidP="00E054E3">
      <w:pPr>
        <w:tabs>
          <w:tab w:val="left" w:pos="510"/>
        </w:tabs>
        <w:spacing w:before="120" w:after="240"/>
        <w:ind w:firstLine="0"/>
        <w:rPr>
          <w:rFonts w:eastAsia="Times New Roman"/>
          <w:szCs w:val="28"/>
          <w:lang w:eastAsia="ru-RU"/>
        </w:rPr>
      </w:pPr>
    </w:p>
    <w:p w14:paraId="642362EA" w14:textId="77777777" w:rsidR="00E054E3" w:rsidRDefault="00E054E3" w:rsidP="00E054E3">
      <w:pPr>
        <w:tabs>
          <w:tab w:val="left" w:pos="510"/>
        </w:tabs>
        <w:spacing w:before="240" w:after="240"/>
        <w:ind w:firstLine="0"/>
        <w:rPr>
          <w:rFonts w:eastAsia="Times New Roman"/>
          <w:iCs/>
          <w:szCs w:val="28"/>
        </w:rPr>
      </w:pPr>
      <w:r>
        <w:rPr>
          <w:rFonts w:eastAsia="Times New Roman"/>
          <w:iCs/>
          <w:szCs w:val="28"/>
        </w:rPr>
        <w:tab/>
      </w:r>
      <w:r>
        <w:rPr>
          <w:rFonts w:eastAsia="Times New Roman"/>
          <w:iCs/>
          <w:szCs w:val="28"/>
        </w:rPr>
        <w:tab/>
      </w:r>
      <w:r>
        <w:rPr>
          <w:rFonts w:eastAsia="Times New Roman"/>
          <w:iCs/>
          <w:szCs w:val="28"/>
        </w:rPr>
        <w:tab/>
      </w:r>
      <w:r>
        <w:rPr>
          <w:rFonts w:eastAsia="Times New Roman"/>
          <w:iCs/>
          <w:szCs w:val="28"/>
        </w:rPr>
        <w:tab/>
      </w:r>
      <w:r>
        <w:rPr>
          <w:rFonts w:eastAsia="Times New Roman"/>
          <w:iCs/>
          <w:szCs w:val="28"/>
        </w:rPr>
        <w:tab/>
      </w:r>
      <m:oMath>
        <m:sSub>
          <m:sSubPr>
            <m:ctrlPr>
              <w:rPr>
                <w:rFonts w:ascii="Cambria Math" w:hAnsi="Cambria Math"/>
                <w:iCs/>
                <w:szCs w:val="28"/>
              </w:rPr>
            </m:ctrlPr>
          </m:sSubPr>
          <m:e>
            <m:r>
              <m:rPr>
                <m:sty m:val="p"/>
              </m:rPr>
              <w:rPr>
                <w:rFonts w:ascii="Cambria Math"/>
                <w:szCs w:val="28"/>
              </w:rPr>
              <m:t>С</m:t>
            </m:r>
          </m:e>
          <m:sub>
            <m:r>
              <m:rPr>
                <m:nor/>
              </m:rPr>
              <w:rPr>
                <w:rFonts w:ascii="Cambria Math"/>
                <w:iCs/>
                <w:szCs w:val="28"/>
              </w:rPr>
              <m:t>пз</m:t>
            </m:r>
          </m:sub>
        </m:sSub>
      </m:oMath>
      <w:r>
        <w:rPr>
          <w:rFonts w:eastAsia="Times New Roman"/>
          <w:iCs/>
          <w:szCs w:val="28"/>
        </w:rPr>
        <w:t xml:space="preserve">= </w:t>
      </w:r>
      <w:r>
        <w:rPr>
          <w:szCs w:val="28"/>
        </w:rPr>
        <w:t>7040 </w:t>
      </w:r>
      <w:r>
        <w:rPr>
          <w:szCs w:val="28"/>
        </w:rPr>
        <w:sym w:font="Symbol" w:char="F0D7"/>
      </w:r>
      <w:r>
        <w:rPr>
          <w:szCs w:val="28"/>
        </w:rPr>
        <w:t xml:space="preserve"> 20</w:t>
      </w:r>
      <w:r>
        <w:rPr>
          <w:rFonts w:eastAsia="Times New Roman"/>
          <w:iCs/>
          <w:szCs w:val="28"/>
        </w:rPr>
        <w:t>/100 = 1408 руб</w:t>
      </w:r>
      <w:bookmarkStart w:id="44" w:name="_Toc247656240"/>
      <w:bookmarkStart w:id="45" w:name="_Toc262584353"/>
      <w:bookmarkStart w:id="46" w:name="_Toc326871059"/>
      <w:bookmarkStart w:id="47" w:name="_Toc357633697"/>
      <w:bookmarkStart w:id="48" w:name="_Toc357716395"/>
      <w:bookmarkStart w:id="49" w:name="_Toc357716889"/>
      <w:bookmarkStart w:id="50" w:name="_Toc515225590"/>
      <w:bookmarkStart w:id="51" w:name="_Toc482454984"/>
      <w:bookmarkStart w:id="52" w:name="_Toc484687176"/>
      <w:bookmarkEnd w:id="41"/>
      <w:bookmarkEnd w:id="42"/>
      <w:bookmarkEnd w:id="43"/>
      <w:r>
        <w:rPr>
          <w:rFonts w:eastAsia="Times New Roman"/>
          <w:iCs/>
          <w:szCs w:val="28"/>
        </w:rPr>
        <w:t>.</w:t>
      </w:r>
    </w:p>
    <w:p w14:paraId="3C9689DE" w14:textId="77777777" w:rsidR="00E054E3" w:rsidRDefault="00E054E3" w:rsidP="00E054E3">
      <w:pPr>
        <w:pStyle w:val="afffffc"/>
        <w:rPr>
          <w:lang w:eastAsia="ru-RU"/>
        </w:rPr>
      </w:pPr>
      <w:r>
        <w:rPr>
          <w:lang w:eastAsia="ru-RU"/>
        </w:rPr>
        <w:t>Таким образом, прочие прямые затраты при разработке веб-приложения</w:t>
      </w:r>
      <w:r>
        <w:rPr>
          <w:i/>
          <w:lang w:eastAsia="ru-RU"/>
        </w:rPr>
        <w:t xml:space="preserve"> </w:t>
      </w:r>
      <w:r>
        <w:rPr>
          <w:lang w:eastAsia="ru-RU"/>
        </w:rPr>
        <w:t xml:space="preserve">равны </w:t>
      </w:r>
      <w:r w:rsidRPr="00D137EE">
        <w:rPr>
          <w:lang w:eastAsia="ru-RU"/>
        </w:rPr>
        <w:t>1</w:t>
      </w:r>
      <w:r>
        <w:rPr>
          <w:lang w:eastAsia="ru-RU"/>
        </w:rPr>
        <w:t>408 рублей.</w:t>
      </w:r>
    </w:p>
    <w:p w14:paraId="7633E1D6" w14:textId="77777777" w:rsidR="00E054E3" w:rsidRDefault="00E054E3" w:rsidP="00E054E3">
      <w:pPr>
        <w:pStyle w:val="3"/>
        <w:rPr>
          <w:lang w:val="ru-RU"/>
        </w:rPr>
      </w:pPr>
      <w:bookmarkStart w:id="53" w:name="_Toc72086123"/>
      <w:r>
        <w:rPr>
          <w:lang w:val="ru-RU"/>
        </w:rPr>
        <w:t xml:space="preserve">6.3.8 </w:t>
      </w:r>
      <w:bookmarkEnd w:id="53"/>
      <w:r>
        <w:rPr>
          <w:lang w:val="ru-RU"/>
        </w:rPr>
        <w:t>Расчёт общепроизводственных и общехозяйственных расходов</w:t>
      </w:r>
    </w:p>
    <w:p w14:paraId="3F6BC6ED" w14:textId="77777777" w:rsidR="00E054E3" w:rsidRDefault="00E054E3" w:rsidP="00E054E3">
      <w:pPr>
        <w:pStyle w:val="afffff2"/>
      </w:pPr>
      <w:r>
        <w:t xml:space="preserve">Сумма общепроизводственных, общехозяйственных расходов </w:t>
      </w:r>
      <w:proofErr w:type="spellStart"/>
      <w:proofErr w:type="gramStart"/>
      <w:r>
        <w:t>С</w:t>
      </w:r>
      <w:r>
        <w:rPr>
          <w:vertAlign w:val="subscript"/>
        </w:rPr>
        <w:t>обп,обх</w:t>
      </w:r>
      <w:proofErr w:type="spellEnd"/>
      <w:proofErr w:type="gramEnd"/>
      <w:r>
        <w:t xml:space="preserve">  – произведение основной заработной платы исполнителей на конкретное программное средство </w:t>
      </w:r>
      <w:proofErr w:type="spellStart"/>
      <w:r>
        <w:t>С</w:t>
      </w:r>
      <w:r>
        <w:rPr>
          <w:vertAlign w:val="subscript"/>
        </w:rPr>
        <w:t>оз</w:t>
      </w:r>
      <w:proofErr w:type="spellEnd"/>
      <w:r>
        <w:t xml:space="preserve"> на норматив накладных расходов в целом по организации </w:t>
      </w:r>
      <w:proofErr w:type="spellStart"/>
      <w:r>
        <w:t>Н</w:t>
      </w:r>
      <w:r>
        <w:rPr>
          <w:vertAlign w:val="subscript"/>
        </w:rPr>
        <w:t>обп,обх</w:t>
      </w:r>
      <w:proofErr w:type="spellEnd"/>
      <w:r>
        <w:t xml:space="preserve"> по формуле 6.6. </w:t>
      </w:r>
    </w:p>
    <w:tbl>
      <w:tblPr>
        <w:tblStyle w:val="TableGrid1"/>
        <w:tblW w:w="968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6440"/>
        <w:gridCol w:w="1545"/>
      </w:tblGrid>
      <w:tr w:rsidR="00E054E3" w14:paraId="09A19BCA" w14:textId="77777777" w:rsidTr="00C8303F">
        <w:trPr>
          <w:jc w:val="center"/>
        </w:trPr>
        <w:tc>
          <w:tcPr>
            <w:tcW w:w="1701" w:type="dxa"/>
          </w:tcPr>
          <w:p w14:paraId="24BB596D" w14:textId="77777777" w:rsidR="00E054E3" w:rsidRPr="00F950B9" w:rsidRDefault="00E054E3" w:rsidP="00C8303F">
            <w:pPr>
              <w:suppressAutoHyphens/>
              <w:rPr>
                <w:rFonts w:ascii="Calibri" w:hAnsi="Calibri"/>
                <w:sz w:val="22"/>
                <w:lang w:val="ru-RU"/>
              </w:rPr>
            </w:pPr>
          </w:p>
        </w:tc>
        <w:tc>
          <w:tcPr>
            <w:tcW w:w="6440" w:type="dxa"/>
          </w:tcPr>
          <w:p w14:paraId="42627095" w14:textId="77777777" w:rsidR="00E054E3" w:rsidRDefault="00E054E3" w:rsidP="00C8303F">
            <w:pPr>
              <w:suppressAutoHyphens/>
              <w:spacing w:before="240" w:after="240"/>
              <w:ind w:firstLine="0"/>
              <w:jc w:val="center"/>
              <w:rPr>
                <w:rFonts w:ascii="Calibri" w:hAnsi="Calibri"/>
                <w:sz w:val="22"/>
              </w:rPr>
            </w:pPr>
            <w:r w:rsidRPr="00447DED">
              <w:rPr>
                <w:lang w:val="ru-RU"/>
              </w:rPr>
              <w:object w:dxaOrig="2259" w:dyaOrig="640" w14:anchorId="3F06C695">
                <v:shape id="_x0000_i1039" type="#_x0000_t75" style="width:119.25pt;height:38.25pt" o:ole="">
                  <v:imagedata r:id="rId12" o:title="" cropright="4449f"/>
                </v:shape>
                <o:OLEObject Type="Embed" ProgID="Equation.3" ShapeID="_x0000_i1039" DrawAspect="Content" ObjectID="_1809346302" r:id="rId13"/>
              </w:object>
            </w:r>
          </w:p>
        </w:tc>
        <w:tc>
          <w:tcPr>
            <w:tcW w:w="1545" w:type="dxa"/>
            <w:vAlign w:val="center"/>
          </w:tcPr>
          <w:p w14:paraId="5585D0A1" w14:textId="77777777" w:rsidR="00E054E3" w:rsidRDefault="00E054E3" w:rsidP="00C8303F">
            <w:pPr>
              <w:suppressAutoHyphens/>
              <w:ind w:right="30"/>
              <w:jc w:val="right"/>
              <w:rPr>
                <w:szCs w:val="28"/>
              </w:rPr>
            </w:pPr>
            <w:r>
              <w:rPr>
                <w:szCs w:val="28"/>
              </w:rPr>
              <w:t>(6.6)</w:t>
            </w:r>
          </w:p>
        </w:tc>
      </w:tr>
    </w:tbl>
    <w:p w14:paraId="17E24C0F" w14:textId="77777777" w:rsidR="00E054E3" w:rsidRDefault="00E054E3" w:rsidP="00E054E3">
      <w:pPr>
        <w:pStyle w:val="afffffc"/>
      </w:pPr>
      <w:r>
        <w:t xml:space="preserve">Норматив накладных расходов по организации равен 100% – по исходным данным, приведённым в таблице 6.1. </w:t>
      </w:r>
    </w:p>
    <w:p w14:paraId="5F8C8D5A" w14:textId="77777777" w:rsidR="00E054E3" w:rsidRDefault="00E054E3" w:rsidP="00E054E3">
      <w:pPr>
        <w:pStyle w:val="afffff2"/>
      </w:pPr>
      <w:r>
        <w:lastRenderedPageBreak/>
        <w:t>Все данные необходимые для вычисления есть, поэтому можно определить сумму накладных расходов:</w:t>
      </w:r>
    </w:p>
    <w:p w14:paraId="2E178E7D" w14:textId="77777777" w:rsidR="00E054E3" w:rsidRDefault="00E054E3" w:rsidP="00E054E3">
      <w:pPr>
        <w:spacing w:before="240" w:after="240"/>
        <w:ind w:firstLine="0"/>
        <w:jc w:val="center"/>
        <w:rPr>
          <w:szCs w:val="28"/>
        </w:rPr>
      </w:pPr>
      <w:proofErr w:type="spellStart"/>
      <w:proofErr w:type="gramStart"/>
      <w:r>
        <w:rPr>
          <w:szCs w:val="28"/>
        </w:rPr>
        <w:t>С</w:t>
      </w:r>
      <w:r>
        <w:rPr>
          <w:szCs w:val="28"/>
          <w:vertAlign w:val="subscript"/>
        </w:rPr>
        <w:t>обп,обх</w:t>
      </w:r>
      <w:proofErr w:type="spellEnd"/>
      <w:proofErr w:type="gramEnd"/>
      <w:r>
        <w:rPr>
          <w:szCs w:val="28"/>
        </w:rPr>
        <w:t xml:space="preserve"> = </w:t>
      </w:r>
      <m:oMath>
        <m:r>
          <w:rPr>
            <w:rFonts w:ascii="Cambria Math" w:hAnsi="Cambria Math"/>
            <w:szCs w:val="28"/>
          </w:rPr>
          <m:t>7040</m:t>
        </m:r>
      </m:oMath>
      <w:r>
        <w:rPr>
          <w:szCs w:val="28"/>
        </w:rPr>
        <w:sym w:font="Symbol" w:char="F0D7"/>
      </w:r>
      <w:r>
        <w:rPr>
          <w:szCs w:val="28"/>
        </w:rPr>
        <w:t xml:space="preserve"> 100 / 100 = 7040 руб.</w:t>
      </w:r>
    </w:p>
    <w:p w14:paraId="58C20E40" w14:textId="77777777" w:rsidR="00E054E3" w:rsidRDefault="00E054E3" w:rsidP="00E054E3">
      <w:pPr>
        <w:pStyle w:val="afffff2"/>
        <w:rPr>
          <w:lang w:eastAsia="ru-RU"/>
        </w:rPr>
      </w:pPr>
      <w:r>
        <w:rPr>
          <w:lang w:eastAsia="ru-RU"/>
        </w:rPr>
        <w:t>Получим, что накладные расходы, необходимые для разработки веб-приложения,</w:t>
      </w:r>
      <w:r>
        <w:rPr>
          <w:i/>
          <w:lang w:eastAsia="ru-RU"/>
        </w:rPr>
        <w:t xml:space="preserve"> </w:t>
      </w:r>
      <w:r>
        <w:rPr>
          <w:lang w:eastAsia="ru-RU"/>
        </w:rPr>
        <w:t>равны 7040</w:t>
      </w:r>
      <w:r w:rsidRPr="00D137EE">
        <w:rPr>
          <w:lang w:eastAsia="ru-RU"/>
        </w:rPr>
        <w:t xml:space="preserve"> </w:t>
      </w:r>
      <w:r>
        <w:rPr>
          <w:lang w:eastAsia="ru-RU"/>
        </w:rPr>
        <w:t xml:space="preserve">рублей. </w:t>
      </w:r>
    </w:p>
    <w:p w14:paraId="27A999F9" w14:textId="77777777" w:rsidR="00E054E3" w:rsidRDefault="00E054E3" w:rsidP="00E054E3">
      <w:pPr>
        <w:pStyle w:val="3"/>
        <w:rPr>
          <w:lang w:val="ru-RU"/>
        </w:rPr>
      </w:pPr>
      <w:bookmarkStart w:id="54" w:name="_Toc72086124"/>
      <w:r>
        <w:rPr>
          <w:lang w:val="ru-RU"/>
        </w:rPr>
        <w:t xml:space="preserve">6.3.9 </w:t>
      </w:r>
      <w:bookmarkEnd w:id="54"/>
      <w:r>
        <w:rPr>
          <w:lang w:val="ru-RU"/>
        </w:rPr>
        <w:t>Расчёт суммы расходов на разработку программного средства</w:t>
      </w:r>
    </w:p>
    <w:p w14:paraId="3084AE70" w14:textId="77777777" w:rsidR="00E054E3" w:rsidRDefault="00E054E3" w:rsidP="00E054E3">
      <w:pPr>
        <w:pStyle w:val="afffff2"/>
      </w:pPr>
      <w:bookmarkStart w:id="55" w:name="_Toc357633698"/>
      <w:bookmarkStart w:id="56" w:name="_Toc357716396"/>
      <w:bookmarkStart w:id="57" w:name="_Toc357716890"/>
      <w:bookmarkStart w:id="58" w:name="_Toc247656241"/>
      <w:bookmarkStart w:id="59" w:name="_Toc262584354"/>
      <w:bookmarkStart w:id="60" w:name="_Toc326871060"/>
      <w:bookmarkEnd w:id="44"/>
      <w:bookmarkEnd w:id="45"/>
      <w:bookmarkEnd w:id="46"/>
      <w:bookmarkEnd w:id="47"/>
      <w:bookmarkEnd w:id="48"/>
      <w:bookmarkEnd w:id="49"/>
      <w:bookmarkEnd w:id="50"/>
      <w:bookmarkEnd w:id="51"/>
      <w:bookmarkEnd w:id="52"/>
      <w:r>
        <w:t>Сумма расходов на разработку программного средства С</w:t>
      </w:r>
      <w:r>
        <w:rPr>
          <w:vertAlign w:val="subscript"/>
        </w:rPr>
        <w:t>р</w:t>
      </w:r>
      <w:r>
        <w:t xml:space="preserve"> определяется как сумма основной и дополнительной заработных плат исполнителей на конкретное программное средство, отчислений на социальные нужды, расходов на материалы, расходов на оплату машинного времени, суммы прочих затрат и суммы накладных расходов по формуле 6.7. </w:t>
      </w:r>
    </w:p>
    <w:tbl>
      <w:tblPr>
        <w:tblStyle w:val="af9"/>
        <w:tblW w:w="0" w:type="auto"/>
        <w:tblLook w:val="04A0" w:firstRow="1" w:lastRow="0" w:firstColumn="1" w:lastColumn="0" w:noHBand="0" w:noVBand="1"/>
      </w:tblPr>
      <w:tblGrid>
        <w:gridCol w:w="8058"/>
        <w:gridCol w:w="1380"/>
      </w:tblGrid>
      <w:tr w:rsidR="00E054E3" w14:paraId="53C9DA76" w14:textId="77777777" w:rsidTr="00C8303F">
        <w:trPr>
          <w:trHeight w:val="920"/>
        </w:trPr>
        <w:tc>
          <w:tcPr>
            <w:tcW w:w="8058" w:type="dxa"/>
            <w:tcBorders>
              <w:top w:val="nil"/>
              <w:left w:val="nil"/>
              <w:bottom w:val="nil"/>
              <w:right w:val="nil"/>
            </w:tcBorders>
          </w:tcPr>
          <w:p w14:paraId="6D24D561" w14:textId="77777777" w:rsidR="00E054E3" w:rsidRDefault="00E054E3" w:rsidP="00C8303F">
            <w:pPr>
              <w:pStyle w:val="afffff0"/>
            </w:pPr>
            <w:r>
              <w:t>С</w:t>
            </w:r>
            <w:r>
              <w:rPr>
                <w:vertAlign w:val="subscript"/>
              </w:rPr>
              <w:t>р</w:t>
            </w:r>
            <w:r>
              <w:t xml:space="preserve"> = </w:t>
            </w:r>
            <w:proofErr w:type="spellStart"/>
            <w:r>
              <w:t>С</w:t>
            </w:r>
            <w:r>
              <w:rPr>
                <w:vertAlign w:val="subscript"/>
              </w:rPr>
              <w:t>оз</w:t>
            </w:r>
            <w:proofErr w:type="spellEnd"/>
            <w:r>
              <w:t xml:space="preserve"> + </w:t>
            </w:r>
            <w:proofErr w:type="spellStart"/>
            <w:r>
              <w:t>С</w:t>
            </w:r>
            <w:r>
              <w:rPr>
                <w:vertAlign w:val="subscript"/>
              </w:rPr>
              <w:t>дз</w:t>
            </w:r>
            <w:proofErr w:type="spellEnd"/>
            <w:r>
              <w:t xml:space="preserve"> + </w:t>
            </w:r>
            <w:proofErr w:type="spellStart"/>
            <w:r>
              <w:t>С</w:t>
            </w:r>
            <w:r>
              <w:rPr>
                <w:vertAlign w:val="subscript"/>
              </w:rPr>
              <w:t>фсзн</w:t>
            </w:r>
            <w:proofErr w:type="spellEnd"/>
            <w:r>
              <w:t xml:space="preserve"> + С</w:t>
            </w:r>
            <w:r>
              <w:rPr>
                <w:vertAlign w:val="subscript"/>
              </w:rPr>
              <w:t>м</w:t>
            </w:r>
            <w:r>
              <w:t xml:space="preserve"> + С</w:t>
            </w:r>
            <w:r>
              <w:rPr>
                <w:vertAlign w:val="subscript"/>
              </w:rPr>
              <w:t>СОПУ</w:t>
            </w:r>
            <w:r>
              <w:t xml:space="preserve"> + </w:t>
            </w:r>
            <w:proofErr w:type="spellStart"/>
            <w:r>
              <w:t>С</w:t>
            </w:r>
            <w:r>
              <w:rPr>
                <w:vertAlign w:val="subscript"/>
              </w:rPr>
              <w:t>пз</w:t>
            </w:r>
            <w:proofErr w:type="spellEnd"/>
            <w:r>
              <w:t xml:space="preserve"> + </w:t>
            </w:r>
            <w:proofErr w:type="spellStart"/>
            <w:proofErr w:type="gramStart"/>
            <w:r>
              <w:t>С</w:t>
            </w:r>
            <w:r>
              <w:rPr>
                <w:vertAlign w:val="subscript"/>
              </w:rPr>
              <w:t>обп,обх</w:t>
            </w:r>
            <w:proofErr w:type="spellEnd"/>
            <w:proofErr w:type="gramEnd"/>
          </w:p>
        </w:tc>
        <w:tc>
          <w:tcPr>
            <w:tcW w:w="1380" w:type="dxa"/>
            <w:tcBorders>
              <w:top w:val="nil"/>
              <w:left w:val="nil"/>
              <w:bottom w:val="nil"/>
              <w:right w:val="nil"/>
            </w:tcBorders>
          </w:tcPr>
          <w:p w14:paraId="391ACA26" w14:textId="77777777" w:rsidR="00E054E3" w:rsidRDefault="00E054E3" w:rsidP="00C8303F">
            <w:pPr>
              <w:tabs>
                <w:tab w:val="center" w:pos="4961"/>
                <w:tab w:val="right" w:pos="9979"/>
              </w:tabs>
              <w:spacing w:before="240" w:after="240"/>
              <w:ind w:firstLine="0"/>
              <w:jc w:val="right"/>
            </w:pPr>
            <w:r>
              <w:rPr>
                <w:rFonts w:eastAsia="Times New Roman"/>
                <w:szCs w:val="28"/>
                <w:lang w:eastAsia="ru-RU"/>
              </w:rPr>
              <w:t>(6.</w:t>
            </w:r>
            <w:r>
              <w:rPr>
                <w:rFonts w:eastAsia="Times New Roman"/>
                <w:szCs w:val="28"/>
                <w:lang w:val="en-US" w:eastAsia="ru-RU"/>
              </w:rPr>
              <w:t>7</w:t>
            </w:r>
            <w:r>
              <w:rPr>
                <w:rFonts w:eastAsia="Times New Roman"/>
                <w:szCs w:val="28"/>
                <w:lang w:eastAsia="ru-RU"/>
              </w:rPr>
              <w:t>)</w:t>
            </w:r>
          </w:p>
        </w:tc>
      </w:tr>
    </w:tbl>
    <w:p w14:paraId="01CEC5BA" w14:textId="77777777" w:rsidR="00E054E3" w:rsidRDefault="00E054E3" w:rsidP="00E054E3">
      <w:pPr>
        <w:suppressAutoHyphens/>
        <w:spacing w:before="240" w:after="240"/>
        <w:jc w:val="center"/>
        <w:rPr>
          <w:szCs w:val="28"/>
        </w:rPr>
      </w:pPr>
      <w:bookmarkStart w:id="61" w:name="_Toc484687177"/>
      <w:bookmarkStart w:id="62" w:name="_Toc515225591"/>
      <w:r>
        <w:rPr>
          <w:szCs w:val="28"/>
        </w:rPr>
        <w:t>С</w:t>
      </w:r>
      <w:r>
        <w:rPr>
          <w:szCs w:val="28"/>
          <w:vertAlign w:val="subscript"/>
        </w:rPr>
        <w:t>р</w:t>
      </w:r>
      <w:r>
        <w:rPr>
          <w:szCs w:val="28"/>
        </w:rPr>
        <w:t xml:space="preserve"> = 7040 + </w:t>
      </w:r>
      <m:oMath>
        <m:r>
          <w:rPr>
            <w:rFonts w:ascii="Cambria Math" w:hAnsi="Cambria Math"/>
            <w:szCs w:val="28"/>
          </w:rPr>
          <m:t>1056</m:t>
        </m:r>
      </m:oMath>
      <w:r>
        <w:rPr>
          <w:rFonts w:hAnsi="Cambria Math"/>
          <w:szCs w:val="28"/>
        </w:rPr>
        <w:t xml:space="preserve"> </w:t>
      </w:r>
      <w:r>
        <w:rPr>
          <w:szCs w:val="28"/>
        </w:rPr>
        <w:t>+</w:t>
      </w:r>
      <m:oMath>
        <m:r>
          <w:rPr>
            <w:rFonts w:ascii="Cambria Math" w:hAnsi="Cambria Math"/>
            <w:szCs w:val="28"/>
          </w:rPr>
          <m:t xml:space="preserve"> </m:t>
        </m:r>
        <m:r>
          <m:rPr>
            <m:nor/>
          </m:rPr>
          <w:rPr>
            <w:rFonts w:ascii="Cambria Math"/>
            <w:szCs w:val="28"/>
          </w:rPr>
          <m:t>2</m:t>
        </m:r>
        <m:r>
          <m:rPr>
            <m:nor/>
          </m:rPr>
          <w:rPr>
            <w:szCs w:val="28"/>
          </w:rPr>
          <m:t>801,216</m:t>
        </m:r>
        <m:r>
          <m:rPr>
            <m:nor/>
          </m:rPr>
          <w:rPr>
            <w:rFonts w:ascii="Cambria Math"/>
            <w:szCs w:val="28"/>
          </w:rPr>
          <m:t xml:space="preserve"> </m:t>
        </m:r>
      </m:oMath>
      <w:r>
        <w:rPr>
          <w:szCs w:val="28"/>
        </w:rPr>
        <w:t xml:space="preserve">+ 54,89 + 0 + </w:t>
      </w:r>
      <w:r>
        <w:rPr>
          <w:rFonts w:eastAsia="Times New Roman"/>
          <w:iCs/>
          <w:szCs w:val="28"/>
        </w:rPr>
        <w:t xml:space="preserve">1408 </w:t>
      </w:r>
      <w:r>
        <w:rPr>
          <w:szCs w:val="28"/>
        </w:rPr>
        <w:t xml:space="preserve">+ </w:t>
      </w:r>
      <m:oMath>
        <m:r>
          <m:rPr>
            <m:nor/>
          </m:rPr>
          <w:rPr>
            <w:rFonts w:ascii="Cambria Math"/>
            <w:szCs w:val="28"/>
          </w:rPr>
          <m:t xml:space="preserve">7040 </m:t>
        </m:r>
      </m:oMath>
      <w:r>
        <w:rPr>
          <w:szCs w:val="28"/>
        </w:rPr>
        <w:t>= 19400,11 руб.</w:t>
      </w:r>
    </w:p>
    <w:p w14:paraId="74841069" w14:textId="77777777" w:rsidR="00E054E3" w:rsidRDefault="00E054E3" w:rsidP="00E054E3">
      <w:pPr>
        <w:pStyle w:val="afffff2"/>
        <w:rPr>
          <w:lang w:eastAsia="ru-RU"/>
        </w:rPr>
      </w:pPr>
      <w:r>
        <w:rPr>
          <w:lang w:eastAsia="ru-RU"/>
        </w:rPr>
        <w:t>Таким образом, получим сумму всех расходов на разработку веб-приложения</w:t>
      </w:r>
      <w:r>
        <w:rPr>
          <w:i/>
          <w:lang w:eastAsia="ru-RU"/>
        </w:rPr>
        <w:t xml:space="preserve"> </w:t>
      </w:r>
      <w:r>
        <w:rPr>
          <w:lang w:eastAsia="ru-RU"/>
        </w:rPr>
        <w:t xml:space="preserve">равной </w:t>
      </w:r>
      <w:r>
        <w:rPr>
          <w:szCs w:val="28"/>
        </w:rPr>
        <w:t xml:space="preserve">19400,11 </w:t>
      </w:r>
      <w:r>
        <w:rPr>
          <w:lang w:eastAsia="ru-RU"/>
        </w:rPr>
        <w:t>рублей.</w:t>
      </w:r>
    </w:p>
    <w:p w14:paraId="097693EC" w14:textId="77777777" w:rsidR="00E054E3" w:rsidRDefault="00E054E3" w:rsidP="00E054E3">
      <w:pPr>
        <w:pStyle w:val="3"/>
        <w:rPr>
          <w:lang w:val="ru-RU"/>
        </w:rPr>
      </w:pPr>
      <w:bookmarkStart w:id="63" w:name="_Toc72086125"/>
      <w:r>
        <w:rPr>
          <w:lang w:val="ru-RU"/>
        </w:rPr>
        <w:t>6.3.10 Расходы на сопровождение и адаптацию</w:t>
      </w:r>
      <w:bookmarkEnd w:id="63"/>
    </w:p>
    <w:bookmarkEnd w:id="55"/>
    <w:bookmarkEnd w:id="56"/>
    <w:bookmarkEnd w:id="57"/>
    <w:bookmarkEnd w:id="58"/>
    <w:bookmarkEnd w:id="59"/>
    <w:bookmarkEnd w:id="60"/>
    <w:bookmarkEnd w:id="61"/>
    <w:bookmarkEnd w:id="62"/>
    <w:p w14:paraId="25156E06" w14:textId="77777777" w:rsidR="00E054E3" w:rsidRDefault="00E054E3" w:rsidP="00E054E3">
      <w:pPr>
        <w:pStyle w:val="afffff2"/>
      </w:pPr>
      <w:r>
        <w:t xml:space="preserve">Сумма расходов на сопровождение и адаптацию программного средства </w:t>
      </w:r>
      <w:proofErr w:type="spellStart"/>
      <w:r>
        <w:t>С</w:t>
      </w:r>
      <w:r>
        <w:rPr>
          <w:vertAlign w:val="subscript"/>
        </w:rPr>
        <w:t>рса</w:t>
      </w:r>
      <w:proofErr w:type="spellEnd"/>
      <w:r>
        <w:t xml:space="preserve"> определяется как произведение суммы расходов на разработки на норматив расходов на сопровождение и адаптацию </w:t>
      </w:r>
      <w:proofErr w:type="spellStart"/>
      <w:r>
        <w:t>Н</w:t>
      </w:r>
      <w:r>
        <w:rPr>
          <w:vertAlign w:val="subscript"/>
        </w:rPr>
        <w:t>рса</w:t>
      </w:r>
      <w:proofErr w:type="spellEnd"/>
      <w:r>
        <w:t>. Рассчитывается по формуле 6.8.</w:t>
      </w:r>
    </w:p>
    <w:tbl>
      <w:tblPr>
        <w:tblStyle w:val="TableGrid1"/>
        <w:tblW w:w="938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6178"/>
        <w:gridCol w:w="1508"/>
      </w:tblGrid>
      <w:tr w:rsidR="00E054E3" w14:paraId="3686C29A" w14:textId="77777777" w:rsidTr="00C8303F">
        <w:trPr>
          <w:jc w:val="center"/>
        </w:trPr>
        <w:tc>
          <w:tcPr>
            <w:tcW w:w="1701" w:type="dxa"/>
          </w:tcPr>
          <w:p w14:paraId="422A92E1" w14:textId="77777777" w:rsidR="00E054E3" w:rsidRDefault="00E054E3" w:rsidP="00C8303F">
            <w:pPr>
              <w:suppressAutoHyphens/>
              <w:rPr>
                <w:rFonts w:ascii="Calibri" w:hAnsi="Calibri"/>
                <w:sz w:val="22"/>
              </w:rPr>
            </w:pPr>
          </w:p>
        </w:tc>
        <w:tc>
          <w:tcPr>
            <w:tcW w:w="6178" w:type="dxa"/>
          </w:tcPr>
          <w:p w14:paraId="76518C24" w14:textId="77777777" w:rsidR="00E054E3" w:rsidRDefault="00E054E3" w:rsidP="00C8303F">
            <w:pPr>
              <w:suppressAutoHyphens/>
              <w:spacing w:before="240" w:after="240"/>
              <w:ind w:firstLine="0"/>
              <w:jc w:val="center"/>
              <w:rPr>
                <w:rFonts w:ascii="Calibri" w:hAnsi="Calibri"/>
                <w:sz w:val="22"/>
              </w:rPr>
            </w:pPr>
            <w:r w:rsidRPr="00447DED">
              <w:rPr>
                <w:lang w:val="ru-RU"/>
              </w:rPr>
              <w:object w:dxaOrig="1540" w:dyaOrig="660" w14:anchorId="01FD07D1">
                <v:shape id="_x0000_i1040" type="#_x0000_t75" style="width:92.25pt;height:37.5pt" o:ole="">
                  <v:imagedata r:id="rId14" o:title=""/>
                </v:shape>
                <o:OLEObject Type="Embed" ProgID="Equation.3" ShapeID="_x0000_i1040" DrawAspect="Content" ObjectID="_1809346303" r:id="rId15"/>
              </w:object>
            </w:r>
          </w:p>
        </w:tc>
        <w:tc>
          <w:tcPr>
            <w:tcW w:w="1508" w:type="dxa"/>
            <w:vAlign w:val="center"/>
          </w:tcPr>
          <w:p w14:paraId="317A2914" w14:textId="77777777" w:rsidR="00E054E3" w:rsidRDefault="00E054E3" w:rsidP="00C8303F">
            <w:pPr>
              <w:suppressAutoHyphens/>
              <w:ind w:right="30"/>
              <w:jc w:val="right"/>
              <w:rPr>
                <w:szCs w:val="28"/>
              </w:rPr>
            </w:pPr>
            <w:r>
              <w:rPr>
                <w:szCs w:val="28"/>
              </w:rPr>
              <w:t>(6.8)</w:t>
            </w:r>
          </w:p>
        </w:tc>
      </w:tr>
    </w:tbl>
    <w:p w14:paraId="6AE45BB8" w14:textId="77777777" w:rsidR="00E054E3" w:rsidRDefault="00E054E3" w:rsidP="00E054E3">
      <w:pPr>
        <w:spacing w:before="120"/>
        <w:ind w:firstLine="0"/>
        <w:rPr>
          <w:szCs w:val="28"/>
        </w:rPr>
      </w:pPr>
      <w:r>
        <w:rPr>
          <w:szCs w:val="28"/>
        </w:rPr>
        <w:t xml:space="preserve">где </w:t>
      </w:r>
      <w:proofErr w:type="spellStart"/>
      <w:r>
        <w:rPr>
          <w:szCs w:val="28"/>
        </w:rPr>
        <w:t>С</w:t>
      </w:r>
      <w:r>
        <w:rPr>
          <w:szCs w:val="28"/>
          <w:vertAlign w:val="subscript"/>
        </w:rPr>
        <w:t>р.</w:t>
      </w:r>
      <w:proofErr w:type="gramStart"/>
      <w:r>
        <w:rPr>
          <w:szCs w:val="28"/>
          <w:vertAlign w:val="subscript"/>
        </w:rPr>
        <w:t>с.а</w:t>
      </w:r>
      <w:proofErr w:type="spellEnd"/>
      <w:proofErr w:type="gramEnd"/>
      <w:r>
        <w:rPr>
          <w:szCs w:val="28"/>
          <w:vertAlign w:val="subscript"/>
        </w:rPr>
        <w:t xml:space="preserve"> </w:t>
      </w:r>
      <w:r>
        <w:rPr>
          <w:szCs w:val="28"/>
        </w:rPr>
        <w:t>– сумма расходов на сопровождение и адаптацию ПС, руб.;</w:t>
      </w:r>
    </w:p>
    <w:p w14:paraId="559F9083" w14:textId="77777777" w:rsidR="00E054E3" w:rsidRDefault="00E054E3" w:rsidP="00E054E3">
      <w:pPr>
        <w:ind w:firstLine="0"/>
        <w:rPr>
          <w:szCs w:val="28"/>
        </w:rPr>
      </w:pPr>
      <w:r>
        <w:rPr>
          <w:szCs w:val="28"/>
        </w:rPr>
        <w:t xml:space="preserve">       С</w:t>
      </w:r>
      <w:r>
        <w:rPr>
          <w:szCs w:val="28"/>
          <w:vertAlign w:val="subscript"/>
        </w:rPr>
        <w:t>р</w:t>
      </w:r>
      <w:r>
        <w:rPr>
          <w:szCs w:val="28"/>
        </w:rPr>
        <w:t xml:space="preserve"> – общая сумма расходов на разработку ПС, руб.; </w:t>
      </w:r>
    </w:p>
    <w:p w14:paraId="6577D65E" w14:textId="77777777" w:rsidR="00E054E3" w:rsidRDefault="00E054E3" w:rsidP="00E054E3">
      <w:pPr>
        <w:spacing w:after="240"/>
        <w:ind w:firstLine="0"/>
        <w:rPr>
          <w:szCs w:val="28"/>
        </w:rPr>
      </w:pPr>
      <w:r>
        <w:rPr>
          <w:szCs w:val="28"/>
        </w:rPr>
        <w:t xml:space="preserve">       </w:t>
      </w:r>
      <w:proofErr w:type="spellStart"/>
      <w:r>
        <w:rPr>
          <w:szCs w:val="28"/>
        </w:rPr>
        <w:t>Н</w:t>
      </w:r>
      <w:r>
        <w:rPr>
          <w:szCs w:val="28"/>
          <w:vertAlign w:val="subscript"/>
        </w:rPr>
        <w:t>р.</w:t>
      </w:r>
      <w:proofErr w:type="gramStart"/>
      <w:r>
        <w:rPr>
          <w:szCs w:val="28"/>
          <w:vertAlign w:val="subscript"/>
        </w:rPr>
        <w:t>с.а</w:t>
      </w:r>
      <w:proofErr w:type="spellEnd"/>
      <w:proofErr w:type="gramEnd"/>
      <w:r>
        <w:rPr>
          <w:szCs w:val="28"/>
          <w:vertAlign w:val="subscript"/>
        </w:rPr>
        <w:t xml:space="preserve"> </w:t>
      </w:r>
      <w:r>
        <w:rPr>
          <w:szCs w:val="28"/>
        </w:rPr>
        <w:t xml:space="preserve">– норматив расходов на сопровождение и адаптацию, %. </w:t>
      </w:r>
    </w:p>
    <w:p w14:paraId="4167B9C0" w14:textId="77777777" w:rsidR="00E054E3" w:rsidRDefault="00E054E3" w:rsidP="00E054E3">
      <w:pPr>
        <w:pStyle w:val="afffff2"/>
      </w:pPr>
      <w:r>
        <w:t xml:space="preserve">Основываясь на исходные данные, расположенные в таблице 6.1 и формулу 6.9, норматив расходов на сопровождение и адаптацию </w:t>
      </w:r>
      <w:proofErr w:type="spellStart"/>
      <w:r>
        <w:t>Н</w:t>
      </w:r>
      <w:r>
        <w:rPr>
          <w:vertAlign w:val="subscript"/>
        </w:rPr>
        <w:t>рса</w:t>
      </w:r>
      <w:proofErr w:type="spellEnd"/>
      <w:r>
        <w:rPr>
          <w:vertAlign w:val="subscript"/>
        </w:rPr>
        <w:t xml:space="preserve"> </w:t>
      </w:r>
      <w:r>
        <w:t>равен 10%. Сумма расходов на сопровождение и адаптацию ПС составляет:</w:t>
      </w:r>
    </w:p>
    <w:p w14:paraId="434DE047" w14:textId="77777777" w:rsidR="00E054E3" w:rsidRDefault="00E054E3" w:rsidP="00E054E3">
      <w:pPr>
        <w:spacing w:before="240" w:after="240"/>
        <w:jc w:val="center"/>
        <w:rPr>
          <w:szCs w:val="28"/>
        </w:rPr>
      </w:pPr>
      <w:proofErr w:type="spellStart"/>
      <m:oMath>
        <m:r>
          <m:rPr>
            <m:nor/>
          </m:rPr>
          <w:rPr>
            <w:szCs w:val="28"/>
          </w:rPr>
          <m:t>С</m:t>
        </m:r>
        <m:r>
          <m:rPr>
            <m:nor/>
          </m:rPr>
          <w:rPr>
            <w:szCs w:val="28"/>
            <w:vertAlign w:val="subscript"/>
          </w:rPr>
          <m:t>рса</m:t>
        </m:r>
        <w:proofErr w:type="spellEnd"/>
        <m:r>
          <m:rPr>
            <m:nor/>
          </m:rPr>
          <w:rPr>
            <w:szCs w:val="28"/>
            <w:vertAlign w:val="subscript"/>
          </w:rPr>
          <m:t xml:space="preserve"> </m:t>
        </m:r>
        <m:r>
          <m:rPr>
            <m:nor/>
          </m:rPr>
          <w:rPr>
            <w:szCs w:val="28"/>
          </w:rPr>
          <m:t xml:space="preserve"> = </m:t>
        </m:r>
        <m:f>
          <m:fPr>
            <m:type m:val="lin"/>
            <m:ctrlPr>
              <w:rPr>
                <w:rFonts w:ascii="Cambria Math" w:hAnsi="Cambria Math"/>
                <w:szCs w:val="28"/>
              </w:rPr>
            </m:ctrlPr>
          </m:fPr>
          <m:num>
            <m:r>
              <m:rPr>
                <m:sty m:val="p"/>
              </m:rPr>
              <w:rPr>
                <w:rFonts w:ascii="Cambria Math" w:hAnsi="Cambria Math"/>
                <w:szCs w:val="28"/>
              </w:rPr>
              <m:t xml:space="preserve">19400,11 </m:t>
            </m:r>
            <m:r>
              <m:rPr>
                <m:nor/>
              </m:rPr>
              <w:rPr>
                <w:szCs w:val="28"/>
              </w:rPr>
              <w:sym w:font="Symbol" w:char="F0D7"/>
            </m:r>
            <m:r>
              <m:rPr>
                <m:nor/>
              </m:rPr>
              <w:rPr>
                <w:szCs w:val="28"/>
                <w:lang w:val="be-BY"/>
              </w:rPr>
              <m:t xml:space="preserve"> </m:t>
            </m:r>
            <m:r>
              <m:rPr>
                <m:nor/>
              </m:rPr>
              <w:rPr>
                <w:szCs w:val="28"/>
              </w:rPr>
              <m:t>10</m:t>
            </m:r>
          </m:num>
          <m:den>
            <m:r>
              <m:rPr>
                <m:nor/>
              </m:rPr>
              <w:rPr>
                <w:szCs w:val="28"/>
              </w:rPr>
              <m:t>100</m:t>
            </m:r>
          </m:den>
        </m:f>
        <m:r>
          <m:rPr>
            <m:nor/>
          </m:rPr>
          <w:rPr>
            <w:szCs w:val="28"/>
          </w:rPr>
          <m:t xml:space="preserve"> = </m:t>
        </m:r>
        <w:bookmarkStart w:id="64" w:name="_Hlk41163690"/>
        <m:r>
          <m:rPr>
            <m:nor/>
          </m:rPr>
          <w:rPr>
            <w:szCs w:val="28"/>
          </w:rPr>
          <m:t>1</m:t>
        </m:r>
        <w:bookmarkEnd w:id="64"/>
        <m:r>
          <m:rPr>
            <m:nor/>
          </m:rPr>
          <w:rPr>
            <w:rFonts w:ascii="Cambria Math" w:hAnsi="Cambria Math"/>
            <w:szCs w:val="28"/>
          </w:rPr>
          <m:t>940,01</m:t>
        </m:r>
        <m:r>
          <m:rPr>
            <m:nor/>
          </m:rPr>
          <w:rPr>
            <w:szCs w:val="28"/>
          </w:rPr>
          <m:t xml:space="preserve"> </m:t>
        </m:r>
      </m:oMath>
      <w:r>
        <w:rPr>
          <w:szCs w:val="28"/>
        </w:rPr>
        <w:t>руб.</w:t>
      </w:r>
    </w:p>
    <w:p w14:paraId="1DA1E25B" w14:textId="77777777" w:rsidR="00E054E3" w:rsidRDefault="00E054E3" w:rsidP="00E054E3">
      <w:pPr>
        <w:pStyle w:val="afffff2"/>
        <w:rPr>
          <w:lang w:eastAsia="ru-RU"/>
        </w:rPr>
      </w:pPr>
      <w:r>
        <w:rPr>
          <w:lang w:eastAsia="ru-RU"/>
        </w:rPr>
        <w:t>Получим, что расходы, необходимые на сопровождение и адаптацию веб-приложения,</w:t>
      </w:r>
      <w:r>
        <w:rPr>
          <w:i/>
          <w:lang w:eastAsia="ru-RU"/>
        </w:rPr>
        <w:t xml:space="preserve"> </w:t>
      </w:r>
      <w:r>
        <w:rPr>
          <w:lang w:eastAsia="ru-RU"/>
        </w:rPr>
        <w:t xml:space="preserve">равны </w:t>
      </w:r>
      <m:oMath>
        <m:r>
          <m:rPr>
            <m:nor/>
          </m:rPr>
          <w:rPr>
            <w:szCs w:val="28"/>
          </w:rPr>
          <m:t>1</m:t>
        </m:r>
        <m:r>
          <m:rPr>
            <m:nor/>
          </m:rPr>
          <w:rPr>
            <w:rFonts w:ascii="Cambria Math" w:hAnsi="Cambria Math"/>
            <w:szCs w:val="28"/>
          </w:rPr>
          <m:t>940,01</m:t>
        </m:r>
        <m:r>
          <m:rPr>
            <m:nor/>
          </m:rPr>
          <w:rPr>
            <w:szCs w:val="28"/>
          </w:rPr>
          <m:t xml:space="preserve"> </m:t>
        </m:r>
      </m:oMath>
      <w:r>
        <w:rPr>
          <w:lang w:eastAsia="ru-RU"/>
        </w:rPr>
        <w:t xml:space="preserve">рубля. </w:t>
      </w:r>
    </w:p>
    <w:p w14:paraId="66757960" w14:textId="77777777" w:rsidR="00E054E3" w:rsidRDefault="00E054E3" w:rsidP="00E054E3">
      <w:pPr>
        <w:pStyle w:val="3"/>
        <w:rPr>
          <w:lang w:val="ru-RU"/>
        </w:rPr>
      </w:pPr>
      <w:bookmarkStart w:id="65" w:name="_Toc72086126"/>
      <w:bookmarkStart w:id="66" w:name="_Toc40805378"/>
      <w:bookmarkStart w:id="67" w:name="_Toc40805713"/>
      <w:bookmarkStart w:id="68" w:name="_Toc41895128"/>
      <w:bookmarkStart w:id="69" w:name="_Toc40613911"/>
      <w:bookmarkStart w:id="70" w:name="_Toc41244084"/>
      <w:bookmarkStart w:id="71" w:name="_Toc41819842"/>
      <w:bookmarkStart w:id="72" w:name="_Toc482454987"/>
      <w:bookmarkStart w:id="73" w:name="_Toc515225593"/>
      <w:bookmarkStart w:id="74" w:name="_Toc484687179"/>
      <w:r>
        <w:rPr>
          <w:lang w:val="ru-RU"/>
        </w:rPr>
        <w:lastRenderedPageBreak/>
        <w:t xml:space="preserve">6.3.11 </w:t>
      </w:r>
      <w:bookmarkEnd w:id="65"/>
      <w:r>
        <w:rPr>
          <w:lang w:val="ru-RU"/>
        </w:rPr>
        <w:t>Расчет общей суммы расходов</w:t>
      </w:r>
    </w:p>
    <w:bookmarkEnd w:id="66"/>
    <w:bookmarkEnd w:id="67"/>
    <w:bookmarkEnd w:id="68"/>
    <w:bookmarkEnd w:id="69"/>
    <w:bookmarkEnd w:id="70"/>
    <w:bookmarkEnd w:id="71"/>
    <w:p w14:paraId="43BE3A2E" w14:textId="77777777" w:rsidR="00E054E3" w:rsidRDefault="00E054E3" w:rsidP="00E054E3">
      <w:pPr>
        <w:pStyle w:val="afffff2"/>
      </w:pPr>
      <w:r>
        <w:t xml:space="preserve">Общая сумма расходов на разработку с затратами на сопровождение и адаптацию </w:t>
      </w:r>
      <w:proofErr w:type="spellStart"/>
      <w:r>
        <w:t>С</w:t>
      </w:r>
      <w:r>
        <w:rPr>
          <w:vertAlign w:val="subscript"/>
        </w:rPr>
        <w:t>п</w:t>
      </w:r>
      <w:proofErr w:type="spellEnd"/>
      <w:r>
        <w:t xml:space="preserve"> определяется по формуле 6.9.</w:t>
      </w:r>
    </w:p>
    <w:tbl>
      <w:tblPr>
        <w:tblStyle w:val="TableGrid1"/>
        <w:tblW w:w="94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86"/>
        <w:gridCol w:w="4237"/>
        <w:gridCol w:w="1530"/>
      </w:tblGrid>
      <w:tr w:rsidR="00E054E3" w14:paraId="1C00568A" w14:textId="77777777" w:rsidTr="00C8303F">
        <w:tc>
          <w:tcPr>
            <w:tcW w:w="3686" w:type="dxa"/>
          </w:tcPr>
          <w:p w14:paraId="73CADC89" w14:textId="77777777" w:rsidR="00E054E3" w:rsidRDefault="00E054E3" w:rsidP="00C8303F">
            <w:pPr>
              <w:suppressAutoHyphens/>
              <w:rPr>
                <w:rFonts w:ascii="Calibri" w:hAnsi="Calibri"/>
                <w:sz w:val="22"/>
              </w:rPr>
            </w:pPr>
          </w:p>
        </w:tc>
        <w:tc>
          <w:tcPr>
            <w:tcW w:w="4237" w:type="dxa"/>
          </w:tcPr>
          <w:p w14:paraId="487B6E34" w14:textId="77777777" w:rsidR="00E054E3" w:rsidRDefault="00E054E3" w:rsidP="00C8303F">
            <w:pPr>
              <w:suppressAutoHyphens/>
              <w:spacing w:before="240" w:after="240"/>
              <w:ind w:left="176" w:firstLine="0"/>
              <w:rPr>
                <w:rFonts w:ascii="Calibri" w:hAnsi="Calibri"/>
                <w:sz w:val="22"/>
                <w:szCs w:val="28"/>
              </w:rPr>
            </w:pPr>
            <w:r w:rsidRPr="00447DED">
              <w:rPr>
                <w:position w:val="-16"/>
                <w:lang w:val="ru-RU"/>
              </w:rPr>
              <w:object w:dxaOrig="1639" w:dyaOrig="420" w14:anchorId="63218D8D">
                <v:shape id="_x0000_i1041" type="#_x0000_t75" style="width:96.75pt;height:20.25pt" o:ole="">
                  <v:imagedata r:id="rId16" o:title=""/>
                </v:shape>
                <o:OLEObject Type="Embed" ProgID="Equation.DSMT4" ShapeID="_x0000_i1041" DrawAspect="Content" ObjectID="_1809346304" r:id="rId17"/>
              </w:object>
            </w:r>
          </w:p>
        </w:tc>
        <w:tc>
          <w:tcPr>
            <w:tcW w:w="1530" w:type="dxa"/>
            <w:vAlign w:val="center"/>
          </w:tcPr>
          <w:p w14:paraId="423F933D" w14:textId="77777777" w:rsidR="00E054E3" w:rsidRDefault="00E054E3" w:rsidP="00C8303F">
            <w:pPr>
              <w:suppressAutoHyphens/>
              <w:ind w:right="-105" w:firstLine="39"/>
              <w:jc w:val="right"/>
              <w:rPr>
                <w:szCs w:val="28"/>
              </w:rPr>
            </w:pPr>
            <w:r>
              <w:rPr>
                <w:szCs w:val="28"/>
              </w:rPr>
              <w:t>(6.9)</w:t>
            </w:r>
          </w:p>
        </w:tc>
      </w:tr>
    </w:tbl>
    <w:p w14:paraId="5404BBA1" w14:textId="77777777" w:rsidR="00E054E3" w:rsidRDefault="00E054E3" w:rsidP="00E054E3">
      <w:pPr>
        <w:suppressAutoHyphens/>
        <w:spacing w:before="60" w:after="60"/>
        <w:jc w:val="center"/>
        <w:rPr>
          <w:color w:val="000000" w:themeColor="text1"/>
          <w:szCs w:val="28"/>
          <w:lang w:val="en-US"/>
        </w:rPr>
      </w:pPr>
      <w:proofErr w:type="spellStart"/>
      <w:r>
        <w:rPr>
          <w:color w:val="000000" w:themeColor="text1"/>
          <w:szCs w:val="28"/>
          <w:lang w:val="en-US"/>
        </w:rPr>
        <w:t>С</w:t>
      </w:r>
      <w:r>
        <w:rPr>
          <w:color w:val="000000" w:themeColor="text1"/>
          <w:szCs w:val="28"/>
          <w:vertAlign w:val="subscript"/>
          <w:lang w:val="en-US"/>
        </w:rPr>
        <w:t>п</w:t>
      </w:r>
      <w:proofErr w:type="spellEnd"/>
      <w:r>
        <w:rPr>
          <w:color w:val="000000" w:themeColor="text1"/>
          <w:szCs w:val="28"/>
          <w:lang w:val="en-US"/>
        </w:rPr>
        <w:t xml:space="preserve"> = </w:t>
      </w:r>
      <m:oMath>
        <m:r>
          <m:rPr>
            <m:sty m:val="p"/>
          </m:rPr>
          <w:rPr>
            <w:rFonts w:ascii="Cambria Math" w:hAnsi="Cambria Math"/>
            <w:szCs w:val="28"/>
          </w:rPr>
          <m:t xml:space="preserve">19400,11 </m:t>
        </m:r>
      </m:oMath>
      <w:r>
        <w:rPr>
          <w:color w:val="000000" w:themeColor="text1"/>
          <w:szCs w:val="28"/>
          <w:lang w:val="en-US"/>
        </w:rPr>
        <w:t xml:space="preserve">+ </w:t>
      </w:r>
      <m:oMath>
        <m:r>
          <m:rPr>
            <m:nor/>
          </m:rPr>
          <w:rPr>
            <w:szCs w:val="28"/>
          </w:rPr>
          <m:t>1</m:t>
        </m:r>
      </m:oMath>
      <w:r>
        <w:rPr>
          <w:szCs w:val="28"/>
        </w:rPr>
        <w:t>940,01</w:t>
      </w:r>
      <w:r>
        <w:rPr>
          <w:color w:val="000000" w:themeColor="text1"/>
          <w:szCs w:val="28"/>
          <w:lang w:val="en-US"/>
        </w:rPr>
        <w:t xml:space="preserve"> = </w:t>
      </w:r>
      <w:r>
        <w:rPr>
          <w:color w:val="000000" w:themeColor="text1"/>
          <w:szCs w:val="28"/>
        </w:rPr>
        <w:t xml:space="preserve">21 340,12 </w:t>
      </w:r>
      <w:proofErr w:type="spellStart"/>
      <w:r>
        <w:rPr>
          <w:color w:val="000000" w:themeColor="text1"/>
          <w:szCs w:val="28"/>
          <w:lang w:val="en-US"/>
        </w:rPr>
        <w:t>руб</w:t>
      </w:r>
      <w:proofErr w:type="spellEnd"/>
      <w:r>
        <w:rPr>
          <w:color w:val="000000" w:themeColor="text1"/>
          <w:szCs w:val="28"/>
          <w:lang w:val="en-US"/>
        </w:rPr>
        <w:t>.</w:t>
      </w:r>
    </w:p>
    <w:p w14:paraId="549F04FA" w14:textId="77777777" w:rsidR="00E054E3" w:rsidRDefault="00E054E3" w:rsidP="00E054E3">
      <w:pPr>
        <w:pStyle w:val="afffff2"/>
        <w:rPr>
          <w:lang w:eastAsia="ru-RU"/>
        </w:rPr>
      </w:pPr>
      <w:r>
        <w:rPr>
          <w:lang w:eastAsia="ru-RU"/>
        </w:rPr>
        <w:t>Получим, что общая сумма расходов веб-приложения, выполняющего роль книжного</w:t>
      </w:r>
      <w:r w:rsidRPr="00D137EE">
        <w:rPr>
          <w:lang w:eastAsia="ru-RU"/>
        </w:rPr>
        <w:t xml:space="preserve"> </w:t>
      </w:r>
      <w:r>
        <w:rPr>
          <w:color w:val="000000"/>
        </w:rPr>
        <w:t xml:space="preserve">магазина, </w:t>
      </w:r>
      <w:r>
        <w:rPr>
          <w:lang w:eastAsia="ru-RU"/>
        </w:rPr>
        <w:t xml:space="preserve">равна </w:t>
      </w:r>
      <w:r>
        <w:rPr>
          <w:color w:val="000000" w:themeColor="text1"/>
          <w:szCs w:val="28"/>
        </w:rPr>
        <w:t xml:space="preserve">21 340,12 </w:t>
      </w:r>
      <w:r>
        <w:rPr>
          <w:lang w:eastAsia="ru-RU"/>
        </w:rPr>
        <w:t xml:space="preserve">рубля. </w:t>
      </w:r>
      <w:bookmarkEnd w:id="72"/>
      <w:bookmarkEnd w:id="73"/>
      <w:bookmarkEnd w:id="74"/>
    </w:p>
    <w:p w14:paraId="738EBD77" w14:textId="77777777" w:rsidR="00E054E3" w:rsidRPr="00D137EE" w:rsidRDefault="00E054E3" w:rsidP="00E054E3">
      <w:pPr>
        <w:pStyle w:val="3"/>
        <w:rPr>
          <w:color w:val="000000" w:themeColor="text1"/>
          <w:szCs w:val="28"/>
          <w:lang w:val="ru-RU"/>
        </w:rPr>
      </w:pPr>
      <w:r>
        <w:rPr>
          <w:lang w:val="ru-RU"/>
        </w:rPr>
        <w:t>6.3.12 Определение цены, оценка эффективности</w:t>
      </w:r>
    </w:p>
    <w:p w14:paraId="4607657B" w14:textId="77777777" w:rsidR="00E054E3" w:rsidRDefault="00E054E3" w:rsidP="00E054E3">
      <w:pPr>
        <w:pStyle w:val="afffffc"/>
      </w:pPr>
      <w:r>
        <w:t xml:space="preserve">Для оценки отпускной цены разработки необходимо рассмотреть цены разработки приложений, обладающих аналогичным функционалом. Для этого воспользуемся помощью трех сайтов-агрегаторов услуг по разработке программного обеспечения. </w:t>
      </w:r>
    </w:p>
    <w:p w14:paraId="24CD0537" w14:textId="77777777" w:rsidR="00E054E3" w:rsidRDefault="00E054E3" w:rsidP="00E054E3">
      <w:pPr>
        <w:pStyle w:val="afffffc"/>
      </w:pPr>
      <w:r>
        <w:tab/>
        <w:t xml:space="preserve">Первым ресурсом является сайт </w:t>
      </w:r>
      <w:proofErr w:type="spellStart"/>
      <w:r>
        <w:rPr>
          <w:lang w:val="en-US"/>
        </w:rPr>
        <w:t>estimatemyapp</w:t>
      </w:r>
      <w:proofErr w:type="spellEnd"/>
      <w:r>
        <w:t>.</w:t>
      </w:r>
      <w:r>
        <w:rPr>
          <w:lang w:val="en-US"/>
        </w:rPr>
        <w:t>com</w:t>
      </w:r>
      <w:r>
        <w:t xml:space="preserve">. Выбрав все необходимые параметры, выходит, что на разработку схожего ресурса в среднем должно уйти 70 дней разработки, а также стоимость в 31500 $, что составит </w:t>
      </w:r>
      <w:r w:rsidRPr="00A7750B">
        <w:t>94 613</w:t>
      </w:r>
      <w:r>
        <w:t xml:space="preserve"> </w:t>
      </w:r>
      <w:proofErr w:type="spellStart"/>
      <w:r>
        <w:t>руб</w:t>
      </w:r>
      <w:proofErr w:type="spellEnd"/>
      <w:r>
        <w:t xml:space="preserve"> (если брать по курсу 1</w:t>
      </w:r>
      <w:r w:rsidRPr="00D137EE">
        <w:t>$ = 3,</w:t>
      </w:r>
      <w:r>
        <w:t xml:space="preserve">0 </w:t>
      </w:r>
      <w:proofErr w:type="spellStart"/>
      <w:r>
        <w:t>руб</w:t>
      </w:r>
      <w:proofErr w:type="spellEnd"/>
      <w:r>
        <w:t>). Наглядная демонстрация результатов работы ресурса представлена на рисунке 6.1.</w:t>
      </w:r>
    </w:p>
    <w:p w14:paraId="684DC72D" w14:textId="77777777" w:rsidR="00E054E3" w:rsidRDefault="00E054E3" w:rsidP="00E548BD">
      <w:pPr>
        <w:pStyle w:val="afff"/>
      </w:pPr>
      <w:r w:rsidRPr="00E548BD">
        <w:drawing>
          <wp:inline distT="0" distB="0" distL="0" distR="0" wp14:anchorId="1939BCB4" wp14:editId="1ECC6601">
            <wp:extent cx="5037507" cy="1865409"/>
            <wp:effectExtent l="19050" t="19050" r="0"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97628" cy="1887672"/>
                    </a:xfrm>
                    <a:prstGeom prst="rect">
                      <a:avLst/>
                    </a:prstGeom>
                    <a:ln>
                      <a:solidFill>
                        <a:schemeClr val="tx1"/>
                      </a:solidFill>
                    </a:ln>
                  </pic:spPr>
                </pic:pic>
              </a:graphicData>
            </a:graphic>
          </wp:inline>
        </w:drawing>
      </w:r>
    </w:p>
    <w:p w14:paraId="0ADEEC08" w14:textId="77777777" w:rsidR="00E054E3" w:rsidRDefault="00E054E3" w:rsidP="00E054E3">
      <w:pPr>
        <w:pStyle w:val="afffc"/>
        <w:spacing w:before="280"/>
      </w:pPr>
      <w:r>
        <w:t xml:space="preserve">Рисунок 6.1 – Результат работы сайта </w:t>
      </w:r>
      <w:proofErr w:type="spellStart"/>
      <w:r>
        <w:rPr>
          <w:szCs w:val="28"/>
          <w:lang w:val="en-US"/>
        </w:rPr>
        <w:t>estimatemyapp</w:t>
      </w:r>
      <w:proofErr w:type="spellEnd"/>
      <w:r>
        <w:rPr>
          <w:szCs w:val="28"/>
        </w:rPr>
        <w:t>.</w:t>
      </w:r>
      <w:r>
        <w:rPr>
          <w:szCs w:val="28"/>
          <w:lang w:val="en-US"/>
        </w:rPr>
        <w:t>com</w:t>
      </w:r>
    </w:p>
    <w:p w14:paraId="2511AADA" w14:textId="77777777" w:rsidR="00E054E3" w:rsidRDefault="00E054E3" w:rsidP="00E054E3">
      <w:pPr>
        <w:spacing w:after="280"/>
        <w:rPr>
          <w:szCs w:val="28"/>
        </w:rPr>
      </w:pPr>
      <w:r>
        <w:rPr>
          <w:szCs w:val="28"/>
        </w:rPr>
        <w:tab/>
        <w:t xml:space="preserve">Вторым ресурсом является сайт </w:t>
      </w:r>
      <w:proofErr w:type="spellStart"/>
      <w:r>
        <w:rPr>
          <w:szCs w:val="28"/>
          <w:lang w:val="en-US"/>
        </w:rPr>
        <w:t>thebestapp</w:t>
      </w:r>
      <w:proofErr w:type="spellEnd"/>
      <w:r>
        <w:rPr>
          <w:szCs w:val="28"/>
        </w:rPr>
        <w:t>.</w:t>
      </w:r>
      <w:proofErr w:type="spellStart"/>
      <w:r>
        <w:rPr>
          <w:szCs w:val="28"/>
          <w:lang w:val="en-US"/>
        </w:rPr>
        <w:t>ru</w:t>
      </w:r>
      <w:proofErr w:type="spellEnd"/>
      <w:r>
        <w:rPr>
          <w:szCs w:val="28"/>
        </w:rPr>
        <w:t>. Этот ресурс работает по аналогии с предыдущим, за исключением того, что итоговая цена будет представлена в российских рублях. На рисунке 6.2 представлен результат работы сайта-агрегатора</w:t>
      </w:r>
      <w:r w:rsidRPr="00A7750B">
        <w:rPr>
          <w:szCs w:val="28"/>
        </w:rPr>
        <w:t>:</w:t>
      </w:r>
    </w:p>
    <w:p w14:paraId="31D42CA9" w14:textId="77777777" w:rsidR="00E054E3" w:rsidRPr="00A7750B" w:rsidRDefault="00E054E3" w:rsidP="00E054E3">
      <w:pPr>
        <w:pStyle w:val="afff"/>
      </w:pPr>
      <w:r w:rsidRPr="00A7750B">
        <w:drawing>
          <wp:inline distT="0" distB="0" distL="0" distR="0" wp14:anchorId="0D79D73F" wp14:editId="584C193C">
            <wp:extent cx="4950515" cy="738013"/>
            <wp:effectExtent l="19050" t="19050" r="2540" b="508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19579" cy="748309"/>
                    </a:xfrm>
                    <a:prstGeom prst="rect">
                      <a:avLst/>
                    </a:prstGeom>
                    <a:noFill/>
                    <a:ln>
                      <a:solidFill>
                        <a:schemeClr val="tx1"/>
                      </a:solidFill>
                    </a:ln>
                  </pic:spPr>
                </pic:pic>
              </a:graphicData>
            </a:graphic>
          </wp:inline>
        </w:drawing>
      </w:r>
    </w:p>
    <w:p w14:paraId="33C22377" w14:textId="77777777" w:rsidR="00E054E3" w:rsidRDefault="00E054E3" w:rsidP="00E054E3">
      <w:pPr>
        <w:pStyle w:val="afffc"/>
        <w:spacing w:before="280"/>
        <w:rPr>
          <w:szCs w:val="28"/>
        </w:rPr>
      </w:pPr>
      <w:r>
        <w:t xml:space="preserve">Рисунок 6.2 – Результат работы сайта </w:t>
      </w:r>
      <w:proofErr w:type="spellStart"/>
      <w:r>
        <w:rPr>
          <w:szCs w:val="28"/>
          <w:lang w:val="en-US"/>
        </w:rPr>
        <w:t>thebestapp</w:t>
      </w:r>
      <w:proofErr w:type="spellEnd"/>
      <w:r>
        <w:rPr>
          <w:szCs w:val="28"/>
        </w:rPr>
        <w:t>.</w:t>
      </w:r>
      <w:proofErr w:type="spellStart"/>
      <w:r>
        <w:rPr>
          <w:szCs w:val="28"/>
          <w:lang w:val="en-US"/>
        </w:rPr>
        <w:t>ru</w:t>
      </w:r>
      <w:proofErr w:type="spellEnd"/>
    </w:p>
    <w:p w14:paraId="39D75E6D" w14:textId="77777777" w:rsidR="00E054E3" w:rsidRDefault="00E054E3" w:rsidP="00E054E3">
      <w:pPr>
        <w:ind w:firstLine="0"/>
      </w:pPr>
      <w:r>
        <w:lastRenderedPageBreak/>
        <w:tab/>
        <w:t xml:space="preserve">Как видно из результатов, примерная сумма похожего ресурса обойдется в 1 </w:t>
      </w:r>
      <w:r w:rsidRPr="00F47898">
        <w:t>885</w:t>
      </w:r>
      <w:r>
        <w:t xml:space="preserve"> 000 рублей, что в пересчёте на белорусские рубли составляет </w:t>
      </w:r>
      <w:r w:rsidRPr="00F47898">
        <w:t>69</w:t>
      </w:r>
      <w:r>
        <w:t> </w:t>
      </w:r>
      <w:r w:rsidRPr="00F47898">
        <w:t xml:space="preserve">843,02 </w:t>
      </w:r>
      <w:r>
        <w:t>рублей.</w:t>
      </w:r>
    </w:p>
    <w:p w14:paraId="164E5F68" w14:textId="77777777" w:rsidR="00E054E3" w:rsidRDefault="00E054E3" w:rsidP="00E054E3">
      <w:pPr>
        <w:spacing w:after="280"/>
        <w:ind w:firstLine="0"/>
      </w:pPr>
      <w:r>
        <w:tab/>
        <w:t>Последним ресурсом является сайт stfalcon.com. Выбрав все необходимые компоненты системы, приблизительная стоимость проекта составляет 16 343</w:t>
      </w:r>
      <w:r w:rsidRPr="00D137EE">
        <w:t>$</w:t>
      </w:r>
      <w:r>
        <w:t xml:space="preserve">, что в </w:t>
      </w:r>
      <w:r w:rsidRPr="00D137EE">
        <w:t>пересчёте</w:t>
      </w:r>
      <w:r>
        <w:t xml:space="preserve"> составляет </w:t>
      </w:r>
      <w:r w:rsidRPr="00F47898">
        <w:t>49</w:t>
      </w:r>
      <w:r>
        <w:t> </w:t>
      </w:r>
      <w:r w:rsidRPr="00F47898">
        <w:t>087,83</w:t>
      </w:r>
      <w:r>
        <w:t xml:space="preserve"> белорусских рублей. Ниже на рисунке 6.3 приведён результат работы сайта.</w:t>
      </w:r>
    </w:p>
    <w:p w14:paraId="57AECA28" w14:textId="77777777" w:rsidR="00E054E3" w:rsidRDefault="00E054E3" w:rsidP="00E054E3">
      <w:pPr>
        <w:spacing w:after="280"/>
        <w:ind w:firstLine="0"/>
        <w:jc w:val="center"/>
        <w:rPr>
          <w:szCs w:val="28"/>
        </w:rPr>
      </w:pPr>
      <w:r w:rsidRPr="00F47898">
        <w:rPr>
          <w:szCs w:val="28"/>
        </w:rPr>
        <w:drawing>
          <wp:inline distT="0" distB="0" distL="0" distR="0" wp14:anchorId="2F2FE9F2" wp14:editId="5C2EC17A">
            <wp:extent cx="2772162" cy="5344271"/>
            <wp:effectExtent l="19050" t="19050" r="28575" b="2794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72162" cy="5344271"/>
                    </a:xfrm>
                    <a:prstGeom prst="rect">
                      <a:avLst/>
                    </a:prstGeom>
                    <a:ln>
                      <a:solidFill>
                        <a:schemeClr val="tx1"/>
                      </a:solidFill>
                    </a:ln>
                  </pic:spPr>
                </pic:pic>
              </a:graphicData>
            </a:graphic>
          </wp:inline>
        </w:drawing>
      </w:r>
    </w:p>
    <w:p w14:paraId="678E5544" w14:textId="77777777" w:rsidR="00E054E3" w:rsidRDefault="00E054E3" w:rsidP="00E054E3">
      <w:pPr>
        <w:pStyle w:val="afffc"/>
        <w:spacing w:before="280"/>
      </w:pPr>
      <w:r>
        <w:t>Рисунок 6.3 – Результат работы сайта stfalcon.com</w:t>
      </w:r>
    </w:p>
    <w:p w14:paraId="5A6A11C1" w14:textId="77777777" w:rsidR="00E054E3" w:rsidRDefault="00E054E3" w:rsidP="00E054E3">
      <w:pPr>
        <w:ind w:firstLine="0"/>
        <w:rPr>
          <w:szCs w:val="28"/>
        </w:rPr>
      </w:pPr>
      <w:r>
        <w:tab/>
        <w:t xml:space="preserve">Как видно из результатов, отпускная цена на </w:t>
      </w:r>
      <w:r>
        <w:rPr>
          <w:szCs w:val="28"/>
        </w:rPr>
        <w:t>сайтах-агрегаторах услуг по разработке программного обеспечения отличается друг от друга.</w:t>
      </w:r>
    </w:p>
    <w:p w14:paraId="32380337" w14:textId="77777777" w:rsidR="00E054E3" w:rsidRDefault="00E054E3" w:rsidP="00E054E3">
      <w:pPr>
        <w:rPr>
          <w:szCs w:val="28"/>
        </w:rPr>
      </w:pPr>
      <w:r>
        <w:rPr>
          <w:szCs w:val="28"/>
        </w:rPr>
        <w:t>Средняя цена разработки приложения с аналогичным функционалом рассчитывается как среднее арифметическое указанных выше цен:</w:t>
      </w:r>
    </w:p>
    <w:p w14:paraId="29E01040" w14:textId="77777777" w:rsidR="00E054E3" w:rsidRDefault="00E054E3" w:rsidP="00E054E3">
      <w:pPr>
        <w:rPr>
          <w:szCs w:val="28"/>
        </w:rPr>
      </w:pPr>
    </w:p>
    <w:p w14:paraId="13DC34BB" w14:textId="77777777" w:rsidR="00E054E3" w:rsidRDefault="00E054E3" w:rsidP="00E054E3">
      <w:pPr>
        <w:jc w:val="center"/>
        <w:rPr>
          <w:szCs w:val="28"/>
        </w:rPr>
      </w:pPr>
      <w:proofErr w:type="spellStart"/>
      <w:r>
        <w:rPr>
          <w:szCs w:val="28"/>
        </w:rPr>
        <w:t>ЦАср</w:t>
      </w:r>
      <w:proofErr w:type="spellEnd"/>
      <w:r>
        <w:rPr>
          <w:szCs w:val="28"/>
        </w:rPr>
        <w:t xml:space="preserve"> = (</w:t>
      </w:r>
      <w:r w:rsidRPr="00A7750B">
        <w:rPr>
          <w:szCs w:val="28"/>
        </w:rPr>
        <w:t>94</w:t>
      </w:r>
      <w:r>
        <w:rPr>
          <w:szCs w:val="28"/>
        </w:rPr>
        <w:t> </w:t>
      </w:r>
      <w:proofErr w:type="gramStart"/>
      <w:r w:rsidRPr="00A7750B">
        <w:rPr>
          <w:szCs w:val="28"/>
        </w:rPr>
        <w:t>613</w:t>
      </w:r>
      <w:r>
        <w:rPr>
          <w:szCs w:val="28"/>
        </w:rPr>
        <w:t xml:space="preserve">  +</w:t>
      </w:r>
      <w:proofErr w:type="gramEnd"/>
      <w:r>
        <w:rPr>
          <w:szCs w:val="28"/>
        </w:rPr>
        <w:t xml:space="preserve"> </w:t>
      </w:r>
      <w:r w:rsidRPr="00F47898">
        <w:t>69</w:t>
      </w:r>
      <w:r>
        <w:t> </w:t>
      </w:r>
      <w:r w:rsidRPr="00F47898">
        <w:t>843,02</w:t>
      </w:r>
      <w:r>
        <w:t xml:space="preserve"> + 4</w:t>
      </w:r>
      <w:r w:rsidRPr="00F47898">
        <w:t>9</w:t>
      </w:r>
      <w:r>
        <w:t xml:space="preserve"> </w:t>
      </w:r>
      <w:r w:rsidRPr="00F47898">
        <w:t>087</w:t>
      </w:r>
      <w:r>
        <w:t>,</w:t>
      </w:r>
      <w:r w:rsidRPr="00F47898">
        <w:t>83</w:t>
      </w:r>
      <w:r>
        <w:t xml:space="preserve"> ) / 3 = 71 18</w:t>
      </w:r>
      <w:r w:rsidRPr="00F47898">
        <w:t>1</w:t>
      </w:r>
      <w:r>
        <w:t>,</w:t>
      </w:r>
      <w:r w:rsidRPr="00F47898">
        <w:t>28</w:t>
      </w:r>
      <w:r>
        <w:t xml:space="preserve"> руб.</w:t>
      </w:r>
    </w:p>
    <w:p w14:paraId="01DF965F" w14:textId="77777777" w:rsidR="00E054E3" w:rsidRDefault="00E054E3" w:rsidP="00E054E3"/>
    <w:p w14:paraId="799862F8" w14:textId="77777777" w:rsidR="00E054E3" w:rsidRDefault="00E054E3" w:rsidP="00E054E3">
      <w:r>
        <w:lastRenderedPageBreak/>
        <w:t xml:space="preserve">Минимальная </w:t>
      </w:r>
      <w:r>
        <w:rPr>
          <w:szCs w:val="28"/>
        </w:rPr>
        <w:t xml:space="preserve">цена разработки приложения с аналогичным функционалом составляет </w:t>
      </w:r>
      <w:r>
        <w:t>4</w:t>
      </w:r>
      <w:r w:rsidRPr="00F47898">
        <w:t>9</w:t>
      </w:r>
      <w:r>
        <w:t> </w:t>
      </w:r>
      <w:r w:rsidRPr="00F47898">
        <w:t>087,</w:t>
      </w:r>
      <w:r>
        <w:t>83 руб.</w:t>
      </w:r>
    </w:p>
    <w:p w14:paraId="6619C798" w14:textId="77777777" w:rsidR="00E054E3" w:rsidRDefault="00E054E3" w:rsidP="00E054E3">
      <w:r>
        <w:t xml:space="preserve">Т. к. полная себестоимость разработки и поддержки ПС составляет </w:t>
      </w:r>
      <w:r>
        <w:rPr>
          <w:color w:val="000000" w:themeColor="text1"/>
          <w:szCs w:val="28"/>
        </w:rPr>
        <w:t xml:space="preserve">21 340,12 руб., есть возможность установить </w:t>
      </w:r>
      <w:proofErr w:type="gramStart"/>
      <w:r>
        <w:rPr>
          <w:color w:val="000000" w:themeColor="text1"/>
          <w:szCs w:val="28"/>
        </w:rPr>
        <w:t>цену</w:t>
      </w:r>
      <w:proofErr w:type="gramEnd"/>
      <w:r>
        <w:rPr>
          <w:color w:val="000000" w:themeColor="text1"/>
          <w:szCs w:val="28"/>
        </w:rPr>
        <w:t xml:space="preserve"> соответствующую самой низкой представленной цене. Установим </w:t>
      </w:r>
      <w:proofErr w:type="spellStart"/>
      <w:r>
        <w:rPr>
          <w:color w:val="000000" w:themeColor="text1"/>
          <w:szCs w:val="28"/>
        </w:rPr>
        <w:t>Ц</w:t>
      </w:r>
      <w:r>
        <w:rPr>
          <w:color w:val="000000" w:themeColor="text1"/>
          <w:szCs w:val="28"/>
          <w:vertAlign w:val="subscript"/>
        </w:rPr>
        <w:t>с</w:t>
      </w:r>
      <w:proofErr w:type="spellEnd"/>
      <w:r>
        <w:rPr>
          <w:color w:val="000000" w:themeColor="text1"/>
          <w:szCs w:val="28"/>
          <w:vertAlign w:val="subscript"/>
        </w:rPr>
        <w:t xml:space="preserve"> НДС</w:t>
      </w:r>
      <w:r>
        <w:rPr>
          <w:color w:val="000000" w:themeColor="text1"/>
          <w:szCs w:val="28"/>
        </w:rPr>
        <w:t xml:space="preserve"> = </w:t>
      </w:r>
      <w:r>
        <w:t>4</w:t>
      </w:r>
      <w:r w:rsidRPr="00E054E3">
        <w:t>9</w:t>
      </w:r>
      <w:r>
        <w:t xml:space="preserve"> </w:t>
      </w:r>
      <w:r w:rsidRPr="00E054E3">
        <w:t>087</w:t>
      </w:r>
      <w:r>
        <w:t>,</w:t>
      </w:r>
      <w:r w:rsidRPr="00E054E3">
        <w:t>83</w:t>
      </w:r>
      <w:r>
        <w:t xml:space="preserve"> руб.</w:t>
      </w:r>
    </w:p>
    <w:p w14:paraId="060AFA99" w14:textId="77777777" w:rsidR="00E054E3" w:rsidRDefault="00E054E3" w:rsidP="00E054E3">
      <w:r>
        <w:t>Цена ПС без НДС рассчитывается:</w:t>
      </w:r>
    </w:p>
    <w:p w14:paraId="6E3C7408" w14:textId="77777777" w:rsidR="00E054E3" w:rsidRDefault="00E054E3" w:rsidP="00E054E3"/>
    <w:p w14:paraId="203C3671" w14:textId="77777777" w:rsidR="00E054E3" w:rsidRDefault="00E054E3" w:rsidP="00E054E3">
      <w:pPr>
        <w:jc w:val="center"/>
      </w:pPr>
      <w:proofErr w:type="spellStart"/>
      <w:r>
        <w:t>Ц</w:t>
      </w:r>
      <w:r>
        <w:rPr>
          <w:vertAlign w:val="subscript"/>
        </w:rPr>
        <w:t>без</w:t>
      </w:r>
      <w:proofErr w:type="spellEnd"/>
      <w:r>
        <w:rPr>
          <w:vertAlign w:val="subscript"/>
        </w:rPr>
        <w:t xml:space="preserve"> НДС</w:t>
      </w:r>
      <w:r>
        <w:t xml:space="preserve"> = 4</w:t>
      </w:r>
      <w:r w:rsidRPr="00E054E3">
        <w:t>9</w:t>
      </w:r>
      <w:r>
        <w:t xml:space="preserve"> </w:t>
      </w:r>
      <w:r w:rsidRPr="00E054E3">
        <w:t>087</w:t>
      </w:r>
      <w:r>
        <w:t>,</w:t>
      </w:r>
      <w:r w:rsidRPr="00E054E3">
        <w:t>83</w:t>
      </w:r>
      <w:r>
        <w:t xml:space="preserve"> * (100 / 120) = </w:t>
      </w:r>
      <w:r w:rsidRPr="00E054E3">
        <w:t>40</w:t>
      </w:r>
      <w:r>
        <w:t> </w:t>
      </w:r>
      <w:r w:rsidRPr="00E054E3">
        <w:t>906,53</w:t>
      </w:r>
      <w:r>
        <w:t xml:space="preserve"> руб.</w:t>
      </w:r>
    </w:p>
    <w:p w14:paraId="4101574E" w14:textId="77777777" w:rsidR="00E054E3" w:rsidRDefault="00E054E3" w:rsidP="00E054E3"/>
    <w:p w14:paraId="6B7F2566" w14:textId="77777777" w:rsidR="00E054E3" w:rsidRDefault="00E054E3" w:rsidP="00E054E3">
      <w:pPr>
        <w:rPr>
          <w:szCs w:val="28"/>
        </w:rPr>
      </w:pPr>
      <w:r>
        <w:rPr>
          <w:szCs w:val="28"/>
        </w:rPr>
        <w:t>Прибыль от реализации ПС рассчитывается по формуле 6.10.</w:t>
      </w:r>
    </w:p>
    <w:tbl>
      <w:tblPr>
        <w:tblStyle w:val="TableGrid1"/>
        <w:tblW w:w="94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86"/>
        <w:gridCol w:w="4237"/>
        <w:gridCol w:w="1530"/>
      </w:tblGrid>
      <w:tr w:rsidR="00E054E3" w14:paraId="015FB370" w14:textId="77777777" w:rsidTr="00C8303F">
        <w:tc>
          <w:tcPr>
            <w:tcW w:w="3686" w:type="dxa"/>
          </w:tcPr>
          <w:p w14:paraId="07CAA0A3" w14:textId="77777777" w:rsidR="00E054E3" w:rsidRPr="00A7750B" w:rsidRDefault="00E054E3" w:rsidP="00C8303F">
            <w:pPr>
              <w:suppressAutoHyphens/>
              <w:rPr>
                <w:rFonts w:ascii="Calibri" w:hAnsi="Calibri"/>
                <w:sz w:val="22"/>
                <w:lang w:val="ru-RU"/>
              </w:rPr>
            </w:pPr>
          </w:p>
        </w:tc>
        <w:tc>
          <w:tcPr>
            <w:tcW w:w="4237" w:type="dxa"/>
          </w:tcPr>
          <w:p w14:paraId="038133F5" w14:textId="77777777" w:rsidR="00E054E3" w:rsidRDefault="00E054E3" w:rsidP="00C8303F">
            <w:pPr>
              <w:suppressAutoHyphens/>
              <w:spacing w:before="240" w:after="240"/>
              <w:ind w:left="176" w:firstLine="0"/>
              <w:rPr>
                <w:rFonts w:ascii="Calibri" w:hAnsi="Calibri"/>
                <w:sz w:val="22"/>
                <w:szCs w:val="28"/>
              </w:rPr>
            </w:pPr>
            <w:proofErr w:type="spellStart"/>
            <w:r>
              <w:rPr>
                <w:szCs w:val="28"/>
              </w:rPr>
              <w:t>П</w:t>
            </w:r>
            <w:r>
              <w:rPr>
                <w:szCs w:val="28"/>
                <w:vertAlign w:val="subscript"/>
              </w:rPr>
              <w:t>рп</w:t>
            </w:r>
            <w:proofErr w:type="spellEnd"/>
            <w:r>
              <w:rPr>
                <w:szCs w:val="28"/>
                <w:vertAlign w:val="subscript"/>
              </w:rPr>
              <w:t xml:space="preserve"> = </w:t>
            </w:r>
            <w:proofErr w:type="spellStart"/>
            <w:r>
              <w:t>Ц</w:t>
            </w:r>
            <w:r>
              <w:rPr>
                <w:vertAlign w:val="subscript"/>
              </w:rPr>
              <w:t>без</w:t>
            </w:r>
            <w:proofErr w:type="spellEnd"/>
            <w:r>
              <w:rPr>
                <w:vertAlign w:val="subscript"/>
              </w:rPr>
              <w:t xml:space="preserve"> НДС - </w:t>
            </w:r>
            <w:proofErr w:type="spellStart"/>
            <w:r>
              <w:rPr>
                <w:color w:val="000000" w:themeColor="text1"/>
                <w:szCs w:val="28"/>
              </w:rPr>
              <w:t>С</w:t>
            </w:r>
            <w:r>
              <w:rPr>
                <w:color w:val="000000" w:themeColor="text1"/>
                <w:szCs w:val="28"/>
                <w:vertAlign w:val="subscript"/>
              </w:rPr>
              <w:t>п</w:t>
            </w:r>
            <w:proofErr w:type="spellEnd"/>
          </w:p>
        </w:tc>
        <w:tc>
          <w:tcPr>
            <w:tcW w:w="1530" w:type="dxa"/>
            <w:vAlign w:val="center"/>
          </w:tcPr>
          <w:p w14:paraId="0EB2EDF6" w14:textId="77777777" w:rsidR="00E054E3" w:rsidRDefault="00E054E3" w:rsidP="00C8303F">
            <w:pPr>
              <w:suppressAutoHyphens/>
              <w:ind w:right="-105" w:firstLine="39"/>
              <w:jc w:val="right"/>
              <w:rPr>
                <w:szCs w:val="28"/>
              </w:rPr>
            </w:pPr>
            <w:r>
              <w:rPr>
                <w:szCs w:val="28"/>
              </w:rPr>
              <w:t>(6.10)</w:t>
            </w:r>
          </w:p>
        </w:tc>
      </w:tr>
    </w:tbl>
    <w:p w14:paraId="4F738496" w14:textId="77777777" w:rsidR="00E054E3" w:rsidRDefault="00E054E3" w:rsidP="00E054E3">
      <w:pPr>
        <w:rPr>
          <w:szCs w:val="28"/>
        </w:rPr>
      </w:pPr>
    </w:p>
    <w:p w14:paraId="1DB2517A" w14:textId="77777777" w:rsidR="00E054E3" w:rsidRDefault="00E054E3" w:rsidP="00E054E3">
      <w:pPr>
        <w:jc w:val="center"/>
        <w:rPr>
          <w:rFonts w:eastAsia="Times New Roman"/>
          <w:color w:val="000000"/>
          <w:szCs w:val="28"/>
          <w:lang w:eastAsia="ru-RU"/>
        </w:rPr>
      </w:pPr>
      <w:proofErr w:type="spellStart"/>
      <w:r>
        <w:rPr>
          <w:szCs w:val="28"/>
        </w:rPr>
        <w:t>П</w:t>
      </w:r>
      <w:r>
        <w:rPr>
          <w:szCs w:val="28"/>
          <w:vertAlign w:val="subscript"/>
        </w:rPr>
        <w:t>рп</w:t>
      </w:r>
      <w:proofErr w:type="spellEnd"/>
      <w:r>
        <w:rPr>
          <w:szCs w:val="28"/>
        </w:rPr>
        <w:t xml:space="preserve"> = </w:t>
      </w:r>
      <w:r>
        <w:rPr>
          <w:lang w:val="en-US"/>
        </w:rPr>
        <w:t>40 906,</w:t>
      </w:r>
      <w:proofErr w:type="gramStart"/>
      <w:r>
        <w:rPr>
          <w:lang w:val="en-US"/>
        </w:rPr>
        <w:t>53</w:t>
      </w:r>
      <w:r>
        <w:t xml:space="preserve"> </w:t>
      </w:r>
      <w:r>
        <w:rPr>
          <w:szCs w:val="28"/>
        </w:rPr>
        <w:t xml:space="preserve"> –</w:t>
      </w:r>
      <w:proofErr w:type="gramEnd"/>
      <w:r>
        <w:rPr>
          <w:szCs w:val="28"/>
        </w:rPr>
        <w:t xml:space="preserve"> </w:t>
      </w:r>
      <w:r>
        <w:rPr>
          <w:color w:val="000000" w:themeColor="text1"/>
          <w:szCs w:val="28"/>
        </w:rPr>
        <w:t>21 340,12  = 1</w:t>
      </w:r>
      <w:r>
        <w:rPr>
          <w:color w:val="000000" w:themeColor="text1"/>
          <w:szCs w:val="28"/>
          <w:lang w:val="en-US"/>
        </w:rPr>
        <w:t>9</w:t>
      </w:r>
      <w:r>
        <w:rPr>
          <w:color w:val="000000" w:themeColor="text1"/>
          <w:szCs w:val="28"/>
        </w:rPr>
        <w:t xml:space="preserve"> </w:t>
      </w:r>
      <w:r>
        <w:rPr>
          <w:color w:val="000000" w:themeColor="text1"/>
          <w:szCs w:val="28"/>
          <w:lang w:val="en-US"/>
        </w:rPr>
        <w:t>566</w:t>
      </w:r>
      <w:r>
        <w:rPr>
          <w:color w:val="000000" w:themeColor="text1"/>
          <w:szCs w:val="28"/>
        </w:rPr>
        <w:t>,</w:t>
      </w:r>
      <w:r>
        <w:rPr>
          <w:color w:val="000000" w:themeColor="text1"/>
          <w:szCs w:val="28"/>
          <w:lang w:val="en-US"/>
        </w:rPr>
        <w:t>41</w:t>
      </w:r>
      <w:r>
        <w:rPr>
          <w:rFonts w:eastAsia="Times New Roman"/>
          <w:color w:val="000000"/>
          <w:szCs w:val="28"/>
          <w:lang w:eastAsia="ru-RU"/>
        </w:rPr>
        <w:t xml:space="preserve"> руб.</w:t>
      </w:r>
    </w:p>
    <w:p w14:paraId="5CEC723C" w14:textId="77777777" w:rsidR="00E054E3" w:rsidRDefault="00E054E3" w:rsidP="00E054E3">
      <w:pPr>
        <w:rPr>
          <w:szCs w:val="28"/>
        </w:rPr>
      </w:pPr>
    </w:p>
    <w:p w14:paraId="75E75B7C" w14:textId="77777777" w:rsidR="00E054E3" w:rsidRDefault="00E054E3" w:rsidP="00E054E3">
      <w:pPr>
        <w:rPr>
          <w:szCs w:val="28"/>
        </w:rPr>
      </w:pPr>
      <w:r>
        <w:rPr>
          <w:szCs w:val="28"/>
        </w:rPr>
        <w:t>Рентабельность ПС рассчитывается по формуле 6.11.</w:t>
      </w:r>
    </w:p>
    <w:tbl>
      <w:tblPr>
        <w:tblStyle w:val="TableGrid1"/>
        <w:tblW w:w="94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86"/>
        <w:gridCol w:w="4237"/>
        <w:gridCol w:w="1530"/>
      </w:tblGrid>
      <w:tr w:rsidR="00E054E3" w14:paraId="187221F8" w14:textId="77777777" w:rsidTr="00C8303F">
        <w:tc>
          <w:tcPr>
            <w:tcW w:w="3686" w:type="dxa"/>
          </w:tcPr>
          <w:p w14:paraId="47AD8F45" w14:textId="77777777" w:rsidR="00E054E3" w:rsidRPr="00A7750B" w:rsidRDefault="00E054E3" w:rsidP="00C8303F">
            <w:pPr>
              <w:suppressAutoHyphens/>
              <w:rPr>
                <w:rFonts w:ascii="Calibri" w:hAnsi="Calibri"/>
                <w:sz w:val="22"/>
                <w:lang w:val="ru-RU"/>
              </w:rPr>
            </w:pPr>
          </w:p>
        </w:tc>
        <w:tc>
          <w:tcPr>
            <w:tcW w:w="4237" w:type="dxa"/>
          </w:tcPr>
          <w:p w14:paraId="685E2135" w14:textId="77777777" w:rsidR="00E054E3" w:rsidRDefault="00E054E3" w:rsidP="00C8303F">
            <w:pPr>
              <w:suppressAutoHyphens/>
              <w:spacing w:before="240" w:after="240"/>
              <w:ind w:left="176" w:firstLine="0"/>
              <w:rPr>
                <w:rFonts w:ascii="Calibri" w:hAnsi="Calibri"/>
                <w:sz w:val="22"/>
                <w:szCs w:val="28"/>
              </w:rPr>
            </w:pPr>
            <w:r>
              <w:rPr>
                <w:szCs w:val="28"/>
              </w:rPr>
              <w:t>Р</w:t>
            </w:r>
            <w:r>
              <w:rPr>
                <w:szCs w:val="28"/>
                <w:vertAlign w:val="subscript"/>
              </w:rPr>
              <w:t xml:space="preserve">ПС = </w:t>
            </w:r>
            <w:r w:rsidRPr="00447DED">
              <w:rPr>
                <w:position w:val="-30"/>
                <w:szCs w:val="28"/>
                <w:vertAlign w:val="subscript"/>
                <w:lang w:val="ru-RU"/>
              </w:rPr>
              <w:object w:dxaOrig="1240" w:dyaOrig="680" w14:anchorId="19405602">
                <v:shape id="_x0000_i1042" type="#_x0000_t75" style="width:62.25pt;height:33.75pt" o:ole="">
                  <v:imagedata r:id="rId21" o:title=""/>
                </v:shape>
                <o:OLEObject Type="Embed" ProgID="Equation.3" ShapeID="_x0000_i1042" DrawAspect="Content" ObjectID="_1809346305" r:id="rId22"/>
              </w:object>
            </w:r>
          </w:p>
        </w:tc>
        <w:tc>
          <w:tcPr>
            <w:tcW w:w="1530" w:type="dxa"/>
            <w:vAlign w:val="center"/>
          </w:tcPr>
          <w:p w14:paraId="7E2CD19B" w14:textId="77777777" w:rsidR="00E054E3" w:rsidRDefault="00E054E3" w:rsidP="00C8303F">
            <w:pPr>
              <w:suppressAutoHyphens/>
              <w:ind w:right="-105" w:firstLine="39"/>
              <w:jc w:val="right"/>
              <w:rPr>
                <w:szCs w:val="28"/>
              </w:rPr>
            </w:pPr>
            <w:r>
              <w:rPr>
                <w:szCs w:val="28"/>
              </w:rPr>
              <w:t>(6.11)</w:t>
            </w:r>
          </w:p>
        </w:tc>
      </w:tr>
    </w:tbl>
    <w:p w14:paraId="6D8DE7E7" w14:textId="77777777" w:rsidR="00E054E3" w:rsidRDefault="00E054E3" w:rsidP="00E054E3">
      <w:pPr>
        <w:rPr>
          <w:szCs w:val="28"/>
        </w:rPr>
      </w:pPr>
    </w:p>
    <w:p w14:paraId="78068DB0" w14:textId="77777777" w:rsidR="00E054E3" w:rsidRDefault="00E054E3" w:rsidP="00E054E3">
      <w:pPr>
        <w:jc w:val="center"/>
        <w:rPr>
          <w:szCs w:val="28"/>
        </w:rPr>
      </w:pPr>
      <w:r>
        <w:rPr>
          <w:szCs w:val="28"/>
        </w:rPr>
        <w:t>Р</w:t>
      </w:r>
      <w:r>
        <w:rPr>
          <w:szCs w:val="28"/>
          <w:vertAlign w:val="subscript"/>
        </w:rPr>
        <w:t>ПС</w:t>
      </w:r>
      <w:r>
        <w:rPr>
          <w:szCs w:val="28"/>
        </w:rPr>
        <w:t xml:space="preserve"> = </w:t>
      </w:r>
      <w:proofErr w:type="gramStart"/>
      <w:r>
        <w:rPr>
          <w:szCs w:val="28"/>
        </w:rPr>
        <w:t xml:space="preserve">( </w:t>
      </w:r>
      <w:r>
        <w:rPr>
          <w:color w:val="000000" w:themeColor="text1"/>
          <w:szCs w:val="28"/>
        </w:rPr>
        <w:t>1</w:t>
      </w:r>
      <w:r w:rsidRPr="00E054E3">
        <w:rPr>
          <w:color w:val="000000" w:themeColor="text1"/>
          <w:szCs w:val="28"/>
        </w:rPr>
        <w:t>9</w:t>
      </w:r>
      <w:proofErr w:type="gramEnd"/>
      <w:r>
        <w:rPr>
          <w:color w:val="000000" w:themeColor="text1"/>
          <w:szCs w:val="28"/>
        </w:rPr>
        <w:t xml:space="preserve"> </w:t>
      </w:r>
      <w:r w:rsidRPr="00E054E3">
        <w:rPr>
          <w:color w:val="000000" w:themeColor="text1"/>
          <w:szCs w:val="28"/>
        </w:rPr>
        <w:t>566</w:t>
      </w:r>
      <w:r>
        <w:rPr>
          <w:color w:val="000000" w:themeColor="text1"/>
          <w:szCs w:val="28"/>
        </w:rPr>
        <w:t>,</w:t>
      </w:r>
      <w:r w:rsidRPr="00E054E3">
        <w:rPr>
          <w:color w:val="000000" w:themeColor="text1"/>
          <w:szCs w:val="28"/>
        </w:rPr>
        <w:t>41</w:t>
      </w:r>
      <w:r>
        <w:rPr>
          <w:rFonts w:eastAsia="Times New Roman"/>
          <w:color w:val="000000"/>
          <w:szCs w:val="28"/>
          <w:lang w:eastAsia="ru-RU"/>
        </w:rPr>
        <w:t xml:space="preserve"> / </w:t>
      </w:r>
      <w:r>
        <w:rPr>
          <w:color w:val="000000" w:themeColor="text1"/>
          <w:szCs w:val="28"/>
        </w:rPr>
        <w:t>21 340,12  ) * 100 = 9</w:t>
      </w:r>
      <w:r w:rsidRPr="00E054E3">
        <w:rPr>
          <w:color w:val="000000" w:themeColor="text1"/>
          <w:szCs w:val="28"/>
        </w:rPr>
        <w:t>1</w:t>
      </w:r>
      <w:r>
        <w:rPr>
          <w:color w:val="000000" w:themeColor="text1"/>
          <w:szCs w:val="28"/>
        </w:rPr>
        <w:t>,</w:t>
      </w:r>
      <w:r w:rsidRPr="00E054E3">
        <w:rPr>
          <w:color w:val="000000" w:themeColor="text1"/>
          <w:szCs w:val="28"/>
        </w:rPr>
        <w:t>69</w:t>
      </w:r>
      <w:r>
        <w:rPr>
          <w:color w:val="000000" w:themeColor="text1"/>
          <w:szCs w:val="28"/>
        </w:rPr>
        <w:t xml:space="preserve"> %.</w:t>
      </w:r>
    </w:p>
    <w:p w14:paraId="2E76940C" w14:textId="77777777" w:rsidR="00E054E3" w:rsidRDefault="00E054E3" w:rsidP="00E054E3">
      <w:pPr>
        <w:pStyle w:val="2"/>
      </w:pPr>
      <w:bookmarkStart w:id="75" w:name="_Toc72086127"/>
      <w:r>
        <w:t>6.4 Вывод по разделу</w:t>
      </w:r>
      <w:bookmarkEnd w:id="75"/>
    </w:p>
    <w:p w14:paraId="161A549F" w14:textId="77777777" w:rsidR="00E054E3" w:rsidRDefault="00E054E3" w:rsidP="00E054E3">
      <w:pPr>
        <w:spacing w:after="280"/>
        <w:rPr>
          <w:szCs w:val="28"/>
        </w:rPr>
      </w:pPr>
      <w:r>
        <w:rPr>
          <w:szCs w:val="28"/>
        </w:rPr>
        <w:t>В таблице 6.4 представлены результаты расчётов для основных показателей данного раздела.</w:t>
      </w:r>
    </w:p>
    <w:p w14:paraId="0B2D1D73" w14:textId="77777777" w:rsidR="00E054E3" w:rsidRDefault="00E054E3" w:rsidP="00E054E3">
      <w:pPr>
        <w:pStyle w:val="afffffb"/>
      </w:pPr>
      <w:r>
        <w:t>Таблица 6.4 – Результаты расчётов</w:t>
      </w: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67"/>
        <w:gridCol w:w="1389"/>
      </w:tblGrid>
      <w:tr w:rsidR="00E054E3" w14:paraId="7F8D3D0F" w14:textId="77777777" w:rsidTr="00D56861">
        <w:trPr>
          <w:trHeight w:val="20"/>
        </w:trPr>
        <w:tc>
          <w:tcPr>
            <w:tcW w:w="7967" w:type="dxa"/>
          </w:tcPr>
          <w:p w14:paraId="5CCF7568" w14:textId="77777777" w:rsidR="00E054E3" w:rsidRDefault="00E054E3" w:rsidP="00C8303F">
            <w:pPr>
              <w:pStyle w:val="afffffe"/>
            </w:pPr>
            <w:r>
              <w:t>Наименование показателя</w:t>
            </w:r>
          </w:p>
        </w:tc>
        <w:tc>
          <w:tcPr>
            <w:tcW w:w="1389" w:type="dxa"/>
          </w:tcPr>
          <w:p w14:paraId="1DD7EC34" w14:textId="77777777" w:rsidR="00E054E3" w:rsidRDefault="00E054E3" w:rsidP="00C8303F">
            <w:pPr>
              <w:pStyle w:val="afffffe"/>
            </w:pPr>
            <w:r>
              <w:t>Значение</w:t>
            </w:r>
          </w:p>
        </w:tc>
      </w:tr>
      <w:tr w:rsidR="00E054E3" w14:paraId="23C3D67B" w14:textId="77777777" w:rsidTr="00D56861">
        <w:trPr>
          <w:trHeight w:val="20"/>
        </w:trPr>
        <w:tc>
          <w:tcPr>
            <w:tcW w:w="7967" w:type="dxa"/>
          </w:tcPr>
          <w:p w14:paraId="686C752A" w14:textId="77777777" w:rsidR="00E054E3" w:rsidRDefault="00E054E3" w:rsidP="00C8303F">
            <w:pPr>
              <w:pStyle w:val="afffffe"/>
            </w:pPr>
            <w:r>
              <w:t>Время разработки, мес.</w:t>
            </w:r>
          </w:p>
        </w:tc>
        <w:tc>
          <w:tcPr>
            <w:tcW w:w="1389" w:type="dxa"/>
          </w:tcPr>
          <w:p w14:paraId="23D7AAE5" w14:textId="77777777" w:rsidR="00E054E3" w:rsidRDefault="00E054E3" w:rsidP="00C8303F">
            <w:pPr>
              <w:pStyle w:val="afffffe"/>
            </w:pPr>
            <w:r>
              <w:t>3,52</w:t>
            </w:r>
          </w:p>
        </w:tc>
      </w:tr>
      <w:tr w:rsidR="00E054E3" w14:paraId="770CCFB8" w14:textId="77777777" w:rsidTr="00D56861">
        <w:trPr>
          <w:trHeight w:val="20"/>
        </w:trPr>
        <w:tc>
          <w:tcPr>
            <w:tcW w:w="7967" w:type="dxa"/>
          </w:tcPr>
          <w:p w14:paraId="2B07E482" w14:textId="77777777" w:rsidR="00E054E3" w:rsidRDefault="00E054E3" w:rsidP="00C8303F">
            <w:pPr>
              <w:pStyle w:val="afffffe"/>
            </w:pPr>
            <w:r>
              <w:t>Количество программистов, чел.</w:t>
            </w:r>
          </w:p>
        </w:tc>
        <w:tc>
          <w:tcPr>
            <w:tcW w:w="1389" w:type="dxa"/>
          </w:tcPr>
          <w:p w14:paraId="68D60F10" w14:textId="77777777" w:rsidR="00E054E3" w:rsidRDefault="00E054E3" w:rsidP="00C8303F">
            <w:pPr>
              <w:pStyle w:val="afffffe"/>
            </w:pPr>
            <w:r>
              <w:t>1</w:t>
            </w:r>
          </w:p>
        </w:tc>
      </w:tr>
      <w:tr w:rsidR="00E054E3" w14:paraId="28537F47" w14:textId="77777777" w:rsidTr="00D56861">
        <w:trPr>
          <w:trHeight w:val="20"/>
        </w:trPr>
        <w:tc>
          <w:tcPr>
            <w:tcW w:w="7967" w:type="dxa"/>
          </w:tcPr>
          <w:p w14:paraId="4189D029" w14:textId="77777777" w:rsidR="00E054E3" w:rsidRDefault="00E054E3" w:rsidP="00C8303F">
            <w:pPr>
              <w:pStyle w:val="afffffe"/>
            </w:pPr>
            <w:r>
              <w:t>Основная заработная плата, руб.</w:t>
            </w:r>
          </w:p>
        </w:tc>
        <w:tc>
          <w:tcPr>
            <w:tcW w:w="1389" w:type="dxa"/>
          </w:tcPr>
          <w:p w14:paraId="5F039AB8" w14:textId="77777777" w:rsidR="00E054E3" w:rsidRDefault="00E054E3" w:rsidP="00C8303F">
            <w:pPr>
              <w:pStyle w:val="afffffe"/>
            </w:pPr>
            <w:r>
              <w:t>7040</w:t>
            </w:r>
          </w:p>
        </w:tc>
      </w:tr>
      <w:tr w:rsidR="00E054E3" w14:paraId="1AB01539" w14:textId="77777777" w:rsidTr="00D56861">
        <w:trPr>
          <w:trHeight w:val="20"/>
        </w:trPr>
        <w:tc>
          <w:tcPr>
            <w:tcW w:w="7967" w:type="dxa"/>
          </w:tcPr>
          <w:p w14:paraId="264698FE" w14:textId="77777777" w:rsidR="00E054E3" w:rsidRDefault="00E054E3" w:rsidP="00C8303F">
            <w:pPr>
              <w:pStyle w:val="afffffe"/>
            </w:pPr>
            <w:r>
              <w:t>Дополнительная заработная плата, руб.</w:t>
            </w:r>
          </w:p>
        </w:tc>
        <w:tc>
          <w:tcPr>
            <w:tcW w:w="1389" w:type="dxa"/>
          </w:tcPr>
          <w:p w14:paraId="7D6805B6" w14:textId="77777777" w:rsidR="00E054E3" w:rsidRDefault="00E054E3" w:rsidP="00C8303F">
            <w:pPr>
              <w:pStyle w:val="afffffe"/>
            </w:pPr>
            <w:r>
              <w:t>1056</w:t>
            </w:r>
          </w:p>
        </w:tc>
      </w:tr>
      <w:tr w:rsidR="00E054E3" w14:paraId="10596491" w14:textId="77777777" w:rsidTr="00D56861">
        <w:trPr>
          <w:trHeight w:val="20"/>
        </w:trPr>
        <w:tc>
          <w:tcPr>
            <w:tcW w:w="7967" w:type="dxa"/>
          </w:tcPr>
          <w:p w14:paraId="702AFA28" w14:textId="77777777" w:rsidR="00E054E3" w:rsidRDefault="00E054E3" w:rsidP="00C8303F">
            <w:pPr>
              <w:pStyle w:val="afffffe"/>
            </w:pPr>
            <w:r>
              <w:t>Сумма отчислений на социальные цели, руб.</w:t>
            </w:r>
          </w:p>
        </w:tc>
        <w:tc>
          <w:tcPr>
            <w:tcW w:w="1389" w:type="dxa"/>
          </w:tcPr>
          <w:p w14:paraId="3BCBB130" w14:textId="77777777" w:rsidR="00E054E3" w:rsidRDefault="00E054E3" w:rsidP="00C8303F">
            <w:pPr>
              <w:pStyle w:val="afffffe"/>
            </w:pPr>
            <m:oMath>
              <m:r>
                <m:rPr>
                  <m:nor/>
                </m:rPr>
                <w:rPr>
                  <w:rFonts w:ascii="Cambria Math"/>
                </w:rPr>
                <m:t>2</m:t>
              </m:r>
            </m:oMath>
            <w:r>
              <w:t>801,216</w:t>
            </w:r>
          </w:p>
        </w:tc>
      </w:tr>
      <w:tr w:rsidR="00E054E3" w14:paraId="284BCE3E" w14:textId="77777777" w:rsidTr="00D56861">
        <w:trPr>
          <w:trHeight w:val="20"/>
        </w:trPr>
        <w:tc>
          <w:tcPr>
            <w:tcW w:w="7967" w:type="dxa"/>
          </w:tcPr>
          <w:p w14:paraId="5073D841" w14:textId="77777777" w:rsidR="00E054E3" w:rsidRDefault="00E054E3" w:rsidP="00C8303F">
            <w:pPr>
              <w:pStyle w:val="afffffe"/>
            </w:pPr>
            <w:r>
              <w:t>Сумма расходов на материалы, руб.</w:t>
            </w:r>
          </w:p>
        </w:tc>
        <w:tc>
          <w:tcPr>
            <w:tcW w:w="1389" w:type="dxa"/>
          </w:tcPr>
          <w:p w14:paraId="073C1DB1" w14:textId="77777777" w:rsidR="00E054E3" w:rsidRPr="00A56AC8" w:rsidRDefault="00E054E3" w:rsidP="00C8303F">
            <w:pPr>
              <w:pStyle w:val="afffffe"/>
              <w:rPr>
                <w:lang w:val="en-US"/>
              </w:rPr>
            </w:pPr>
            <w:r>
              <w:rPr>
                <w:lang w:val="en-US"/>
              </w:rPr>
              <w:t>54</w:t>
            </w:r>
            <w:r>
              <w:t>,</w:t>
            </w:r>
            <w:r>
              <w:rPr>
                <w:lang w:val="en-US"/>
              </w:rPr>
              <w:t>89</w:t>
            </w:r>
          </w:p>
        </w:tc>
      </w:tr>
      <w:tr w:rsidR="00E054E3" w14:paraId="267470A9" w14:textId="77777777" w:rsidTr="00D56861">
        <w:trPr>
          <w:trHeight w:val="20"/>
        </w:trPr>
        <w:tc>
          <w:tcPr>
            <w:tcW w:w="7967" w:type="dxa"/>
          </w:tcPr>
          <w:p w14:paraId="7F33EA2D" w14:textId="77777777" w:rsidR="00E054E3" w:rsidRDefault="00E054E3" w:rsidP="00C8303F">
            <w:pPr>
              <w:pStyle w:val="afffffe"/>
            </w:pPr>
            <w:r>
              <w:t>Расходы на специальное оборудование и платные услуги, руб.</w:t>
            </w:r>
          </w:p>
        </w:tc>
        <w:tc>
          <w:tcPr>
            <w:tcW w:w="1389" w:type="dxa"/>
          </w:tcPr>
          <w:p w14:paraId="05ABAF65" w14:textId="77777777" w:rsidR="00E054E3" w:rsidRDefault="00E054E3" w:rsidP="00C8303F">
            <w:pPr>
              <w:pStyle w:val="afffffe"/>
              <w:rPr>
                <w:color w:val="000000" w:themeColor="text1"/>
              </w:rPr>
            </w:pPr>
            <w:r>
              <w:rPr>
                <w:color w:val="000000" w:themeColor="text1"/>
              </w:rPr>
              <w:t>0</w:t>
            </w:r>
          </w:p>
        </w:tc>
      </w:tr>
      <w:tr w:rsidR="00E054E3" w14:paraId="04DD35B8" w14:textId="77777777" w:rsidTr="00D56861">
        <w:trPr>
          <w:trHeight w:val="20"/>
        </w:trPr>
        <w:tc>
          <w:tcPr>
            <w:tcW w:w="7967" w:type="dxa"/>
          </w:tcPr>
          <w:p w14:paraId="5C12DB5C" w14:textId="77777777" w:rsidR="00E054E3" w:rsidRDefault="00E054E3" w:rsidP="00C8303F">
            <w:pPr>
              <w:pStyle w:val="afffffe"/>
            </w:pPr>
            <w:r>
              <w:t>Прочие прямые затраты, руб.</w:t>
            </w:r>
          </w:p>
        </w:tc>
        <w:tc>
          <w:tcPr>
            <w:tcW w:w="1389" w:type="dxa"/>
          </w:tcPr>
          <w:p w14:paraId="5A763BB3" w14:textId="77777777" w:rsidR="00E054E3" w:rsidRPr="00A56AC8" w:rsidRDefault="00E054E3" w:rsidP="00C8303F">
            <w:pPr>
              <w:pStyle w:val="afffffe"/>
              <w:rPr>
                <w:lang w:val="en-US"/>
              </w:rPr>
            </w:pPr>
            <w:r>
              <w:t>1</w:t>
            </w:r>
            <w:r>
              <w:rPr>
                <w:lang w:val="en-US"/>
              </w:rPr>
              <w:t>408</w:t>
            </w:r>
          </w:p>
        </w:tc>
      </w:tr>
      <w:tr w:rsidR="00E054E3" w14:paraId="7E164CE3" w14:textId="77777777" w:rsidTr="00D56861">
        <w:trPr>
          <w:trHeight w:val="20"/>
        </w:trPr>
        <w:tc>
          <w:tcPr>
            <w:tcW w:w="7967" w:type="dxa"/>
          </w:tcPr>
          <w:p w14:paraId="356298B4" w14:textId="77777777" w:rsidR="00E054E3" w:rsidRDefault="00E054E3" w:rsidP="00C8303F">
            <w:pPr>
              <w:pStyle w:val="afffffe"/>
            </w:pPr>
            <w:r>
              <w:t>Общепроизводственные и общехозяйственные расходы, руб.</w:t>
            </w:r>
          </w:p>
        </w:tc>
        <w:tc>
          <w:tcPr>
            <w:tcW w:w="1389" w:type="dxa"/>
          </w:tcPr>
          <w:p w14:paraId="22890876" w14:textId="77777777" w:rsidR="00E054E3" w:rsidRPr="00A56AC8" w:rsidRDefault="00E054E3" w:rsidP="00C8303F">
            <w:pPr>
              <w:pStyle w:val="afffffe"/>
              <w:rPr>
                <w:color w:val="000000" w:themeColor="text1"/>
                <w:lang w:val="en-US"/>
              </w:rPr>
            </w:pPr>
            <w:r>
              <w:rPr>
                <w:color w:val="000000" w:themeColor="text1"/>
                <w:lang w:val="en-US"/>
              </w:rPr>
              <w:t>7040</w:t>
            </w:r>
          </w:p>
        </w:tc>
      </w:tr>
      <w:tr w:rsidR="00E054E3" w14:paraId="0D5C1637" w14:textId="77777777" w:rsidTr="00D56861">
        <w:trPr>
          <w:trHeight w:val="20"/>
        </w:trPr>
        <w:tc>
          <w:tcPr>
            <w:tcW w:w="7967" w:type="dxa"/>
          </w:tcPr>
          <w:p w14:paraId="38909F3F" w14:textId="77777777" w:rsidR="00E054E3" w:rsidRDefault="00E054E3" w:rsidP="00C8303F">
            <w:pPr>
              <w:pStyle w:val="afffffe"/>
            </w:pPr>
            <w:r>
              <w:t>Сумма расходов на разработку программного средства, руб.</w:t>
            </w:r>
          </w:p>
        </w:tc>
        <w:tc>
          <w:tcPr>
            <w:tcW w:w="1389" w:type="dxa"/>
          </w:tcPr>
          <w:p w14:paraId="1F39F441" w14:textId="77777777" w:rsidR="00E054E3" w:rsidRDefault="00E054E3" w:rsidP="00C8303F">
            <w:pPr>
              <w:pStyle w:val="afffffe"/>
              <w:rPr>
                <w:color w:val="000000" w:themeColor="text1"/>
              </w:rPr>
            </w:pPr>
            <w:r>
              <w:t>19400,11</w:t>
            </w:r>
          </w:p>
        </w:tc>
      </w:tr>
      <w:tr w:rsidR="00E054E3" w14:paraId="30E15018" w14:textId="77777777" w:rsidTr="00D56861">
        <w:trPr>
          <w:trHeight w:val="20"/>
        </w:trPr>
        <w:tc>
          <w:tcPr>
            <w:tcW w:w="7967" w:type="dxa"/>
          </w:tcPr>
          <w:p w14:paraId="20CD0317" w14:textId="77777777" w:rsidR="00E054E3" w:rsidRDefault="00E054E3" w:rsidP="00C8303F">
            <w:pPr>
              <w:pStyle w:val="afffffe"/>
            </w:pPr>
            <w:r>
              <w:t>Расходы на сопровождение и адаптацию ПС, руб.</w:t>
            </w:r>
          </w:p>
        </w:tc>
        <w:tc>
          <w:tcPr>
            <w:tcW w:w="1389" w:type="dxa"/>
          </w:tcPr>
          <w:p w14:paraId="73FC4B4A" w14:textId="77777777" w:rsidR="00E054E3" w:rsidRPr="00D56861" w:rsidRDefault="00E054E3" w:rsidP="00C8303F">
            <w:pPr>
              <w:pStyle w:val="afffffe"/>
              <w:rPr>
                <w:color w:val="000000" w:themeColor="text1"/>
              </w:rPr>
            </w:pPr>
            <m:oMathPara>
              <m:oMathParaPr>
                <m:jc m:val="left"/>
              </m:oMathParaPr>
              <m:oMath>
                <m:r>
                  <m:rPr>
                    <m:nor/>
                  </m:rPr>
                  <m:t>1</m:t>
                </m:r>
                <m:r>
                  <m:rPr>
                    <m:nor/>
                  </m:rPr>
                  <w:rPr>
                    <w:rFonts w:ascii="Cambria Math" w:hAnsi="Cambria Math"/>
                  </w:rPr>
                  <m:t>940,0</m:t>
                </m:r>
                <m:r>
                  <m:rPr>
                    <m:nor/>
                  </m:rPr>
                  <w:rPr>
                    <w:rFonts w:ascii="Cambria Math" w:hAnsi="Cambria Math"/>
                  </w:rPr>
                  <m:t>1</m:t>
                </m:r>
              </m:oMath>
            </m:oMathPara>
          </w:p>
        </w:tc>
      </w:tr>
      <w:tr w:rsidR="00E054E3" w14:paraId="386473B3" w14:textId="77777777" w:rsidTr="00D56861">
        <w:trPr>
          <w:trHeight w:val="20"/>
        </w:trPr>
        <w:tc>
          <w:tcPr>
            <w:tcW w:w="7967" w:type="dxa"/>
          </w:tcPr>
          <w:p w14:paraId="4ECA6616" w14:textId="77777777" w:rsidR="00E054E3" w:rsidRDefault="00E054E3" w:rsidP="00C8303F">
            <w:pPr>
              <w:pStyle w:val="afffffe"/>
            </w:pPr>
            <w:r>
              <w:t>Общая сумма расходов, руб.</w:t>
            </w:r>
          </w:p>
        </w:tc>
        <w:tc>
          <w:tcPr>
            <w:tcW w:w="1389" w:type="dxa"/>
          </w:tcPr>
          <w:p w14:paraId="45BB2AC4" w14:textId="77777777" w:rsidR="00E054E3" w:rsidRDefault="00E054E3" w:rsidP="00C8303F">
            <w:pPr>
              <w:pStyle w:val="afffffe"/>
              <w:rPr>
                <w:color w:val="000000" w:themeColor="text1"/>
              </w:rPr>
            </w:pPr>
            <w:r>
              <w:rPr>
                <w:color w:val="000000" w:themeColor="text1"/>
              </w:rPr>
              <w:t>21340,12</w:t>
            </w:r>
          </w:p>
        </w:tc>
      </w:tr>
      <w:tr w:rsidR="00E054E3" w14:paraId="1B1E86F3" w14:textId="77777777" w:rsidTr="00D56861">
        <w:trPr>
          <w:trHeight w:val="20"/>
        </w:trPr>
        <w:tc>
          <w:tcPr>
            <w:tcW w:w="7967" w:type="dxa"/>
          </w:tcPr>
          <w:p w14:paraId="00B77359" w14:textId="77777777" w:rsidR="00E054E3" w:rsidRDefault="00E054E3" w:rsidP="00C8303F">
            <w:pPr>
              <w:pStyle w:val="afffffe"/>
            </w:pPr>
            <w:r>
              <w:t>Отпускная цена с НДС, руб.</w:t>
            </w:r>
          </w:p>
        </w:tc>
        <w:tc>
          <w:tcPr>
            <w:tcW w:w="1389" w:type="dxa"/>
          </w:tcPr>
          <w:p w14:paraId="18D0BE3A" w14:textId="77777777" w:rsidR="00E054E3" w:rsidRDefault="00E054E3" w:rsidP="00C8303F">
            <w:pPr>
              <w:pStyle w:val="afffffe"/>
              <w:rPr>
                <w:color w:val="000000" w:themeColor="text1"/>
              </w:rPr>
            </w:pPr>
            <w:r>
              <w:t>4</w:t>
            </w:r>
            <w:r>
              <w:rPr>
                <w:lang w:val="en-US"/>
              </w:rPr>
              <w:t>9</w:t>
            </w:r>
            <w:r>
              <w:t xml:space="preserve"> </w:t>
            </w:r>
            <w:r>
              <w:rPr>
                <w:lang w:val="en-US"/>
              </w:rPr>
              <w:t>087</w:t>
            </w:r>
            <w:r>
              <w:t>,</w:t>
            </w:r>
            <w:r>
              <w:rPr>
                <w:lang w:val="en-US"/>
              </w:rPr>
              <w:t>83</w:t>
            </w:r>
          </w:p>
        </w:tc>
      </w:tr>
      <w:tr w:rsidR="00E054E3" w14:paraId="0399EB71" w14:textId="77777777" w:rsidTr="00D56861">
        <w:trPr>
          <w:trHeight w:val="20"/>
        </w:trPr>
        <w:tc>
          <w:tcPr>
            <w:tcW w:w="7967" w:type="dxa"/>
          </w:tcPr>
          <w:p w14:paraId="7D2BC904" w14:textId="77777777" w:rsidR="00E054E3" w:rsidRDefault="00E054E3" w:rsidP="00C8303F">
            <w:pPr>
              <w:pStyle w:val="afffffe"/>
            </w:pPr>
            <w:r>
              <w:t>Цена без НДС</w:t>
            </w:r>
          </w:p>
        </w:tc>
        <w:tc>
          <w:tcPr>
            <w:tcW w:w="1389" w:type="dxa"/>
          </w:tcPr>
          <w:p w14:paraId="13CB9182" w14:textId="77777777" w:rsidR="00E054E3" w:rsidRDefault="00E054E3" w:rsidP="00C8303F">
            <w:pPr>
              <w:pStyle w:val="afffffe"/>
              <w:rPr>
                <w:color w:val="000000" w:themeColor="text1"/>
              </w:rPr>
            </w:pPr>
            <w:r>
              <w:rPr>
                <w:lang w:val="en-US"/>
              </w:rPr>
              <w:t>40</w:t>
            </w:r>
            <w:r>
              <w:t> </w:t>
            </w:r>
            <w:r>
              <w:rPr>
                <w:lang w:val="en-US"/>
              </w:rPr>
              <w:t>906,53</w:t>
            </w:r>
          </w:p>
        </w:tc>
      </w:tr>
      <w:tr w:rsidR="00E054E3" w14:paraId="55C8F0B2" w14:textId="77777777" w:rsidTr="00D56861">
        <w:trPr>
          <w:trHeight w:val="20"/>
        </w:trPr>
        <w:tc>
          <w:tcPr>
            <w:tcW w:w="7967" w:type="dxa"/>
          </w:tcPr>
          <w:p w14:paraId="42E9FEE7" w14:textId="77777777" w:rsidR="00E054E3" w:rsidRDefault="00E054E3" w:rsidP="00C8303F">
            <w:pPr>
              <w:pStyle w:val="afffffe"/>
            </w:pPr>
            <w:r>
              <w:t>Прибыль от реализации, руб.</w:t>
            </w:r>
          </w:p>
        </w:tc>
        <w:tc>
          <w:tcPr>
            <w:tcW w:w="1389" w:type="dxa"/>
          </w:tcPr>
          <w:p w14:paraId="25E4CE3E" w14:textId="77777777" w:rsidR="00E054E3" w:rsidRDefault="00E054E3" w:rsidP="00C8303F">
            <w:pPr>
              <w:pStyle w:val="afffffe"/>
              <w:rPr>
                <w:color w:val="000000" w:themeColor="text1"/>
              </w:rPr>
            </w:pPr>
            <w:r>
              <w:rPr>
                <w:color w:val="000000" w:themeColor="text1"/>
              </w:rPr>
              <w:t>1</w:t>
            </w:r>
            <w:r>
              <w:rPr>
                <w:color w:val="000000" w:themeColor="text1"/>
                <w:lang w:val="en-US"/>
              </w:rPr>
              <w:t>9</w:t>
            </w:r>
            <w:r>
              <w:rPr>
                <w:color w:val="000000" w:themeColor="text1"/>
              </w:rPr>
              <w:t xml:space="preserve"> </w:t>
            </w:r>
            <w:r>
              <w:rPr>
                <w:color w:val="000000" w:themeColor="text1"/>
                <w:lang w:val="en-US"/>
              </w:rPr>
              <w:t>566</w:t>
            </w:r>
            <w:r>
              <w:rPr>
                <w:color w:val="000000" w:themeColor="text1"/>
              </w:rPr>
              <w:t>,</w:t>
            </w:r>
            <w:r>
              <w:rPr>
                <w:color w:val="000000" w:themeColor="text1"/>
                <w:lang w:val="en-US"/>
              </w:rPr>
              <w:t>41</w:t>
            </w:r>
          </w:p>
        </w:tc>
      </w:tr>
      <w:tr w:rsidR="00E054E3" w14:paraId="13E55D43" w14:textId="77777777" w:rsidTr="00D56861">
        <w:trPr>
          <w:trHeight w:val="20"/>
        </w:trPr>
        <w:tc>
          <w:tcPr>
            <w:tcW w:w="7967" w:type="dxa"/>
          </w:tcPr>
          <w:p w14:paraId="18C6C425" w14:textId="77777777" w:rsidR="00E054E3" w:rsidRDefault="00E054E3" w:rsidP="00C8303F">
            <w:pPr>
              <w:pStyle w:val="afffffe"/>
            </w:pPr>
            <w:r>
              <w:t>Рентабельность ПС, %</w:t>
            </w:r>
          </w:p>
        </w:tc>
        <w:tc>
          <w:tcPr>
            <w:tcW w:w="1389" w:type="dxa"/>
          </w:tcPr>
          <w:p w14:paraId="1C5F6D00" w14:textId="77777777" w:rsidR="00E054E3" w:rsidRPr="00A56AC8" w:rsidRDefault="00E054E3" w:rsidP="00C8303F">
            <w:pPr>
              <w:pStyle w:val="afffffe"/>
              <w:rPr>
                <w:color w:val="000000" w:themeColor="text1"/>
                <w:lang w:val="en-US"/>
              </w:rPr>
            </w:pPr>
            <w:r>
              <w:rPr>
                <w:color w:val="000000" w:themeColor="text1"/>
              </w:rPr>
              <w:t>9</w:t>
            </w:r>
            <w:r>
              <w:rPr>
                <w:color w:val="000000" w:themeColor="text1"/>
                <w:lang w:val="en-US"/>
              </w:rPr>
              <w:t>1</w:t>
            </w:r>
            <w:r>
              <w:rPr>
                <w:color w:val="000000" w:themeColor="text1"/>
              </w:rPr>
              <w:t>,</w:t>
            </w:r>
            <w:r>
              <w:rPr>
                <w:color w:val="000000" w:themeColor="text1"/>
                <w:lang w:val="en-US"/>
              </w:rPr>
              <w:t>69</w:t>
            </w:r>
          </w:p>
        </w:tc>
      </w:tr>
    </w:tbl>
    <w:p w14:paraId="61379905" w14:textId="77777777" w:rsidR="00E054E3" w:rsidRPr="00A56AC8" w:rsidRDefault="00E054E3" w:rsidP="00E054E3">
      <w:pPr>
        <w:pStyle w:val="afffffc"/>
        <w:spacing w:before="280"/>
        <w:rPr>
          <w:rFonts w:cs="Times New Roman"/>
          <w:color w:val="auto"/>
          <w:szCs w:val="22"/>
          <w:lang w:eastAsia="ru-RU"/>
        </w:rPr>
      </w:pPr>
      <w:r w:rsidRPr="00A56AC8">
        <w:rPr>
          <w:rFonts w:cs="Times New Roman"/>
          <w:color w:val="auto"/>
          <w:szCs w:val="22"/>
          <w:lang w:eastAsia="ru-RU"/>
        </w:rPr>
        <w:lastRenderedPageBreak/>
        <w:t>Исходя из совокупности вышеупомянутых факторов, можно сделать вывод, что разработка данного мобильного приложения приносит положительный экономический эффект.</w:t>
      </w:r>
    </w:p>
    <w:p w14:paraId="2CF6522C" w14:textId="77777777" w:rsidR="00E054E3" w:rsidRPr="00A56AC8" w:rsidRDefault="00E054E3" w:rsidP="00E054E3">
      <w:pPr>
        <w:pStyle w:val="afffffc"/>
        <w:rPr>
          <w:rFonts w:cs="Times New Roman"/>
          <w:color w:val="auto"/>
          <w:szCs w:val="22"/>
          <w:lang w:eastAsia="ru-RU"/>
        </w:rPr>
      </w:pPr>
      <w:r w:rsidRPr="00A56AC8">
        <w:rPr>
          <w:rFonts w:cs="Times New Roman"/>
          <w:color w:val="auto"/>
          <w:szCs w:val="22"/>
          <w:lang w:eastAsia="ru-RU"/>
        </w:rPr>
        <w:t>Необходимость создания мобильного приложения для продажи спортивной обуви продиктована стремлением обеспечить удобный и эффективный доступ к широкому ассортименту товаров. Это приложение является важной частью управления каталогом обуви и повышения качества обслуживания как для клиентов, так и для продавцов.</w:t>
      </w:r>
    </w:p>
    <w:p w14:paraId="00BB3768" w14:textId="77777777" w:rsidR="00E054E3" w:rsidRPr="00A56AC8" w:rsidRDefault="00E054E3" w:rsidP="00E054E3">
      <w:pPr>
        <w:pStyle w:val="afffffc"/>
        <w:rPr>
          <w:rFonts w:cs="Times New Roman"/>
          <w:color w:val="auto"/>
          <w:szCs w:val="22"/>
          <w:lang w:eastAsia="ru-RU"/>
        </w:rPr>
      </w:pPr>
      <w:r w:rsidRPr="00A56AC8">
        <w:rPr>
          <w:rFonts w:cs="Times New Roman"/>
          <w:color w:val="auto"/>
          <w:szCs w:val="22"/>
          <w:lang w:eastAsia="ru-RU"/>
        </w:rPr>
        <w:t>Разработка мобильного приложения была направлена на увеличение доступности и улучшение качества обслуживания в сфере торговли спортивной обувью. Использование приложения позволяет пользователям легко находить нужную обувь, изучать её характеристики, оставлять отзывы и рейтинги, а также быстро оформлять заказы и отслеживать их статус. Всё это способствует росту удовлетворённости клиентов и улучшению общего качества обслуживания.</w:t>
      </w:r>
    </w:p>
    <w:p w14:paraId="294946F5" w14:textId="77777777" w:rsidR="00E054E3" w:rsidRPr="00AB0790" w:rsidRDefault="00E054E3" w:rsidP="00E054E3">
      <w:pPr>
        <w:ind w:right="426"/>
        <w:rPr>
          <w:color w:val="000000" w:themeColor="text1"/>
          <w:szCs w:val="28"/>
        </w:rPr>
      </w:pPr>
      <w:r w:rsidRPr="00A56AC8">
        <w:rPr>
          <w:lang w:eastAsia="ru-RU"/>
        </w:rPr>
        <w:t xml:space="preserve">Создание данного программного обеспечения, выполненное одним разработчиком за три месяца, при заданных условиях обойдётся компании в </w:t>
      </w:r>
      <w:r>
        <w:rPr>
          <w:color w:val="000000" w:themeColor="text1"/>
          <w:szCs w:val="28"/>
        </w:rPr>
        <w:t xml:space="preserve">21340,12 </w:t>
      </w:r>
      <w:r w:rsidRPr="00A56AC8">
        <w:rPr>
          <w:lang w:eastAsia="ru-RU"/>
        </w:rPr>
        <w:t xml:space="preserve">руб. Реализация данного продукта принесёт компании прибыль в размере </w:t>
      </w:r>
      <w:r>
        <w:rPr>
          <w:color w:val="000000" w:themeColor="text1"/>
          <w:szCs w:val="28"/>
        </w:rPr>
        <w:t>1</w:t>
      </w:r>
      <w:r w:rsidRPr="00E054E3">
        <w:rPr>
          <w:color w:val="000000" w:themeColor="text1"/>
          <w:szCs w:val="28"/>
        </w:rPr>
        <w:t>9</w:t>
      </w:r>
      <w:r>
        <w:rPr>
          <w:color w:val="000000" w:themeColor="text1"/>
          <w:szCs w:val="28"/>
        </w:rPr>
        <w:t xml:space="preserve"> </w:t>
      </w:r>
      <w:r w:rsidRPr="00E054E3">
        <w:rPr>
          <w:color w:val="000000" w:themeColor="text1"/>
          <w:szCs w:val="28"/>
        </w:rPr>
        <w:t>566</w:t>
      </w:r>
      <w:r>
        <w:rPr>
          <w:color w:val="000000" w:themeColor="text1"/>
          <w:szCs w:val="28"/>
        </w:rPr>
        <w:t>,</w:t>
      </w:r>
      <w:r w:rsidRPr="00E054E3">
        <w:rPr>
          <w:color w:val="000000" w:themeColor="text1"/>
          <w:szCs w:val="28"/>
        </w:rPr>
        <w:t>41</w:t>
      </w:r>
      <w:r w:rsidRPr="00A56AC8">
        <w:rPr>
          <w:lang w:eastAsia="ru-RU"/>
        </w:rPr>
        <w:t xml:space="preserve"> руб. Установленная цена на разработанное приложение соответствует нижнему диапазону рыночной стоимости для продуктов с аналогичным функционалом.</w:t>
      </w:r>
    </w:p>
    <w:p w14:paraId="69413718" w14:textId="29FF0F5D" w:rsidR="00447DED" w:rsidRPr="00E054E3" w:rsidRDefault="00447DED" w:rsidP="00E054E3"/>
    <w:sectPr w:rsidR="00447DED" w:rsidRPr="00E054E3" w:rsidSect="00447DE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1E888" w14:textId="77777777" w:rsidR="00CB289E" w:rsidRDefault="00CB289E">
      <w:r>
        <w:separator/>
      </w:r>
    </w:p>
  </w:endnote>
  <w:endnote w:type="continuationSeparator" w:id="0">
    <w:p w14:paraId="21C4DECA" w14:textId="77777777" w:rsidR="00CB289E" w:rsidRDefault="00CB2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Helvetica Neue">
    <w:altName w:val="Times New Roman"/>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ISOCPEUR">
    <w:altName w:val="Arial"/>
    <w:charset w:val="CC"/>
    <w:family w:val="swiss"/>
    <w:pitch w:val="variable"/>
    <w:sig w:usb0="00000001"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26FFF" w14:textId="77777777" w:rsidR="00CB289E" w:rsidRDefault="00CB289E">
      <w:r>
        <w:separator/>
      </w:r>
    </w:p>
  </w:footnote>
  <w:footnote w:type="continuationSeparator" w:id="0">
    <w:p w14:paraId="40853B99" w14:textId="77777777" w:rsidR="00CB289E" w:rsidRDefault="00CB28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635D2"/>
    <w:multiLevelType w:val="multilevel"/>
    <w:tmpl w:val="27A635D2"/>
    <w:lvl w:ilvl="0">
      <w:start w:val="1"/>
      <w:numFmt w:val="bullet"/>
      <w:pStyle w:val="1"/>
      <w:suff w:val="space"/>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 w15:restartNumberingAfterBreak="0">
    <w:nsid w:val="308E745F"/>
    <w:multiLevelType w:val="multilevel"/>
    <w:tmpl w:val="308E745F"/>
    <w:lvl w:ilvl="0">
      <w:start w:val="1"/>
      <w:numFmt w:val="bullet"/>
      <w:suff w:val="space"/>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 w15:restartNumberingAfterBreak="0">
    <w:nsid w:val="6DF47F36"/>
    <w:multiLevelType w:val="multilevel"/>
    <w:tmpl w:val="6DF47F36"/>
    <w:lvl w:ilvl="0">
      <w:start w:val="1"/>
      <w:numFmt w:val="bullet"/>
      <w:pStyle w:val="a"/>
      <w:lvlText w:val=""/>
      <w:lvlJc w:val="left"/>
      <w:pPr>
        <w:tabs>
          <w:tab w:val="left" w:pos="992"/>
        </w:tabs>
        <w:ind w:left="0" w:firstLine="709"/>
      </w:pPr>
      <w:rPr>
        <w:rFonts w:ascii="Symbol" w:hAnsi="Symbol" w:hint="default"/>
      </w:rPr>
    </w:lvl>
    <w:lvl w:ilvl="1">
      <w:start w:val="1"/>
      <w:numFmt w:val="russianLower"/>
      <w:lvlText w:val="%2)"/>
      <w:lvlJc w:val="left"/>
      <w:pPr>
        <w:tabs>
          <w:tab w:val="left" w:pos="1701"/>
        </w:tabs>
        <w:ind w:left="709" w:firstLine="709"/>
      </w:pPr>
      <w:rPr>
        <w:rFonts w:ascii="Times New Roman" w:hAnsi="Times New Roman" w:hint="default"/>
        <w:b w:val="0"/>
        <w:i w:val="0"/>
        <w:caps w:val="0"/>
        <w:strike w:val="0"/>
        <w:dstrike w:val="0"/>
        <w:vanish w:val="0"/>
        <w:spacing w:val="0"/>
        <w:w w:val="100"/>
        <w:kern w:val="0"/>
        <w:position w:val="0"/>
        <w:sz w:val="28"/>
        <w:vertAlign w:val="baseline"/>
      </w:rPr>
    </w:lvl>
    <w:lvl w:ilvl="2">
      <w:start w:val="1"/>
      <w:numFmt w:val="decimal"/>
      <w:lvlText w:val="%3)"/>
      <w:lvlJc w:val="left"/>
      <w:pPr>
        <w:tabs>
          <w:tab w:val="left" w:pos="2410"/>
        </w:tabs>
        <w:ind w:left="1418" w:firstLine="708"/>
      </w:pPr>
      <w:rPr>
        <w:rFonts w:ascii="Times New Roman" w:hAnsi="Times New Roman" w:hint="default"/>
        <w:b w:val="0"/>
        <w:i w:val="0"/>
        <w:caps w:val="0"/>
        <w:strike w:val="0"/>
        <w:dstrike w:val="0"/>
        <w:vanish w:val="0"/>
        <w:spacing w:val="0"/>
        <w:w w:val="100"/>
        <w:kern w:val="0"/>
        <w:position w:val="0"/>
        <w:sz w:val="28"/>
        <w:vertAlign w:val="baseline"/>
      </w:rPr>
    </w:lvl>
    <w:lvl w:ilvl="3">
      <w:start w:val="1"/>
      <w:numFmt w:val="bullet"/>
      <w:lvlText w:val=""/>
      <w:lvlJc w:val="left"/>
      <w:pPr>
        <w:ind w:left="3936" w:hanging="360"/>
      </w:pPr>
      <w:rPr>
        <w:rFonts w:ascii="Symbol" w:hAnsi="Symbol" w:hint="default"/>
      </w:rPr>
    </w:lvl>
    <w:lvl w:ilvl="4">
      <w:start w:val="1"/>
      <w:numFmt w:val="bullet"/>
      <w:lvlText w:val="o"/>
      <w:lvlJc w:val="left"/>
      <w:pPr>
        <w:ind w:left="4656" w:hanging="360"/>
      </w:pPr>
      <w:rPr>
        <w:rFonts w:ascii="Courier New" w:hAnsi="Courier New" w:cs="Courier New" w:hint="default"/>
      </w:rPr>
    </w:lvl>
    <w:lvl w:ilvl="5">
      <w:start w:val="1"/>
      <w:numFmt w:val="bullet"/>
      <w:lvlText w:val=""/>
      <w:lvlJc w:val="left"/>
      <w:pPr>
        <w:ind w:left="5376" w:hanging="360"/>
      </w:pPr>
      <w:rPr>
        <w:rFonts w:ascii="Wingdings" w:hAnsi="Wingdings" w:hint="default"/>
      </w:rPr>
    </w:lvl>
    <w:lvl w:ilvl="6">
      <w:start w:val="1"/>
      <w:numFmt w:val="bullet"/>
      <w:lvlText w:val=""/>
      <w:lvlJc w:val="left"/>
      <w:pPr>
        <w:ind w:left="6096" w:hanging="360"/>
      </w:pPr>
      <w:rPr>
        <w:rFonts w:ascii="Symbol" w:hAnsi="Symbol" w:hint="default"/>
      </w:rPr>
    </w:lvl>
    <w:lvl w:ilvl="7">
      <w:start w:val="1"/>
      <w:numFmt w:val="bullet"/>
      <w:lvlText w:val="o"/>
      <w:lvlJc w:val="left"/>
      <w:pPr>
        <w:ind w:left="6816" w:hanging="360"/>
      </w:pPr>
      <w:rPr>
        <w:rFonts w:ascii="Courier New" w:hAnsi="Courier New" w:cs="Courier New" w:hint="default"/>
      </w:rPr>
    </w:lvl>
    <w:lvl w:ilvl="8">
      <w:start w:val="1"/>
      <w:numFmt w:val="bullet"/>
      <w:lvlText w:val=""/>
      <w:lvlJc w:val="left"/>
      <w:pPr>
        <w:ind w:left="7536" w:hanging="360"/>
      </w:pPr>
      <w:rPr>
        <w:rFonts w:ascii="Wingdings" w:hAnsi="Wingdings" w:hint="default"/>
      </w:rPr>
    </w:lvl>
  </w:abstractNum>
  <w:num w:numId="1">
    <w:abstractNumId w:val="0"/>
  </w:num>
  <w:num w:numId="2">
    <w:abstractNumId w:val="2"/>
  </w:num>
  <w:num w:numId="3">
    <w:abstractNumId w:val="1"/>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rsids>
    <w:rsidRoot w:val="00035C04"/>
    <w:rsid w:val="0001185E"/>
    <w:rsid w:val="00035C04"/>
    <w:rsid w:val="000C156E"/>
    <w:rsid w:val="000D4EBA"/>
    <w:rsid w:val="000E6C53"/>
    <w:rsid w:val="000F6B8E"/>
    <w:rsid w:val="00122065"/>
    <w:rsid w:val="0014216C"/>
    <w:rsid w:val="00161C1D"/>
    <w:rsid w:val="001A04FB"/>
    <w:rsid w:val="001B56BE"/>
    <w:rsid w:val="00277F7D"/>
    <w:rsid w:val="00283D75"/>
    <w:rsid w:val="002B4618"/>
    <w:rsid w:val="00317CE7"/>
    <w:rsid w:val="00343202"/>
    <w:rsid w:val="003553C0"/>
    <w:rsid w:val="003A6348"/>
    <w:rsid w:val="003B3A1C"/>
    <w:rsid w:val="00421ED3"/>
    <w:rsid w:val="00430940"/>
    <w:rsid w:val="00447DED"/>
    <w:rsid w:val="004F0851"/>
    <w:rsid w:val="004F41AF"/>
    <w:rsid w:val="005131BD"/>
    <w:rsid w:val="00540BCB"/>
    <w:rsid w:val="005F6B44"/>
    <w:rsid w:val="006D72BA"/>
    <w:rsid w:val="0070334F"/>
    <w:rsid w:val="007316DF"/>
    <w:rsid w:val="007E5191"/>
    <w:rsid w:val="008047BE"/>
    <w:rsid w:val="00831B64"/>
    <w:rsid w:val="008357C6"/>
    <w:rsid w:val="0086090E"/>
    <w:rsid w:val="00894C25"/>
    <w:rsid w:val="008A2CD4"/>
    <w:rsid w:val="009A0C9A"/>
    <w:rsid w:val="00A135DB"/>
    <w:rsid w:val="00A32214"/>
    <w:rsid w:val="00A42074"/>
    <w:rsid w:val="00A74AF6"/>
    <w:rsid w:val="00B2181C"/>
    <w:rsid w:val="00B24FAB"/>
    <w:rsid w:val="00B73BF7"/>
    <w:rsid w:val="00BC3CCC"/>
    <w:rsid w:val="00BE04CC"/>
    <w:rsid w:val="00C412F6"/>
    <w:rsid w:val="00CB289E"/>
    <w:rsid w:val="00D0547E"/>
    <w:rsid w:val="00D137EE"/>
    <w:rsid w:val="00D22C66"/>
    <w:rsid w:val="00D56861"/>
    <w:rsid w:val="00DD4059"/>
    <w:rsid w:val="00DE65F3"/>
    <w:rsid w:val="00E054E3"/>
    <w:rsid w:val="00E1675A"/>
    <w:rsid w:val="00E548BD"/>
    <w:rsid w:val="00F47EF7"/>
    <w:rsid w:val="00F8649D"/>
    <w:rsid w:val="00F95C44"/>
    <w:rsid w:val="0F0B1E9D"/>
    <w:rsid w:val="213A05D1"/>
    <w:rsid w:val="55E90673"/>
    <w:rsid w:val="5E0D693B"/>
    <w:rsid w:val="63C228CE"/>
    <w:rsid w:val="6C3079F7"/>
    <w:rsid w:val="7007026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30" fillcolor="white">
      <v:fill color="white"/>
    </o:shapedefaults>
    <o:shapelayout v:ext="edit">
      <o:idmap v:ext="edit" data="1"/>
      <o:rules v:ext="edit">
        <o:r id="V:Rule1" type="connector" idref="#Line 55"/>
        <o:r id="V:Rule2" type="connector" idref="#Line 56"/>
        <o:r id="V:Rule3" type="connector" idref="#Line 57"/>
        <o:r id="V:Rule4" type="connector" idref="#Line 58"/>
        <o:r id="V:Rule5" type="connector" idref="#Line 59"/>
        <o:r id="V:Rule6" type="connector" idref="#Line 60"/>
        <o:r id="V:Rule7" type="connector" idref="#Line 61"/>
        <o:r id="V:Rule8" type="connector" idref="#Line 62"/>
        <o:r id="V:Rule9" type="connector" idref="#Line 63"/>
        <o:r id="V:Rule10" type="connector" idref="#Line 72"/>
        <o:r id="V:Rule11" type="connector" idref="#Line 73"/>
        <o:r id="V:Rule12" type="connector" idref="#Line 74"/>
        <o:r id="V:Rule13" type="connector" idref="#Line 75"/>
        <o:r id="V:Rule14" type="connector" idref="#Line 76"/>
        <o:r id="V:Rule15" type="connector" idref="#Line 92"/>
        <o:r id="V:Rule16" type="connector" idref="#Line 94"/>
        <o:r id="V:Rule17" type="connector" idref="#Line 95"/>
        <o:r id="V:Rule18" type="connector" idref="#Line 96"/>
        <o:r id="V:Rule19" type="connector" idref="#Line 100"/>
        <o:r id="V:Rule20" type="connector" idref="#Line 101"/>
      </o:rules>
    </o:shapelayout>
  </w:shapeDefaults>
  <w:decimalSymbol w:val=","/>
  <w:listSeparator w:val=";"/>
  <w14:docId w14:val="7C45E111"/>
  <w15:docId w15:val="{759B39CC-CC93-471C-9A2D-98B1FAD9A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uiPriority="39" w:unhideWhenUsed="1" w:qFormat="1"/>
    <w:lsdException w:name="toc 5" w:uiPriority="39" w:unhideWhenUsed="1" w:qFormat="1"/>
    <w:lsdException w:name="toc 6" w:uiPriority="39" w:unhideWhenUsed="1"/>
    <w:lsdException w:name="toc 7" w:uiPriority="39" w:unhideWhenUsed="1"/>
    <w:lsdException w:name="toc 8" w:uiPriority="39" w:unhideWhenUsed="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qFormat="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autoRedefine/>
    <w:qFormat/>
    <w:rsid w:val="00447DED"/>
    <w:pPr>
      <w:ind w:firstLine="709"/>
      <w:jc w:val="both"/>
    </w:pPr>
    <w:rPr>
      <w:rFonts w:eastAsia="Calibri"/>
      <w:sz w:val="28"/>
      <w:szCs w:val="22"/>
      <w:lang w:eastAsia="en-US"/>
    </w:rPr>
  </w:style>
  <w:style w:type="paragraph" w:styleId="10">
    <w:name w:val="heading 1"/>
    <w:basedOn w:val="a1"/>
    <w:next w:val="a0"/>
    <w:link w:val="11"/>
    <w:qFormat/>
    <w:rsid w:val="00447DED"/>
    <w:pPr>
      <w:ind w:firstLine="706"/>
      <w:jc w:val="both"/>
      <w:outlineLvl w:val="0"/>
    </w:pPr>
  </w:style>
  <w:style w:type="paragraph" w:styleId="2">
    <w:name w:val="heading 2"/>
    <w:basedOn w:val="4"/>
    <w:next w:val="a0"/>
    <w:link w:val="20"/>
    <w:uiPriority w:val="9"/>
    <w:unhideWhenUsed/>
    <w:qFormat/>
    <w:rsid w:val="00447DED"/>
    <w:pPr>
      <w:outlineLvl w:val="1"/>
    </w:pPr>
  </w:style>
  <w:style w:type="paragraph" w:styleId="3">
    <w:name w:val="heading 3"/>
    <w:basedOn w:val="a2"/>
    <w:next w:val="a0"/>
    <w:link w:val="30"/>
    <w:uiPriority w:val="9"/>
    <w:unhideWhenUsed/>
    <w:qFormat/>
    <w:rsid w:val="00447DED"/>
    <w:pPr>
      <w:outlineLvl w:val="2"/>
    </w:pPr>
    <w:rPr>
      <w:lang w:val="en-US"/>
    </w:rPr>
  </w:style>
  <w:style w:type="paragraph" w:styleId="4">
    <w:name w:val="heading 4"/>
    <w:basedOn w:val="a3"/>
    <w:next w:val="a0"/>
    <w:link w:val="40"/>
    <w:uiPriority w:val="9"/>
    <w:unhideWhenUsed/>
    <w:qFormat/>
    <w:rsid w:val="00447DED"/>
    <w:pPr>
      <w:outlineLvl w:val="3"/>
    </w:p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a1">
    <w:name w:val="Введение"/>
    <w:basedOn w:val="a7"/>
    <w:next w:val="a0"/>
    <w:autoRedefine/>
    <w:qFormat/>
    <w:rsid w:val="00447DED"/>
    <w:pPr>
      <w:ind w:firstLine="0"/>
      <w:jc w:val="center"/>
    </w:pPr>
  </w:style>
  <w:style w:type="paragraph" w:customStyle="1" w:styleId="a7">
    <w:name w:val="Раздел простой"/>
    <w:basedOn w:val="a0"/>
    <w:next w:val="a0"/>
    <w:qFormat/>
    <w:rsid w:val="00447DED"/>
    <w:pPr>
      <w:keepNext/>
      <w:keepLines/>
      <w:pageBreakBefore/>
      <w:suppressAutoHyphens/>
      <w:spacing w:after="360"/>
      <w:jc w:val="left"/>
    </w:pPr>
    <w:rPr>
      <w:b/>
    </w:rPr>
  </w:style>
  <w:style w:type="paragraph" w:customStyle="1" w:styleId="a3">
    <w:name w:val="Подраздел простой"/>
    <w:basedOn w:val="a0"/>
    <w:next w:val="a0"/>
    <w:qFormat/>
    <w:rsid w:val="00447DED"/>
    <w:pPr>
      <w:keepNext/>
      <w:keepLines/>
      <w:suppressAutoHyphens/>
      <w:spacing w:before="360" w:after="240"/>
      <w:contextualSpacing/>
      <w:jc w:val="left"/>
    </w:pPr>
    <w:rPr>
      <w:b/>
    </w:rPr>
  </w:style>
  <w:style w:type="paragraph" w:customStyle="1" w:styleId="a2">
    <w:name w:val="Пункт простой"/>
    <w:basedOn w:val="a3"/>
    <w:next w:val="a0"/>
    <w:autoRedefine/>
    <w:qFormat/>
    <w:rsid w:val="00447DED"/>
  </w:style>
  <w:style w:type="character" w:styleId="a8">
    <w:name w:val="FollowedHyperlink"/>
    <w:basedOn w:val="a4"/>
    <w:uiPriority w:val="99"/>
    <w:semiHidden/>
    <w:unhideWhenUsed/>
    <w:rsid w:val="00447DED"/>
    <w:rPr>
      <w:color w:val="954F72" w:themeColor="followedHyperlink"/>
      <w:u w:val="single"/>
    </w:rPr>
  </w:style>
  <w:style w:type="character" w:styleId="a9">
    <w:name w:val="Emphasis"/>
    <w:basedOn w:val="a4"/>
    <w:autoRedefine/>
    <w:uiPriority w:val="20"/>
    <w:qFormat/>
    <w:rsid w:val="00447DED"/>
    <w:rPr>
      <w:i/>
      <w:iCs/>
    </w:rPr>
  </w:style>
  <w:style w:type="character" w:styleId="aa">
    <w:name w:val="Hyperlink"/>
    <w:basedOn w:val="a4"/>
    <w:autoRedefine/>
    <w:uiPriority w:val="99"/>
    <w:unhideWhenUsed/>
    <w:rsid w:val="00447DED"/>
    <w:rPr>
      <w:color w:val="0563C1" w:themeColor="hyperlink"/>
      <w:u w:val="single"/>
    </w:rPr>
  </w:style>
  <w:style w:type="character" w:styleId="HTML">
    <w:name w:val="HTML Code"/>
    <w:basedOn w:val="a4"/>
    <w:uiPriority w:val="99"/>
    <w:semiHidden/>
    <w:unhideWhenUsed/>
    <w:qFormat/>
    <w:rsid w:val="00447DED"/>
    <w:rPr>
      <w:rFonts w:ascii="Courier New" w:eastAsia="Times New Roman" w:hAnsi="Courier New" w:cs="Courier New"/>
      <w:sz w:val="20"/>
      <w:szCs w:val="20"/>
    </w:rPr>
  </w:style>
  <w:style w:type="character" w:styleId="ab">
    <w:name w:val="line number"/>
    <w:basedOn w:val="a4"/>
    <w:autoRedefine/>
    <w:uiPriority w:val="99"/>
    <w:semiHidden/>
    <w:unhideWhenUsed/>
    <w:rsid w:val="00447DED"/>
  </w:style>
  <w:style w:type="character" w:styleId="ac">
    <w:name w:val="Strong"/>
    <w:basedOn w:val="a4"/>
    <w:uiPriority w:val="22"/>
    <w:qFormat/>
    <w:rsid w:val="00447DED"/>
    <w:rPr>
      <w:b/>
      <w:bCs/>
    </w:rPr>
  </w:style>
  <w:style w:type="paragraph" w:styleId="ad">
    <w:name w:val="Balloon Text"/>
    <w:basedOn w:val="a0"/>
    <w:link w:val="ae"/>
    <w:autoRedefine/>
    <w:uiPriority w:val="99"/>
    <w:semiHidden/>
    <w:unhideWhenUsed/>
    <w:qFormat/>
    <w:rsid w:val="00447DED"/>
    <w:rPr>
      <w:rFonts w:ascii="Tahoma" w:eastAsiaTheme="minorHAnsi" w:hAnsi="Tahoma" w:cs="Tahoma"/>
      <w:sz w:val="16"/>
      <w:szCs w:val="16"/>
    </w:rPr>
  </w:style>
  <w:style w:type="paragraph" w:styleId="af">
    <w:name w:val="caption"/>
    <w:basedOn w:val="a0"/>
    <w:next w:val="a0"/>
    <w:uiPriority w:val="35"/>
    <w:unhideWhenUsed/>
    <w:qFormat/>
    <w:rsid w:val="00447DED"/>
    <w:pPr>
      <w:spacing w:after="200"/>
    </w:pPr>
    <w:rPr>
      <w:i/>
      <w:iCs/>
      <w:color w:val="44546A" w:themeColor="text2"/>
      <w:sz w:val="18"/>
      <w:szCs w:val="18"/>
    </w:rPr>
  </w:style>
  <w:style w:type="paragraph" w:styleId="8">
    <w:name w:val="toc 8"/>
    <w:basedOn w:val="a0"/>
    <w:next w:val="a0"/>
    <w:autoRedefine/>
    <w:uiPriority w:val="39"/>
    <w:unhideWhenUsed/>
    <w:rsid w:val="00447DED"/>
    <w:pPr>
      <w:spacing w:after="100" w:line="276" w:lineRule="auto"/>
      <w:ind w:left="1540" w:firstLine="0"/>
      <w:jc w:val="left"/>
    </w:pPr>
    <w:rPr>
      <w:rFonts w:asciiTheme="minorHAnsi" w:eastAsiaTheme="minorHAnsi" w:hAnsiTheme="minorHAnsi" w:cstheme="minorBidi"/>
      <w:sz w:val="22"/>
      <w:szCs w:val="28"/>
    </w:rPr>
  </w:style>
  <w:style w:type="paragraph" w:styleId="af0">
    <w:name w:val="header"/>
    <w:basedOn w:val="a0"/>
    <w:link w:val="af1"/>
    <w:uiPriority w:val="99"/>
    <w:unhideWhenUsed/>
    <w:qFormat/>
    <w:rsid w:val="00447DED"/>
    <w:pPr>
      <w:tabs>
        <w:tab w:val="center" w:pos="4677"/>
        <w:tab w:val="right" w:pos="9355"/>
      </w:tabs>
    </w:pPr>
  </w:style>
  <w:style w:type="paragraph" w:styleId="9">
    <w:name w:val="toc 9"/>
    <w:basedOn w:val="a0"/>
    <w:next w:val="a0"/>
    <w:autoRedefine/>
    <w:uiPriority w:val="39"/>
    <w:unhideWhenUsed/>
    <w:qFormat/>
    <w:rsid w:val="00447DED"/>
    <w:pPr>
      <w:spacing w:after="100" w:line="276" w:lineRule="auto"/>
      <w:ind w:left="1760" w:firstLine="0"/>
      <w:jc w:val="left"/>
    </w:pPr>
    <w:rPr>
      <w:rFonts w:asciiTheme="minorHAnsi" w:eastAsiaTheme="minorHAnsi" w:hAnsiTheme="minorHAnsi" w:cstheme="minorBidi"/>
      <w:sz w:val="22"/>
      <w:szCs w:val="28"/>
    </w:rPr>
  </w:style>
  <w:style w:type="paragraph" w:styleId="7">
    <w:name w:val="toc 7"/>
    <w:basedOn w:val="a0"/>
    <w:next w:val="a0"/>
    <w:autoRedefine/>
    <w:uiPriority w:val="39"/>
    <w:unhideWhenUsed/>
    <w:rsid w:val="00447DED"/>
    <w:pPr>
      <w:spacing w:after="100" w:line="276" w:lineRule="auto"/>
      <w:ind w:left="1320" w:firstLine="0"/>
      <w:jc w:val="left"/>
    </w:pPr>
    <w:rPr>
      <w:rFonts w:asciiTheme="minorHAnsi" w:eastAsiaTheme="minorHAnsi" w:hAnsiTheme="minorHAnsi" w:cstheme="minorBidi"/>
      <w:sz w:val="22"/>
      <w:szCs w:val="28"/>
    </w:rPr>
  </w:style>
  <w:style w:type="paragraph" w:styleId="af2">
    <w:name w:val="Body Text"/>
    <w:basedOn w:val="a0"/>
    <w:link w:val="af3"/>
    <w:autoRedefine/>
    <w:unhideWhenUsed/>
    <w:rsid w:val="00447DED"/>
    <w:pPr>
      <w:spacing w:after="120"/>
    </w:pPr>
    <w:rPr>
      <w:rFonts w:asciiTheme="minorHAnsi" w:eastAsiaTheme="minorHAnsi" w:hAnsiTheme="minorHAnsi" w:cstheme="minorBidi"/>
      <w:sz w:val="22"/>
      <w:szCs w:val="28"/>
    </w:rPr>
  </w:style>
  <w:style w:type="paragraph" w:styleId="12">
    <w:name w:val="toc 1"/>
    <w:basedOn w:val="a0"/>
    <w:next w:val="a0"/>
    <w:autoRedefine/>
    <w:uiPriority w:val="39"/>
    <w:unhideWhenUsed/>
    <w:rsid w:val="00447DED"/>
    <w:pPr>
      <w:tabs>
        <w:tab w:val="right" w:leader="dot" w:pos="10025"/>
      </w:tabs>
      <w:ind w:firstLine="0"/>
    </w:pPr>
  </w:style>
  <w:style w:type="paragraph" w:styleId="6">
    <w:name w:val="toc 6"/>
    <w:basedOn w:val="a0"/>
    <w:next w:val="a0"/>
    <w:autoRedefine/>
    <w:uiPriority w:val="39"/>
    <w:unhideWhenUsed/>
    <w:rsid w:val="00447DED"/>
    <w:pPr>
      <w:spacing w:after="100" w:line="276" w:lineRule="auto"/>
      <w:ind w:left="1100" w:firstLine="0"/>
      <w:jc w:val="left"/>
    </w:pPr>
    <w:rPr>
      <w:rFonts w:asciiTheme="minorHAnsi" w:eastAsiaTheme="minorHAnsi" w:hAnsiTheme="minorHAnsi" w:cstheme="minorBidi"/>
      <w:sz w:val="22"/>
      <w:szCs w:val="28"/>
    </w:rPr>
  </w:style>
  <w:style w:type="paragraph" w:styleId="31">
    <w:name w:val="toc 3"/>
    <w:basedOn w:val="a0"/>
    <w:next w:val="a0"/>
    <w:autoRedefine/>
    <w:uiPriority w:val="39"/>
    <w:unhideWhenUsed/>
    <w:qFormat/>
    <w:rsid w:val="00447DED"/>
    <w:pPr>
      <w:tabs>
        <w:tab w:val="right" w:leader="dot" w:pos="10025"/>
      </w:tabs>
      <w:ind w:left="560" w:firstLine="7"/>
    </w:pPr>
    <w:rPr>
      <w:color w:val="0D0D0D" w:themeColor="text1" w:themeTint="F2"/>
    </w:rPr>
  </w:style>
  <w:style w:type="paragraph" w:styleId="21">
    <w:name w:val="toc 2"/>
    <w:basedOn w:val="a0"/>
    <w:next w:val="a0"/>
    <w:autoRedefine/>
    <w:uiPriority w:val="39"/>
    <w:unhideWhenUsed/>
    <w:rsid w:val="00447DED"/>
    <w:pPr>
      <w:tabs>
        <w:tab w:val="right" w:leader="dot" w:pos="10025"/>
      </w:tabs>
      <w:ind w:firstLine="284"/>
    </w:pPr>
    <w:rPr>
      <w:color w:val="0D0D0D" w:themeColor="text1" w:themeTint="F2"/>
    </w:rPr>
  </w:style>
  <w:style w:type="paragraph" w:styleId="41">
    <w:name w:val="toc 4"/>
    <w:basedOn w:val="a0"/>
    <w:next w:val="a0"/>
    <w:autoRedefine/>
    <w:uiPriority w:val="39"/>
    <w:unhideWhenUsed/>
    <w:qFormat/>
    <w:rsid w:val="00447DED"/>
    <w:pPr>
      <w:spacing w:after="100" w:line="276" w:lineRule="auto"/>
      <w:ind w:left="660" w:firstLine="0"/>
      <w:jc w:val="left"/>
    </w:pPr>
    <w:rPr>
      <w:rFonts w:asciiTheme="minorHAnsi" w:eastAsiaTheme="minorHAnsi" w:hAnsiTheme="minorHAnsi" w:cstheme="minorBidi"/>
      <w:sz w:val="22"/>
      <w:szCs w:val="28"/>
    </w:rPr>
  </w:style>
  <w:style w:type="paragraph" w:styleId="5">
    <w:name w:val="toc 5"/>
    <w:basedOn w:val="a0"/>
    <w:next w:val="a0"/>
    <w:autoRedefine/>
    <w:uiPriority w:val="39"/>
    <w:unhideWhenUsed/>
    <w:qFormat/>
    <w:rsid w:val="00447DED"/>
    <w:pPr>
      <w:spacing w:after="100" w:line="276" w:lineRule="auto"/>
      <w:ind w:left="880" w:firstLine="0"/>
      <w:jc w:val="left"/>
    </w:pPr>
    <w:rPr>
      <w:rFonts w:asciiTheme="minorHAnsi" w:eastAsiaTheme="minorHAnsi" w:hAnsiTheme="minorHAnsi" w:cstheme="minorBidi"/>
      <w:sz w:val="22"/>
      <w:szCs w:val="28"/>
    </w:rPr>
  </w:style>
  <w:style w:type="paragraph" w:styleId="af4">
    <w:name w:val="Title"/>
    <w:basedOn w:val="a0"/>
    <w:link w:val="af5"/>
    <w:autoRedefine/>
    <w:uiPriority w:val="10"/>
    <w:qFormat/>
    <w:rsid w:val="00447DED"/>
    <w:pPr>
      <w:ind w:firstLine="0"/>
      <w:jc w:val="center"/>
    </w:pPr>
    <w:rPr>
      <w:rFonts w:eastAsia="Times New Roman"/>
      <w:b/>
      <w:bCs/>
      <w:szCs w:val="24"/>
    </w:rPr>
  </w:style>
  <w:style w:type="paragraph" w:styleId="af6">
    <w:name w:val="footer"/>
    <w:basedOn w:val="a0"/>
    <w:link w:val="af7"/>
    <w:autoRedefine/>
    <w:uiPriority w:val="99"/>
    <w:unhideWhenUsed/>
    <w:qFormat/>
    <w:rsid w:val="00447DED"/>
    <w:pPr>
      <w:tabs>
        <w:tab w:val="center" w:pos="4677"/>
        <w:tab w:val="right" w:pos="9355"/>
      </w:tabs>
    </w:pPr>
  </w:style>
  <w:style w:type="paragraph" w:styleId="af8">
    <w:name w:val="Normal (Web)"/>
    <w:basedOn w:val="a0"/>
    <w:uiPriority w:val="99"/>
    <w:unhideWhenUsed/>
    <w:qFormat/>
    <w:rsid w:val="00447DED"/>
    <w:pPr>
      <w:spacing w:before="100" w:beforeAutospacing="1" w:after="100" w:afterAutospacing="1"/>
      <w:ind w:firstLine="0"/>
      <w:jc w:val="left"/>
    </w:pPr>
    <w:rPr>
      <w:rFonts w:eastAsia="Times New Roman"/>
      <w:sz w:val="24"/>
      <w:szCs w:val="24"/>
      <w:lang w:eastAsia="ru-RU"/>
    </w:rPr>
  </w:style>
  <w:style w:type="paragraph" w:styleId="HTML0">
    <w:name w:val="HTML Preformatted"/>
    <w:basedOn w:val="a0"/>
    <w:link w:val="HTML1"/>
    <w:uiPriority w:val="99"/>
    <w:unhideWhenUsed/>
    <w:rsid w:val="00447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rPr>
  </w:style>
  <w:style w:type="table" w:styleId="af9">
    <w:name w:val="Table Grid"/>
    <w:basedOn w:val="a5"/>
    <w:autoRedefine/>
    <w:uiPriority w:val="39"/>
    <w:qFormat/>
    <w:rsid w:val="00447DED"/>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Заголовок 1 Знак"/>
    <w:basedOn w:val="a4"/>
    <w:link w:val="10"/>
    <w:rsid w:val="00447DED"/>
    <w:rPr>
      <w:rFonts w:ascii="Times New Roman" w:eastAsia="Calibri" w:hAnsi="Times New Roman" w:cs="Times New Roman"/>
      <w:b/>
      <w:sz w:val="28"/>
    </w:rPr>
  </w:style>
  <w:style w:type="character" w:customStyle="1" w:styleId="20">
    <w:name w:val="Заголовок 2 Знак"/>
    <w:basedOn w:val="a4"/>
    <w:link w:val="2"/>
    <w:uiPriority w:val="9"/>
    <w:rsid w:val="00447DED"/>
    <w:rPr>
      <w:rFonts w:ascii="Times New Roman" w:eastAsia="Calibri" w:hAnsi="Times New Roman" w:cs="Times New Roman"/>
      <w:b/>
      <w:sz w:val="28"/>
    </w:rPr>
  </w:style>
  <w:style w:type="character" w:customStyle="1" w:styleId="30">
    <w:name w:val="Заголовок 3 Знак"/>
    <w:basedOn w:val="a4"/>
    <w:link w:val="3"/>
    <w:uiPriority w:val="9"/>
    <w:rsid w:val="00447DED"/>
    <w:rPr>
      <w:rFonts w:ascii="Times New Roman" w:eastAsia="Calibri" w:hAnsi="Times New Roman" w:cs="Times New Roman"/>
      <w:b/>
      <w:sz w:val="28"/>
      <w:lang w:val="en-US"/>
    </w:rPr>
  </w:style>
  <w:style w:type="character" w:customStyle="1" w:styleId="40">
    <w:name w:val="Заголовок 4 Знак"/>
    <w:basedOn w:val="a4"/>
    <w:link w:val="4"/>
    <w:uiPriority w:val="9"/>
    <w:rsid w:val="00447DED"/>
    <w:rPr>
      <w:rFonts w:ascii="Times New Roman" w:eastAsia="Calibri" w:hAnsi="Times New Roman" w:cs="Times New Roman"/>
      <w:b/>
      <w:sz w:val="28"/>
    </w:rPr>
  </w:style>
  <w:style w:type="character" w:customStyle="1" w:styleId="42">
    <w:name w:val="Основной текст (4)_"/>
    <w:basedOn w:val="a4"/>
    <w:link w:val="43"/>
    <w:autoRedefine/>
    <w:qFormat/>
    <w:rsid w:val="00447DED"/>
    <w:rPr>
      <w:rFonts w:ascii="Times New Roman" w:eastAsia="Times New Roman" w:hAnsi="Times New Roman" w:cs="Times New Roman"/>
      <w:sz w:val="17"/>
      <w:szCs w:val="17"/>
      <w:shd w:val="clear" w:color="auto" w:fill="FFFFFF"/>
    </w:rPr>
  </w:style>
  <w:style w:type="paragraph" w:customStyle="1" w:styleId="43">
    <w:name w:val="Основной текст (4)"/>
    <w:basedOn w:val="a0"/>
    <w:link w:val="42"/>
    <w:autoRedefine/>
    <w:qFormat/>
    <w:rsid w:val="00447DED"/>
    <w:pPr>
      <w:shd w:val="clear" w:color="auto" w:fill="FFFFFF"/>
      <w:spacing w:after="60" w:line="0" w:lineRule="atLeast"/>
    </w:pPr>
    <w:rPr>
      <w:rFonts w:eastAsia="Times New Roman"/>
      <w:sz w:val="17"/>
      <w:szCs w:val="17"/>
    </w:rPr>
  </w:style>
  <w:style w:type="character" w:customStyle="1" w:styleId="50">
    <w:name w:val="Основной текст (5)_"/>
    <w:basedOn w:val="a4"/>
    <w:link w:val="51"/>
    <w:autoRedefine/>
    <w:qFormat/>
    <w:rsid w:val="00447DED"/>
    <w:rPr>
      <w:rFonts w:ascii="Times New Roman" w:eastAsia="Times New Roman" w:hAnsi="Times New Roman" w:cs="Times New Roman"/>
      <w:shd w:val="clear" w:color="auto" w:fill="FFFFFF"/>
    </w:rPr>
  </w:style>
  <w:style w:type="paragraph" w:customStyle="1" w:styleId="51">
    <w:name w:val="Основной текст (5)"/>
    <w:basedOn w:val="a0"/>
    <w:link w:val="50"/>
    <w:rsid w:val="00447DED"/>
    <w:pPr>
      <w:shd w:val="clear" w:color="auto" w:fill="FFFFFF"/>
      <w:spacing w:before="300" w:after="60" w:line="0" w:lineRule="atLeast"/>
    </w:pPr>
    <w:rPr>
      <w:rFonts w:eastAsia="Times New Roman"/>
      <w:sz w:val="22"/>
    </w:rPr>
  </w:style>
  <w:style w:type="character" w:customStyle="1" w:styleId="411pt">
    <w:name w:val="Основной текст (4) + 11 pt"/>
    <w:basedOn w:val="42"/>
    <w:autoRedefine/>
    <w:qFormat/>
    <w:rsid w:val="00447DED"/>
    <w:rPr>
      <w:rFonts w:ascii="Times New Roman" w:eastAsia="Times New Roman" w:hAnsi="Times New Roman" w:cs="Times New Roman"/>
      <w:sz w:val="22"/>
      <w:szCs w:val="22"/>
      <w:shd w:val="clear" w:color="auto" w:fill="FFFFFF"/>
    </w:rPr>
  </w:style>
  <w:style w:type="character" w:customStyle="1" w:styleId="475pt">
    <w:name w:val="Основной текст (4) + 7;5 pt"/>
    <w:basedOn w:val="42"/>
    <w:autoRedefine/>
    <w:qFormat/>
    <w:rsid w:val="00447DED"/>
    <w:rPr>
      <w:rFonts w:ascii="Times New Roman" w:eastAsia="Times New Roman" w:hAnsi="Times New Roman" w:cs="Times New Roman"/>
      <w:sz w:val="15"/>
      <w:szCs w:val="15"/>
      <w:shd w:val="clear" w:color="auto" w:fill="FFFFFF"/>
    </w:rPr>
  </w:style>
  <w:style w:type="character" w:customStyle="1" w:styleId="13">
    <w:name w:val="Заголовок №1_"/>
    <w:basedOn w:val="a4"/>
    <w:link w:val="14"/>
    <w:rsid w:val="00447DED"/>
    <w:rPr>
      <w:rFonts w:ascii="Times New Roman" w:eastAsia="Times New Roman" w:hAnsi="Times New Roman" w:cs="Times New Roman"/>
      <w:sz w:val="32"/>
      <w:szCs w:val="32"/>
      <w:shd w:val="clear" w:color="auto" w:fill="FFFFFF"/>
    </w:rPr>
  </w:style>
  <w:style w:type="paragraph" w:customStyle="1" w:styleId="14">
    <w:name w:val="Заголовок №1"/>
    <w:basedOn w:val="a0"/>
    <w:link w:val="13"/>
    <w:rsid w:val="00447DED"/>
    <w:pPr>
      <w:shd w:val="clear" w:color="auto" w:fill="FFFFFF"/>
      <w:spacing w:before="840" w:after="60" w:line="0" w:lineRule="atLeast"/>
      <w:jc w:val="center"/>
      <w:outlineLvl w:val="0"/>
    </w:pPr>
    <w:rPr>
      <w:rFonts w:eastAsia="Times New Roman"/>
      <w:sz w:val="32"/>
      <w:szCs w:val="32"/>
    </w:rPr>
  </w:style>
  <w:style w:type="character" w:customStyle="1" w:styleId="af1">
    <w:name w:val="Верхний колонтитул Знак"/>
    <w:basedOn w:val="a4"/>
    <w:link w:val="af0"/>
    <w:autoRedefine/>
    <w:uiPriority w:val="99"/>
    <w:qFormat/>
    <w:rsid w:val="00447DED"/>
    <w:rPr>
      <w:rFonts w:ascii="Times New Roman" w:eastAsia="Calibri" w:hAnsi="Times New Roman" w:cs="Times New Roman"/>
      <w:sz w:val="28"/>
    </w:rPr>
  </w:style>
  <w:style w:type="paragraph" w:customStyle="1" w:styleId="afa">
    <w:name w:val="!!!ТЕКСТ"/>
    <w:link w:val="afb"/>
    <w:autoRedefine/>
    <w:qFormat/>
    <w:rsid w:val="00447DED"/>
    <w:pPr>
      <w:widowControl w:val="0"/>
      <w:snapToGrid w:val="0"/>
      <w:ind w:firstLine="709"/>
      <w:jc w:val="both"/>
    </w:pPr>
    <w:rPr>
      <w:rFonts w:eastAsia="Times New Roman"/>
      <w:color w:val="000000" w:themeColor="text1"/>
      <w:sz w:val="28"/>
      <w:szCs w:val="28"/>
      <w:lang w:val="be-BY"/>
    </w:rPr>
  </w:style>
  <w:style w:type="character" w:customStyle="1" w:styleId="afb">
    <w:name w:val="!!!ТЕКСТ Знак"/>
    <w:basedOn w:val="a4"/>
    <w:link w:val="afa"/>
    <w:autoRedefine/>
    <w:qFormat/>
    <w:rsid w:val="00447DED"/>
    <w:rPr>
      <w:rFonts w:ascii="Times New Roman" w:eastAsia="Times New Roman" w:hAnsi="Times New Roman" w:cs="Times New Roman"/>
      <w:color w:val="000000" w:themeColor="text1"/>
      <w:sz w:val="28"/>
      <w:szCs w:val="28"/>
      <w:lang w:val="be-BY" w:eastAsia="ru-RU"/>
    </w:rPr>
  </w:style>
  <w:style w:type="paragraph" w:customStyle="1" w:styleId="1">
    <w:name w:val="1 список"/>
    <w:basedOn w:val="a0"/>
    <w:link w:val="15"/>
    <w:autoRedefine/>
    <w:qFormat/>
    <w:rsid w:val="00447DED"/>
    <w:pPr>
      <w:numPr>
        <w:numId w:val="1"/>
      </w:numPr>
    </w:pPr>
    <w:rPr>
      <w:rFonts w:eastAsiaTheme="minorHAnsi" w:cstheme="minorBidi"/>
      <w:szCs w:val="28"/>
    </w:rPr>
  </w:style>
  <w:style w:type="character" w:customStyle="1" w:styleId="15">
    <w:name w:val="1 список Знак"/>
    <w:basedOn w:val="a4"/>
    <w:link w:val="1"/>
    <w:autoRedefine/>
    <w:qFormat/>
    <w:rsid w:val="00447DED"/>
    <w:rPr>
      <w:rFonts w:ascii="Times New Roman" w:hAnsi="Times New Roman"/>
      <w:sz w:val="28"/>
      <w:szCs w:val="28"/>
    </w:rPr>
  </w:style>
  <w:style w:type="paragraph" w:customStyle="1" w:styleId="afc">
    <w:name w:val="Чертежный"/>
    <w:link w:val="afd"/>
    <w:autoRedefine/>
    <w:qFormat/>
    <w:rsid w:val="00E054E3"/>
    <w:pPr>
      <w:jc w:val="center"/>
    </w:pPr>
    <w:rPr>
      <w:rFonts w:eastAsia="Times New Roman"/>
      <w:i/>
      <w:sz w:val="24"/>
      <w:szCs w:val="24"/>
      <w:lang w:val="uk-UA"/>
    </w:rPr>
  </w:style>
  <w:style w:type="character" w:customStyle="1" w:styleId="afd">
    <w:name w:val="Чертежный Знак"/>
    <w:basedOn w:val="a4"/>
    <w:link w:val="afc"/>
    <w:autoRedefine/>
    <w:qFormat/>
    <w:rsid w:val="00E054E3"/>
    <w:rPr>
      <w:rFonts w:eastAsia="Times New Roman"/>
      <w:i/>
      <w:sz w:val="24"/>
      <w:szCs w:val="24"/>
      <w:lang w:val="uk-UA"/>
    </w:rPr>
  </w:style>
  <w:style w:type="paragraph" w:customStyle="1" w:styleId="afe">
    <w:name w:val="Текст после таблицы"/>
    <w:basedOn w:val="a0"/>
    <w:next w:val="a0"/>
    <w:autoRedefine/>
    <w:qFormat/>
    <w:rsid w:val="00447DED"/>
    <w:pPr>
      <w:spacing w:before="280"/>
    </w:pPr>
  </w:style>
  <w:style w:type="paragraph" w:customStyle="1" w:styleId="aff">
    <w:name w:val="Текст Раздела"/>
    <w:basedOn w:val="a0"/>
    <w:link w:val="aff0"/>
    <w:autoRedefine/>
    <w:qFormat/>
    <w:rsid w:val="00447DED"/>
    <w:rPr>
      <w:rFonts w:eastAsiaTheme="minorEastAsia"/>
    </w:rPr>
  </w:style>
  <w:style w:type="character" w:customStyle="1" w:styleId="aff0">
    <w:name w:val="Текст Раздела Знак"/>
    <w:basedOn w:val="a4"/>
    <w:link w:val="aff"/>
    <w:autoRedefine/>
    <w:qFormat/>
    <w:rsid w:val="00447DED"/>
    <w:rPr>
      <w:rFonts w:ascii="Times New Roman" w:eastAsiaTheme="minorEastAsia" w:hAnsi="Times New Roman" w:cs="Times New Roman"/>
      <w:sz w:val="28"/>
    </w:rPr>
  </w:style>
  <w:style w:type="paragraph" w:customStyle="1" w:styleId="aff1">
    <w:name w:val="Текстовый блок"/>
    <w:autoRedefine/>
    <w:qFormat/>
    <w:rsid w:val="00447DED"/>
    <w:rPr>
      <w:rFonts w:ascii="Helvetica Neue" w:eastAsia="Arial Unicode MS" w:hAnsi="Helvetica Neue" w:cs="Arial Unicode MS"/>
      <w:color w:val="000000"/>
      <w:sz w:val="22"/>
      <w:szCs w:val="22"/>
    </w:rPr>
  </w:style>
  <w:style w:type="paragraph" w:customStyle="1" w:styleId="aff2">
    <w:name w:val="Формула"/>
    <w:basedOn w:val="a0"/>
    <w:next w:val="aff3"/>
    <w:autoRedefine/>
    <w:qFormat/>
    <w:rsid w:val="00447DED"/>
    <w:pPr>
      <w:tabs>
        <w:tab w:val="center" w:pos="5046"/>
        <w:tab w:val="right" w:pos="10093"/>
      </w:tabs>
      <w:spacing w:before="120" w:after="120"/>
      <w:ind w:firstLine="0"/>
      <w:contextualSpacing/>
    </w:pPr>
  </w:style>
  <w:style w:type="paragraph" w:customStyle="1" w:styleId="aff3">
    <w:name w:val="Обозначения формулы"/>
    <w:basedOn w:val="a0"/>
    <w:next w:val="a0"/>
    <w:qFormat/>
    <w:rsid w:val="00447DED"/>
    <w:pPr>
      <w:ind w:firstLine="0"/>
    </w:pPr>
  </w:style>
  <w:style w:type="character" w:customStyle="1" w:styleId="ae">
    <w:name w:val="Текст выноски Знак"/>
    <w:basedOn w:val="a4"/>
    <w:link w:val="ad"/>
    <w:autoRedefine/>
    <w:uiPriority w:val="99"/>
    <w:semiHidden/>
    <w:qFormat/>
    <w:rsid w:val="00447DED"/>
    <w:rPr>
      <w:rFonts w:ascii="Tahoma" w:hAnsi="Tahoma" w:cs="Tahoma"/>
      <w:sz w:val="16"/>
      <w:szCs w:val="16"/>
    </w:rPr>
  </w:style>
  <w:style w:type="table" w:customStyle="1" w:styleId="aff4">
    <w:name w:val="Таблица"/>
    <w:basedOn w:val="a5"/>
    <w:uiPriority w:val="99"/>
    <w:rsid w:val="00447DED"/>
    <w:pPr>
      <w:jc w:val="both"/>
    </w:pPr>
    <w:rPr>
      <w:rFonts w:eastAsia="Calibri"/>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cPr>
      <w:shd w:val="clear" w:color="auto" w:fill="auto"/>
      <w:vAlign w:val="center"/>
    </w:tcPr>
    <w:tblStylePr w:type="firstRow">
      <w:pPr>
        <w:keepNext w:val="0"/>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contextualSpacing w:val="0"/>
        <w:jc w:val="center"/>
        <w:outlineLvl w:val="9"/>
      </w:pPr>
      <w:rPr>
        <w:rFonts w:ascii="Times New Roman" w:hAnsi="Times New Roman"/>
        <w:sz w:val="28"/>
      </w:rPr>
    </w:tblStylePr>
  </w:style>
  <w:style w:type="character" w:customStyle="1" w:styleId="HTML1">
    <w:name w:val="Стандартный HTML Знак"/>
    <w:basedOn w:val="a4"/>
    <w:link w:val="HTML0"/>
    <w:uiPriority w:val="99"/>
    <w:rsid w:val="00447DED"/>
    <w:rPr>
      <w:rFonts w:ascii="Courier New" w:eastAsia="Times New Roman" w:hAnsi="Courier New" w:cs="Courier New"/>
      <w:sz w:val="20"/>
      <w:szCs w:val="20"/>
    </w:rPr>
  </w:style>
  <w:style w:type="paragraph" w:customStyle="1" w:styleId="aff5">
    <w:name w:val="Содержание"/>
    <w:basedOn w:val="a0"/>
    <w:qFormat/>
    <w:rsid w:val="00447DED"/>
    <w:pPr>
      <w:tabs>
        <w:tab w:val="right" w:leader="dot" w:pos="10093"/>
      </w:tabs>
      <w:ind w:firstLine="0"/>
    </w:pPr>
    <w:rPr>
      <w:lang w:val="en-US"/>
    </w:rPr>
  </w:style>
  <w:style w:type="paragraph" w:customStyle="1" w:styleId="aff6">
    <w:name w:val="Листинг"/>
    <w:basedOn w:val="a0"/>
    <w:link w:val="aff7"/>
    <w:autoRedefine/>
    <w:qFormat/>
    <w:rsid w:val="00447DED"/>
    <w:pPr>
      <w:spacing w:before="280"/>
      <w:ind w:firstLine="0"/>
      <w:contextualSpacing/>
    </w:pPr>
    <w:rPr>
      <w:rFonts w:ascii="Courier New" w:hAnsi="Courier New"/>
      <w:sz w:val="24"/>
    </w:rPr>
  </w:style>
  <w:style w:type="character" w:customStyle="1" w:styleId="aff7">
    <w:name w:val="Листинг Знак"/>
    <w:basedOn w:val="a4"/>
    <w:link w:val="aff6"/>
    <w:autoRedefine/>
    <w:qFormat/>
    <w:rsid w:val="00447DED"/>
    <w:rPr>
      <w:rFonts w:ascii="Courier New" w:eastAsia="Calibri" w:hAnsi="Courier New" w:cs="Times New Roman"/>
      <w:sz w:val="24"/>
    </w:rPr>
  </w:style>
  <w:style w:type="character" w:customStyle="1" w:styleId="af7">
    <w:name w:val="Нижний колонтитул Знак"/>
    <w:basedOn w:val="a4"/>
    <w:link w:val="af6"/>
    <w:autoRedefine/>
    <w:uiPriority w:val="99"/>
    <w:qFormat/>
    <w:rsid w:val="00447DED"/>
    <w:rPr>
      <w:rFonts w:ascii="Times New Roman" w:eastAsia="Calibri" w:hAnsi="Times New Roman" w:cs="Times New Roman"/>
      <w:sz w:val="28"/>
    </w:rPr>
  </w:style>
  <w:style w:type="paragraph" w:customStyle="1" w:styleId="111111111">
    <w:name w:val="111111111"/>
    <w:basedOn w:val="a0"/>
    <w:link w:val="1111111110"/>
    <w:autoRedefine/>
    <w:qFormat/>
    <w:rsid w:val="00447DED"/>
    <w:rPr>
      <w:rFonts w:eastAsiaTheme="minorHAnsi"/>
      <w:szCs w:val="28"/>
    </w:rPr>
  </w:style>
  <w:style w:type="character" w:customStyle="1" w:styleId="1111111110">
    <w:name w:val="111111111 Знак"/>
    <w:basedOn w:val="a4"/>
    <w:link w:val="111111111"/>
    <w:autoRedefine/>
    <w:qFormat/>
    <w:rsid w:val="00447DED"/>
    <w:rPr>
      <w:rFonts w:ascii="Times New Roman" w:hAnsi="Times New Roman" w:cs="Times New Roman"/>
      <w:sz w:val="28"/>
      <w:szCs w:val="28"/>
    </w:rPr>
  </w:style>
  <w:style w:type="character" w:customStyle="1" w:styleId="b">
    <w:name w:val="b"/>
    <w:basedOn w:val="a4"/>
    <w:autoRedefine/>
    <w:qFormat/>
    <w:rsid w:val="00447DED"/>
  </w:style>
  <w:style w:type="character" w:customStyle="1" w:styleId="c1">
    <w:name w:val="c1"/>
    <w:basedOn w:val="a4"/>
    <w:autoRedefine/>
    <w:qFormat/>
    <w:rsid w:val="00447DED"/>
  </w:style>
  <w:style w:type="paragraph" w:customStyle="1" w:styleId="graf">
    <w:name w:val="graf"/>
    <w:basedOn w:val="a0"/>
    <w:autoRedefine/>
    <w:qFormat/>
    <w:rsid w:val="00447DED"/>
    <w:pPr>
      <w:spacing w:before="100" w:beforeAutospacing="1" w:after="100" w:afterAutospacing="1"/>
      <w:ind w:firstLine="0"/>
      <w:jc w:val="left"/>
    </w:pPr>
    <w:rPr>
      <w:rFonts w:eastAsia="Times New Roman"/>
      <w:sz w:val="24"/>
      <w:szCs w:val="24"/>
      <w:lang w:eastAsia="ru-RU"/>
    </w:rPr>
  </w:style>
  <w:style w:type="character" w:customStyle="1" w:styleId="head">
    <w:name w:val="head"/>
    <w:basedOn w:val="a4"/>
    <w:autoRedefine/>
    <w:qFormat/>
    <w:rsid w:val="00447DED"/>
  </w:style>
  <w:style w:type="character" w:customStyle="1" w:styleId="Hyperlink1">
    <w:name w:val="Hyperlink.1"/>
    <w:basedOn w:val="a4"/>
    <w:autoRedefine/>
    <w:qFormat/>
    <w:rsid w:val="00447DED"/>
    <w:rPr>
      <w:color w:val="000000"/>
      <w:u w:color="000000"/>
    </w:rPr>
  </w:style>
  <w:style w:type="table" w:customStyle="1" w:styleId="TableGrid1">
    <w:name w:val="Table Grid1"/>
    <w:basedOn w:val="a5"/>
    <w:autoRedefine/>
    <w:uiPriority w:val="59"/>
    <w:qFormat/>
    <w:rsid w:val="00447DED"/>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6">
    <w:name w:val="Неразрешенное упоминание1"/>
    <w:basedOn w:val="a4"/>
    <w:autoRedefine/>
    <w:uiPriority w:val="99"/>
    <w:semiHidden/>
    <w:unhideWhenUsed/>
    <w:qFormat/>
    <w:rsid w:val="00447DED"/>
    <w:rPr>
      <w:color w:val="605E5C"/>
      <w:shd w:val="clear" w:color="auto" w:fill="E1DFDD"/>
    </w:rPr>
  </w:style>
  <w:style w:type="character" w:customStyle="1" w:styleId="w">
    <w:name w:val="w"/>
    <w:basedOn w:val="a4"/>
    <w:autoRedefine/>
    <w:qFormat/>
    <w:rsid w:val="00447DED"/>
  </w:style>
  <w:style w:type="paragraph" w:styleId="aff8">
    <w:name w:val="List Paragraph"/>
    <w:aliases w:val="подрисуночная подпись,KES список"/>
    <w:basedOn w:val="a0"/>
    <w:link w:val="aff9"/>
    <w:autoRedefine/>
    <w:uiPriority w:val="34"/>
    <w:qFormat/>
    <w:rsid w:val="00447DED"/>
    <w:pPr>
      <w:ind w:left="720"/>
      <w:contextualSpacing/>
    </w:pPr>
  </w:style>
  <w:style w:type="character" w:customStyle="1" w:styleId="aff9">
    <w:name w:val="Абзац списка Знак"/>
    <w:aliases w:val="подрисуночная подпись Знак,KES список Знак,Содержание Знак"/>
    <w:link w:val="aff8"/>
    <w:autoRedefine/>
    <w:uiPriority w:val="34"/>
    <w:qFormat/>
    <w:rsid w:val="00447DED"/>
    <w:rPr>
      <w:rFonts w:ascii="Times New Roman" w:eastAsia="Calibri" w:hAnsi="Times New Roman" w:cs="Times New Roman"/>
      <w:sz w:val="28"/>
    </w:rPr>
  </w:style>
  <w:style w:type="paragraph" w:styleId="affa">
    <w:name w:val="No Spacing"/>
    <w:uiPriority w:val="1"/>
    <w:qFormat/>
    <w:rsid w:val="00447DED"/>
    <w:pPr>
      <w:ind w:firstLine="709"/>
      <w:jc w:val="both"/>
    </w:pPr>
    <w:rPr>
      <w:rFonts w:eastAsia="Calibri"/>
      <w:sz w:val="28"/>
      <w:szCs w:val="22"/>
      <w:lang w:eastAsia="en-US"/>
    </w:rPr>
  </w:style>
  <w:style w:type="paragraph" w:customStyle="1" w:styleId="affb">
    <w:name w:val="вычисления"/>
    <w:basedOn w:val="a0"/>
    <w:link w:val="affc"/>
    <w:autoRedefine/>
    <w:qFormat/>
    <w:rsid w:val="00447DED"/>
    <w:pPr>
      <w:jc w:val="center"/>
    </w:pPr>
    <w:rPr>
      <w:rFonts w:eastAsiaTheme="minorHAnsi"/>
      <w:szCs w:val="28"/>
    </w:rPr>
  </w:style>
  <w:style w:type="character" w:customStyle="1" w:styleId="affc">
    <w:name w:val="вычисления Знак"/>
    <w:basedOn w:val="a4"/>
    <w:link w:val="affb"/>
    <w:autoRedefine/>
    <w:qFormat/>
    <w:rsid w:val="00447DED"/>
    <w:rPr>
      <w:rFonts w:ascii="Times New Roman" w:hAnsi="Times New Roman" w:cs="Times New Roman"/>
      <w:sz w:val="28"/>
      <w:szCs w:val="28"/>
    </w:rPr>
  </w:style>
  <w:style w:type="paragraph" w:customStyle="1" w:styleId="17">
    <w:name w:val="Заголовок оглавления1"/>
    <w:basedOn w:val="10"/>
    <w:next w:val="a0"/>
    <w:autoRedefine/>
    <w:uiPriority w:val="39"/>
    <w:unhideWhenUsed/>
    <w:qFormat/>
    <w:rsid w:val="00447DED"/>
    <w:pPr>
      <w:spacing w:line="259" w:lineRule="auto"/>
      <w:ind w:firstLine="0"/>
      <w:jc w:val="left"/>
      <w:outlineLvl w:val="9"/>
    </w:pPr>
    <w:rPr>
      <w:lang w:eastAsia="ru-RU"/>
    </w:rPr>
  </w:style>
  <w:style w:type="paragraph" w:customStyle="1" w:styleId="-">
    <w:name w:val="Заголовок раздела -текст"/>
    <w:basedOn w:val="a0"/>
    <w:qFormat/>
    <w:rsid w:val="00447DED"/>
    <w:pPr>
      <w:widowControl w:val="0"/>
      <w:snapToGrid w:val="0"/>
      <w:spacing w:after="360"/>
      <w:jc w:val="center"/>
      <w:outlineLvl w:val="0"/>
    </w:pPr>
    <w:rPr>
      <w:rFonts w:eastAsia="Times New Roman"/>
      <w:b/>
      <w:color w:val="000000" w:themeColor="text1"/>
      <w:szCs w:val="28"/>
      <w:lang w:val="be-BY"/>
    </w:rPr>
  </w:style>
  <w:style w:type="paragraph" w:customStyle="1" w:styleId="affd">
    <w:name w:val="Заголовок таблицы"/>
    <w:basedOn w:val="a0"/>
    <w:autoRedefine/>
    <w:qFormat/>
    <w:rsid w:val="00447DED"/>
    <w:pPr>
      <w:keepNext/>
      <w:keepLines/>
      <w:spacing w:before="280" w:after="280"/>
      <w:ind w:firstLine="0"/>
    </w:pPr>
  </w:style>
  <w:style w:type="character" w:customStyle="1" w:styleId="af5">
    <w:name w:val="Заголовок Знак"/>
    <w:basedOn w:val="a4"/>
    <w:link w:val="af4"/>
    <w:autoRedefine/>
    <w:uiPriority w:val="10"/>
    <w:rsid w:val="00447DED"/>
    <w:rPr>
      <w:rFonts w:ascii="Times New Roman" w:eastAsia="Times New Roman" w:hAnsi="Times New Roman" w:cs="Times New Roman"/>
      <w:b/>
      <w:bCs/>
      <w:sz w:val="28"/>
      <w:szCs w:val="24"/>
    </w:rPr>
  </w:style>
  <w:style w:type="character" w:styleId="affe">
    <w:name w:val="Placeholder Text"/>
    <w:basedOn w:val="a4"/>
    <w:autoRedefine/>
    <w:uiPriority w:val="99"/>
    <w:semiHidden/>
    <w:rsid w:val="00447DED"/>
    <w:rPr>
      <w:color w:val="808080"/>
    </w:rPr>
  </w:style>
  <w:style w:type="paragraph" w:customStyle="1" w:styleId="afff">
    <w:name w:val="Картинка"/>
    <w:basedOn w:val="a0"/>
    <w:link w:val="afff0"/>
    <w:qFormat/>
    <w:rsid w:val="00447DED"/>
    <w:pPr>
      <w:spacing w:before="240" w:after="240"/>
      <w:jc w:val="center"/>
    </w:pPr>
    <w:rPr>
      <w:rFonts w:eastAsiaTheme="minorHAnsi" w:cstheme="minorBidi"/>
      <w:szCs w:val="28"/>
      <w:lang w:eastAsia="ru-RU"/>
    </w:rPr>
  </w:style>
  <w:style w:type="character" w:customStyle="1" w:styleId="afff0">
    <w:name w:val="Картинка Знак"/>
    <w:basedOn w:val="a4"/>
    <w:link w:val="afff"/>
    <w:autoRedefine/>
    <w:rsid w:val="00447DED"/>
    <w:rPr>
      <w:rFonts w:ascii="Times New Roman" w:hAnsi="Times New Roman"/>
      <w:sz w:val="28"/>
      <w:szCs w:val="28"/>
      <w:lang w:eastAsia="ru-RU"/>
    </w:rPr>
  </w:style>
  <w:style w:type="paragraph" w:customStyle="1" w:styleId="afff1">
    <w:name w:val="Ключевые слова"/>
    <w:basedOn w:val="a0"/>
    <w:next w:val="a0"/>
    <w:autoRedefine/>
    <w:qFormat/>
    <w:rsid w:val="00447DED"/>
    <w:pPr>
      <w:suppressAutoHyphens/>
      <w:spacing w:before="240" w:after="240"/>
      <w:ind w:firstLine="0"/>
    </w:pPr>
    <w:rPr>
      <w:caps/>
    </w:rPr>
  </w:style>
  <w:style w:type="paragraph" w:customStyle="1" w:styleId="afff2">
    <w:name w:val="Между таблицами"/>
    <w:basedOn w:val="a0"/>
    <w:link w:val="afff3"/>
    <w:qFormat/>
    <w:rsid w:val="00447DED"/>
    <w:pPr>
      <w:spacing w:before="240" w:after="240"/>
    </w:pPr>
    <w:rPr>
      <w:rFonts w:eastAsiaTheme="minorHAnsi" w:cstheme="minorBidi"/>
      <w:color w:val="000000" w:themeColor="text1"/>
      <w:szCs w:val="28"/>
    </w:rPr>
  </w:style>
  <w:style w:type="character" w:customStyle="1" w:styleId="afff3">
    <w:name w:val="Между таблицами Знак"/>
    <w:basedOn w:val="a4"/>
    <w:link w:val="afff2"/>
    <w:autoRedefine/>
    <w:qFormat/>
    <w:rsid w:val="00447DED"/>
    <w:rPr>
      <w:rFonts w:ascii="Times New Roman" w:hAnsi="Times New Roman"/>
      <w:color w:val="000000" w:themeColor="text1"/>
      <w:sz w:val="28"/>
      <w:szCs w:val="28"/>
    </w:rPr>
  </w:style>
  <w:style w:type="paragraph" w:customStyle="1" w:styleId="afff4">
    <w:name w:val="мой обычный"/>
    <w:basedOn w:val="a0"/>
    <w:link w:val="afff5"/>
    <w:qFormat/>
    <w:rsid w:val="00447DED"/>
    <w:pPr>
      <w:ind w:firstLine="851"/>
    </w:pPr>
    <w:rPr>
      <w:szCs w:val="28"/>
      <w:lang w:eastAsia="ru-RU"/>
    </w:rPr>
  </w:style>
  <w:style w:type="character" w:customStyle="1" w:styleId="afff5">
    <w:name w:val="мой обычный Знак"/>
    <w:link w:val="afff4"/>
    <w:rsid w:val="00447DED"/>
    <w:rPr>
      <w:rFonts w:ascii="Times New Roman" w:eastAsia="Calibri" w:hAnsi="Times New Roman" w:cs="Times New Roman"/>
      <w:sz w:val="28"/>
      <w:szCs w:val="28"/>
      <w:lang w:eastAsia="ru-RU"/>
    </w:rPr>
  </w:style>
  <w:style w:type="paragraph" w:customStyle="1" w:styleId="afff6">
    <w:name w:val="Обычный текст"/>
    <w:basedOn w:val="affa"/>
    <w:link w:val="afff7"/>
    <w:qFormat/>
    <w:rsid w:val="00447DED"/>
    <w:pPr>
      <w:ind w:firstLine="851"/>
    </w:pPr>
    <w:rPr>
      <w:rFonts w:eastAsiaTheme="minorHAnsi"/>
      <w:szCs w:val="28"/>
    </w:rPr>
  </w:style>
  <w:style w:type="character" w:customStyle="1" w:styleId="afff7">
    <w:name w:val="Обычный текст Знак"/>
    <w:basedOn w:val="a4"/>
    <w:link w:val="afff6"/>
    <w:rsid w:val="00447DED"/>
    <w:rPr>
      <w:rFonts w:ascii="Times New Roman" w:hAnsi="Times New Roman" w:cs="Times New Roman"/>
      <w:sz w:val="28"/>
      <w:szCs w:val="28"/>
    </w:rPr>
  </w:style>
  <w:style w:type="paragraph" w:customStyle="1" w:styleId="afff8">
    <w:name w:val="основная надпись влево"/>
    <w:basedOn w:val="a0"/>
    <w:link w:val="afff9"/>
    <w:autoRedefine/>
    <w:qFormat/>
    <w:rsid w:val="00447DED"/>
    <w:pPr>
      <w:pBdr>
        <w:top w:val="none" w:sz="0" w:space="0" w:color="000000"/>
        <w:left w:val="none" w:sz="0" w:space="0" w:color="000000"/>
        <w:bottom w:val="none" w:sz="0" w:space="0" w:color="000000"/>
        <w:right w:val="none" w:sz="0" w:space="0" w:color="000000"/>
        <w:between w:val="none" w:sz="0" w:space="0" w:color="000000"/>
      </w:pBdr>
      <w:ind w:firstLine="0"/>
      <w:jc w:val="left"/>
    </w:pPr>
    <w:rPr>
      <w:rFonts w:eastAsia="Times New Roman"/>
      <w:i/>
      <w:sz w:val="16"/>
      <w:szCs w:val="20"/>
      <w:lang w:eastAsia="ru-RU"/>
    </w:rPr>
  </w:style>
  <w:style w:type="character" w:customStyle="1" w:styleId="af3">
    <w:name w:val="Основной текст Знак"/>
    <w:basedOn w:val="a4"/>
    <w:link w:val="af2"/>
    <w:autoRedefine/>
    <w:qFormat/>
    <w:rsid w:val="00447DED"/>
    <w:rPr>
      <w:szCs w:val="28"/>
    </w:rPr>
  </w:style>
  <w:style w:type="paragraph" w:customStyle="1" w:styleId="afffa">
    <w:name w:val="Под Таблица"/>
    <w:basedOn w:val="a0"/>
    <w:link w:val="afffb"/>
    <w:qFormat/>
    <w:rsid w:val="00447DED"/>
    <w:pPr>
      <w:spacing w:before="240"/>
      <w:ind w:firstLine="0"/>
      <w:jc w:val="left"/>
    </w:pPr>
    <w:rPr>
      <w:rFonts w:eastAsiaTheme="minorEastAsia"/>
    </w:rPr>
  </w:style>
  <w:style w:type="character" w:customStyle="1" w:styleId="afffb">
    <w:name w:val="Под Таблица Знак"/>
    <w:basedOn w:val="a4"/>
    <w:link w:val="afffa"/>
    <w:autoRedefine/>
    <w:rsid w:val="00447DED"/>
    <w:rPr>
      <w:rFonts w:ascii="Times New Roman" w:eastAsiaTheme="minorEastAsia" w:hAnsi="Times New Roman" w:cs="Times New Roman"/>
      <w:sz w:val="28"/>
    </w:rPr>
  </w:style>
  <w:style w:type="paragraph" w:customStyle="1" w:styleId="afffc">
    <w:name w:val="Подрисуночная подпись"/>
    <w:basedOn w:val="a0"/>
    <w:next w:val="a0"/>
    <w:autoRedefine/>
    <w:qFormat/>
    <w:rsid w:val="00447DED"/>
    <w:pPr>
      <w:keepLines/>
      <w:spacing w:after="280"/>
      <w:ind w:firstLine="0"/>
      <w:jc w:val="center"/>
    </w:pPr>
  </w:style>
  <w:style w:type="paragraph" w:customStyle="1" w:styleId="afffd">
    <w:name w:val="Подлистинговая подпись"/>
    <w:basedOn w:val="afffc"/>
    <w:qFormat/>
    <w:rsid w:val="00447DED"/>
    <w:pPr>
      <w:spacing w:before="280"/>
    </w:pPr>
  </w:style>
  <w:style w:type="paragraph" w:customStyle="1" w:styleId="afffe">
    <w:name w:val="Подпись картинки"/>
    <w:basedOn w:val="a0"/>
    <w:link w:val="affff"/>
    <w:autoRedefine/>
    <w:qFormat/>
    <w:rsid w:val="00447DED"/>
    <w:pPr>
      <w:spacing w:before="240" w:after="240"/>
      <w:ind w:firstLine="0"/>
      <w:jc w:val="center"/>
    </w:pPr>
    <w:rPr>
      <w:rFonts w:eastAsiaTheme="minorHAnsi" w:cstheme="minorBidi"/>
      <w:szCs w:val="28"/>
    </w:rPr>
  </w:style>
  <w:style w:type="character" w:customStyle="1" w:styleId="affff">
    <w:name w:val="Подпись картинки Знак"/>
    <w:basedOn w:val="a4"/>
    <w:link w:val="afffe"/>
    <w:qFormat/>
    <w:rsid w:val="00447DED"/>
    <w:rPr>
      <w:rFonts w:ascii="Times New Roman" w:hAnsi="Times New Roman"/>
      <w:sz w:val="28"/>
      <w:szCs w:val="28"/>
    </w:rPr>
  </w:style>
  <w:style w:type="paragraph" w:customStyle="1" w:styleId="affff0">
    <w:name w:val="Подраздел"/>
    <w:basedOn w:val="10"/>
    <w:link w:val="affff1"/>
    <w:qFormat/>
    <w:rsid w:val="00447DED"/>
    <w:pPr>
      <w:jc w:val="left"/>
    </w:pPr>
    <w:rPr>
      <w:b w:val="0"/>
      <w:bCs/>
      <w:szCs w:val="28"/>
    </w:rPr>
  </w:style>
  <w:style w:type="character" w:customStyle="1" w:styleId="affff1">
    <w:name w:val="Подраздел Знак"/>
    <w:basedOn w:val="11"/>
    <w:link w:val="affff0"/>
    <w:qFormat/>
    <w:rsid w:val="00447DED"/>
    <w:rPr>
      <w:rFonts w:ascii="Times New Roman" w:eastAsia="Calibri" w:hAnsi="Times New Roman" w:cs="Times New Roman"/>
      <w:b w:val="0"/>
      <w:bCs/>
      <w:sz w:val="28"/>
      <w:szCs w:val="28"/>
    </w:rPr>
  </w:style>
  <w:style w:type="paragraph" w:customStyle="1" w:styleId="affff2">
    <w:name w:val="Подраздел с разделом"/>
    <w:basedOn w:val="a0"/>
    <w:next w:val="a0"/>
    <w:qFormat/>
    <w:rsid w:val="00447DED"/>
    <w:pPr>
      <w:keepNext/>
      <w:keepLines/>
      <w:suppressAutoHyphens/>
      <w:spacing w:after="240"/>
      <w:jc w:val="left"/>
    </w:pPr>
    <w:rPr>
      <w:b/>
    </w:rPr>
  </w:style>
  <w:style w:type="paragraph" w:customStyle="1" w:styleId="affff3">
    <w:name w:val="Подраздел с пунктом"/>
    <w:basedOn w:val="affff2"/>
    <w:next w:val="a0"/>
    <w:qFormat/>
    <w:rsid w:val="00447DED"/>
    <w:pPr>
      <w:spacing w:after="120"/>
    </w:pPr>
  </w:style>
  <w:style w:type="paragraph" w:customStyle="1" w:styleId="affff4">
    <w:name w:val="Приложение"/>
    <w:basedOn w:val="10"/>
    <w:link w:val="affff5"/>
    <w:qFormat/>
    <w:rsid w:val="00447DED"/>
    <w:pPr>
      <w:ind w:firstLine="0"/>
      <w:jc w:val="center"/>
    </w:pPr>
    <w:rPr>
      <w:b w:val="0"/>
      <w:bCs/>
      <w:szCs w:val="28"/>
    </w:rPr>
  </w:style>
  <w:style w:type="character" w:customStyle="1" w:styleId="affff5">
    <w:name w:val="Приложение Знак"/>
    <w:basedOn w:val="11"/>
    <w:link w:val="affff4"/>
    <w:autoRedefine/>
    <w:rsid w:val="00447DED"/>
    <w:rPr>
      <w:rFonts w:ascii="Times New Roman" w:eastAsia="Calibri" w:hAnsi="Times New Roman" w:cs="Times New Roman"/>
      <w:b w:val="0"/>
      <w:bCs/>
      <w:sz w:val="28"/>
      <w:szCs w:val="28"/>
    </w:rPr>
  </w:style>
  <w:style w:type="paragraph" w:customStyle="1" w:styleId="affff6">
    <w:name w:val="Приложение_название"/>
    <w:basedOn w:val="a1"/>
    <w:qFormat/>
    <w:rsid w:val="00447DED"/>
    <w:pPr>
      <w:pageBreakBefore w:val="0"/>
    </w:pPr>
  </w:style>
  <w:style w:type="paragraph" w:customStyle="1" w:styleId="affff7">
    <w:name w:val="Приложение_слово"/>
    <w:basedOn w:val="a1"/>
    <w:qFormat/>
    <w:rsid w:val="00447DED"/>
    <w:rPr>
      <w:b w:val="0"/>
      <w:caps/>
    </w:rPr>
  </w:style>
  <w:style w:type="paragraph" w:customStyle="1" w:styleId="affff8">
    <w:name w:val="Продолжение обозначения формулы"/>
    <w:basedOn w:val="a0"/>
    <w:qFormat/>
    <w:rsid w:val="00447DED"/>
    <w:pPr>
      <w:spacing w:after="120"/>
      <w:ind w:firstLine="454"/>
      <w:contextualSpacing/>
    </w:pPr>
    <w:rPr>
      <w:lang w:val="en-US"/>
    </w:rPr>
  </w:style>
  <w:style w:type="paragraph" w:customStyle="1" w:styleId="a">
    <w:name w:val="Простой список"/>
    <w:basedOn w:val="a0"/>
    <w:qFormat/>
    <w:rsid w:val="00447DED"/>
    <w:pPr>
      <w:numPr>
        <w:numId w:val="2"/>
      </w:numPr>
    </w:pPr>
  </w:style>
  <w:style w:type="paragraph" w:customStyle="1" w:styleId="affff9">
    <w:name w:val="Пункт с подразделом"/>
    <w:basedOn w:val="affff2"/>
    <w:next w:val="a0"/>
    <w:autoRedefine/>
    <w:qFormat/>
    <w:rsid w:val="00447DED"/>
  </w:style>
  <w:style w:type="paragraph" w:customStyle="1" w:styleId="affffa">
    <w:name w:val="Раздел"/>
    <w:basedOn w:val="10"/>
    <w:link w:val="affffb"/>
    <w:autoRedefine/>
    <w:qFormat/>
    <w:rsid w:val="00447DED"/>
    <w:pPr>
      <w:ind w:firstLine="0"/>
      <w:jc w:val="center"/>
    </w:pPr>
    <w:rPr>
      <w:b w:val="0"/>
      <w:bCs/>
      <w:szCs w:val="28"/>
    </w:rPr>
  </w:style>
  <w:style w:type="character" w:customStyle="1" w:styleId="affffb">
    <w:name w:val="Раздел Знак"/>
    <w:basedOn w:val="11"/>
    <w:link w:val="affffa"/>
    <w:autoRedefine/>
    <w:rsid w:val="00447DED"/>
    <w:rPr>
      <w:rFonts w:ascii="Times New Roman" w:eastAsia="Calibri" w:hAnsi="Times New Roman" w:cs="Times New Roman"/>
      <w:b w:val="0"/>
      <w:bCs/>
      <w:sz w:val="28"/>
      <w:szCs w:val="28"/>
    </w:rPr>
  </w:style>
  <w:style w:type="paragraph" w:customStyle="1" w:styleId="affffc">
    <w:name w:val="Раздел с подразделом"/>
    <w:basedOn w:val="a7"/>
    <w:next w:val="affff2"/>
    <w:autoRedefine/>
    <w:qFormat/>
    <w:rsid w:val="00447DED"/>
    <w:pPr>
      <w:spacing w:after="240"/>
      <w:contextualSpacing/>
    </w:pPr>
  </w:style>
  <w:style w:type="paragraph" w:customStyle="1" w:styleId="affffd">
    <w:name w:val="Рисунок"/>
    <w:basedOn w:val="a0"/>
    <w:next w:val="afffc"/>
    <w:autoRedefine/>
    <w:qFormat/>
    <w:rsid w:val="00447DED"/>
    <w:pPr>
      <w:keepNext/>
      <w:keepLines/>
      <w:spacing w:before="280" w:after="280"/>
      <w:ind w:firstLine="0"/>
      <w:jc w:val="center"/>
    </w:pPr>
  </w:style>
  <w:style w:type="paragraph" w:customStyle="1" w:styleId="affffe">
    <w:name w:val="РИСУНОК"/>
    <w:basedOn w:val="a0"/>
    <w:next w:val="afffc"/>
    <w:autoRedefine/>
    <w:qFormat/>
    <w:rsid w:val="00447DED"/>
    <w:pPr>
      <w:keepNext/>
      <w:keepLines/>
      <w:spacing w:before="280" w:after="280"/>
      <w:ind w:firstLine="0"/>
      <w:jc w:val="center"/>
    </w:pPr>
  </w:style>
  <w:style w:type="paragraph" w:customStyle="1" w:styleId="44">
    <w:name w:val="Рисунок44"/>
    <w:basedOn w:val="a0"/>
    <w:link w:val="440"/>
    <w:qFormat/>
    <w:rsid w:val="00447DED"/>
    <w:pPr>
      <w:spacing w:before="280" w:after="280"/>
      <w:ind w:firstLine="0"/>
      <w:jc w:val="center"/>
    </w:pPr>
    <w:rPr>
      <w:rFonts w:eastAsiaTheme="minorHAnsi"/>
      <w:szCs w:val="28"/>
      <w:lang w:eastAsia="ru-RU"/>
    </w:rPr>
  </w:style>
  <w:style w:type="character" w:customStyle="1" w:styleId="440">
    <w:name w:val="Рисунок44 Знак"/>
    <w:basedOn w:val="a4"/>
    <w:link w:val="44"/>
    <w:rsid w:val="00447DED"/>
    <w:rPr>
      <w:rFonts w:ascii="Times New Roman" w:hAnsi="Times New Roman" w:cs="Times New Roman"/>
      <w:sz w:val="28"/>
      <w:szCs w:val="28"/>
      <w:lang w:eastAsia="ru-RU"/>
    </w:rPr>
  </w:style>
  <w:style w:type="table" w:customStyle="1" w:styleId="18">
    <w:name w:val="Сетка таблицы1"/>
    <w:basedOn w:val="a5"/>
    <w:autoRedefine/>
    <w:uiPriority w:val="59"/>
    <w:rsid w:val="00447DED"/>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9">
    <w:name w:val="Текст 1"/>
    <w:autoRedefine/>
    <w:qFormat/>
    <w:rsid w:val="00447DED"/>
    <w:pPr>
      <w:ind w:firstLine="709"/>
      <w:jc w:val="both"/>
    </w:pPr>
    <w:rPr>
      <w:rFonts w:eastAsia="Calibri"/>
      <w:sz w:val="28"/>
      <w:szCs w:val="28"/>
      <w:lang w:val="be-BY" w:eastAsia="en-US"/>
    </w:rPr>
  </w:style>
  <w:style w:type="paragraph" w:customStyle="1" w:styleId="1a">
    <w:name w:val="Список 1"/>
    <w:basedOn w:val="19"/>
    <w:autoRedefine/>
    <w:qFormat/>
    <w:rsid w:val="00447DED"/>
    <w:pPr>
      <w:ind w:left="1571" w:hanging="360"/>
    </w:pPr>
  </w:style>
  <w:style w:type="paragraph" w:customStyle="1" w:styleId="1b">
    <w:name w:val="Стиль1"/>
    <w:basedOn w:val="10"/>
    <w:link w:val="1c"/>
    <w:autoRedefine/>
    <w:qFormat/>
    <w:rsid w:val="00447DED"/>
    <w:pPr>
      <w:spacing w:line="259" w:lineRule="auto"/>
      <w:jc w:val="left"/>
    </w:pPr>
    <w:rPr>
      <w:b w:val="0"/>
      <w:color w:val="000000" w:themeColor="text1"/>
      <w:szCs w:val="28"/>
    </w:rPr>
  </w:style>
  <w:style w:type="character" w:customStyle="1" w:styleId="1c">
    <w:name w:val="Стиль1 Знак"/>
    <w:basedOn w:val="a4"/>
    <w:link w:val="1b"/>
    <w:autoRedefine/>
    <w:qFormat/>
    <w:rsid w:val="00447DED"/>
    <w:rPr>
      <w:rFonts w:ascii="Times New Roman" w:eastAsia="Calibri" w:hAnsi="Times New Roman" w:cs="Times New Roman"/>
      <w:color w:val="000000" w:themeColor="text1"/>
      <w:sz w:val="28"/>
      <w:szCs w:val="28"/>
    </w:rPr>
  </w:style>
  <w:style w:type="character" w:customStyle="1" w:styleId="afffff">
    <w:name w:val="Таблица Знак"/>
    <w:basedOn w:val="a4"/>
    <w:rsid w:val="00447DED"/>
  </w:style>
  <w:style w:type="paragraph" w:customStyle="1" w:styleId="afffff0">
    <w:name w:val="формула"/>
    <w:link w:val="afffff1"/>
    <w:qFormat/>
    <w:rsid w:val="00447DED"/>
    <w:pPr>
      <w:spacing w:before="120" w:after="120"/>
      <w:jc w:val="center"/>
    </w:pPr>
    <w:rPr>
      <w:rFonts w:eastAsiaTheme="minorHAnsi"/>
      <w:sz w:val="28"/>
      <w:szCs w:val="22"/>
      <w:lang w:eastAsia="en-US"/>
    </w:rPr>
  </w:style>
  <w:style w:type="character" w:customStyle="1" w:styleId="afffff1">
    <w:name w:val="формула Знак"/>
    <w:basedOn w:val="a4"/>
    <w:link w:val="afffff0"/>
    <w:qFormat/>
    <w:rsid w:val="00447DED"/>
    <w:rPr>
      <w:rFonts w:ascii="Times New Roman" w:hAnsi="Times New Roman" w:cs="Times New Roman"/>
      <w:sz w:val="28"/>
    </w:rPr>
  </w:style>
  <w:style w:type="paragraph" w:customStyle="1" w:styleId="afffff2">
    <w:name w:val="ОСНОВНОЙ ТЕКСТ"/>
    <w:basedOn w:val="a0"/>
    <w:link w:val="afffff3"/>
    <w:qFormat/>
    <w:rsid w:val="00447DED"/>
    <w:rPr>
      <w:rFonts w:eastAsiaTheme="minorHAnsi"/>
    </w:rPr>
  </w:style>
  <w:style w:type="character" w:customStyle="1" w:styleId="afffff3">
    <w:name w:val="ОСНОВНОЙ ТЕКСТ Знак"/>
    <w:basedOn w:val="a4"/>
    <w:link w:val="afffff2"/>
    <w:rsid w:val="00447DED"/>
    <w:rPr>
      <w:rFonts w:ascii="Times New Roman" w:hAnsi="Times New Roman" w:cs="Times New Roman"/>
      <w:sz w:val="28"/>
    </w:rPr>
  </w:style>
  <w:style w:type="paragraph" w:customStyle="1" w:styleId="afffff4">
    <w:name w:val="Подрисуночная надпись"/>
    <w:basedOn w:val="a0"/>
    <w:link w:val="afffff5"/>
    <w:qFormat/>
    <w:rsid w:val="00447DED"/>
    <w:pPr>
      <w:spacing w:before="240" w:after="280"/>
      <w:ind w:firstLine="0"/>
      <w:jc w:val="center"/>
    </w:pPr>
    <w:rPr>
      <w:rFonts w:eastAsiaTheme="minorHAnsi"/>
      <w:szCs w:val="28"/>
    </w:rPr>
  </w:style>
  <w:style w:type="character" w:customStyle="1" w:styleId="afffff5">
    <w:name w:val="Подрисуночная надпись Знак"/>
    <w:basedOn w:val="a4"/>
    <w:link w:val="afffff4"/>
    <w:rsid w:val="00447DED"/>
    <w:rPr>
      <w:rFonts w:ascii="Times New Roman" w:hAnsi="Times New Roman" w:cs="Times New Roman"/>
      <w:sz w:val="28"/>
      <w:szCs w:val="28"/>
    </w:rPr>
  </w:style>
  <w:style w:type="paragraph" w:customStyle="1" w:styleId="afffff6">
    <w:name w:val="Стандарт_Обычный"/>
    <w:basedOn w:val="a0"/>
    <w:link w:val="afffff7"/>
    <w:autoRedefine/>
    <w:qFormat/>
    <w:rsid w:val="00447DED"/>
    <w:pPr>
      <w:ind w:firstLine="851"/>
    </w:pPr>
    <w:rPr>
      <w:rFonts w:eastAsiaTheme="minorHAnsi"/>
      <w:color w:val="000000" w:themeColor="text1"/>
      <w:szCs w:val="28"/>
    </w:rPr>
  </w:style>
  <w:style w:type="character" w:customStyle="1" w:styleId="afffff7">
    <w:name w:val="Стандарт_Обычный Знак"/>
    <w:basedOn w:val="a4"/>
    <w:link w:val="afffff6"/>
    <w:rsid w:val="00447DED"/>
    <w:rPr>
      <w:rFonts w:ascii="Times New Roman" w:hAnsi="Times New Roman" w:cs="Times New Roman"/>
      <w:color w:val="000000" w:themeColor="text1"/>
      <w:sz w:val="28"/>
      <w:szCs w:val="28"/>
    </w:rPr>
  </w:style>
  <w:style w:type="character" w:customStyle="1" w:styleId="22">
    <w:name w:val="Неразрешенное упоминание2"/>
    <w:basedOn w:val="a4"/>
    <w:uiPriority w:val="99"/>
    <w:semiHidden/>
    <w:unhideWhenUsed/>
    <w:rsid w:val="00447DED"/>
    <w:rPr>
      <w:color w:val="605E5C"/>
      <w:shd w:val="clear" w:color="auto" w:fill="E1DFDD"/>
    </w:rPr>
  </w:style>
  <w:style w:type="paragraph" w:customStyle="1" w:styleId="afffff8">
    <w:name w:val="ОСНОВНОЙМОЙТЕКСТ"/>
    <w:basedOn w:val="a0"/>
    <w:autoRedefine/>
    <w:qFormat/>
    <w:rsid w:val="00447DED"/>
    <w:rPr>
      <w:rFonts w:eastAsiaTheme="minorHAnsi"/>
    </w:rPr>
  </w:style>
  <w:style w:type="paragraph" w:customStyle="1" w:styleId="afffff9">
    <w:name w:val="Заголовок раздела"/>
    <w:basedOn w:val="a0"/>
    <w:autoRedefine/>
    <w:qFormat/>
    <w:rsid w:val="00447DED"/>
    <w:pPr>
      <w:keepNext/>
      <w:keepLines/>
      <w:spacing w:after="360"/>
      <w:ind w:firstLine="851"/>
      <w:contextualSpacing/>
      <w:jc w:val="left"/>
      <w:outlineLvl w:val="0"/>
    </w:pPr>
    <w:rPr>
      <w:rFonts w:eastAsiaTheme="minorEastAsia" w:cstheme="minorBidi"/>
      <w:b/>
      <w:lang w:eastAsia="ru-RU"/>
    </w:rPr>
  </w:style>
  <w:style w:type="character" w:customStyle="1" w:styleId="afffffa">
    <w:name w:val="!НазвТаблиц Знак"/>
    <w:link w:val="afffffb"/>
    <w:locked/>
    <w:rsid w:val="00E054E3"/>
    <w:rPr>
      <w:rFonts w:eastAsia="Times New Roman"/>
      <w:sz w:val="28"/>
      <w:szCs w:val="28"/>
    </w:rPr>
  </w:style>
  <w:style w:type="paragraph" w:customStyle="1" w:styleId="afffffb">
    <w:name w:val="!НазвТаблиц"/>
    <w:basedOn w:val="a0"/>
    <w:link w:val="afffffa"/>
    <w:qFormat/>
    <w:rsid w:val="00E054E3"/>
    <w:pPr>
      <w:suppressAutoHyphens/>
      <w:spacing w:before="280"/>
      <w:ind w:firstLine="0"/>
      <w:jc w:val="left"/>
    </w:pPr>
    <w:rPr>
      <w:rFonts w:eastAsia="Times New Roman"/>
      <w:szCs w:val="28"/>
      <w:lang w:eastAsia="ru-RU"/>
    </w:rPr>
  </w:style>
  <w:style w:type="paragraph" w:customStyle="1" w:styleId="afffffc">
    <w:name w:val="!дипломнй проект"/>
    <w:basedOn w:val="af8"/>
    <w:link w:val="afffffd"/>
    <w:qFormat/>
    <w:rsid w:val="00E054E3"/>
    <w:pPr>
      <w:spacing w:before="0" w:beforeAutospacing="0" w:after="0" w:afterAutospacing="0"/>
      <w:ind w:firstLine="709"/>
      <w:contextualSpacing/>
      <w:jc w:val="both"/>
    </w:pPr>
    <w:rPr>
      <w:rFonts w:eastAsiaTheme="minorHAnsi" w:cstheme="minorBidi"/>
      <w:color w:val="000000"/>
      <w:sz w:val="28"/>
      <w:szCs w:val="28"/>
      <w:lang w:eastAsia="en-US"/>
    </w:rPr>
  </w:style>
  <w:style w:type="paragraph" w:customStyle="1" w:styleId="afffffe">
    <w:name w:val="!Таблицы"/>
    <w:basedOn w:val="afffffc"/>
    <w:link w:val="affffff"/>
    <w:qFormat/>
    <w:rsid w:val="00E054E3"/>
    <w:pPr>
      <w:ind w:firstLine="0"/>
    </w:pPr>
    <w:rPr>
      <w:sz w:val="24"/>
    </w:rPr>
  </w:style>
  <w:style w:type="character" w:customStyle="1" w:styleId="afffffd">
    <w:name w:val="!дипломнй проект Знак"/>
    <w:basedOn w:val="a4"/>
    <w:link w:val="afffffc"/>
    <w:rsid w:val="00E054E3"/>
    <w:rPr>
      <w:rFonts w:eastAsiaTheme="minorHAnsi" w:cstheme="minorBidi"/>
      <w:color w:val="000000"/>
      <w:sz w:val="28"/>
      <w:szCs w:val="28"/>
      <w:lang w:eastAsia="en-US"/>
    </w:rPr>
  </w:style>
  <w:style w:type="character" w:customStyle="1" w:styleId="affffff">
    <w:name w:val="!Таблицы Знак"/>
    <w:basedOn w:val="afffffd"/>
    <w:link w:val="afffffe"/>
    <w:rsid w:val="00E054E3"/>
    <w:rPr>
      <w:rFonts w:eastAsiaTheme="minorHAnsi" w:cstheme="minorBidi"/>
      <w:color w:val="000000"/>
      <w:sz w:val="24"/>
      <w:szCs w:val="28"/>
      <w:lang w:eastAsia="en-US"/>
    </w:rPr>
  </w:style>
  <w:style w:type="paragraph" w:customStyle="1" w:styleId="1-">
    <w:name w:val="К формуле 1-я строка"/>
    <w:basedOn w:val="af2"/>
    <w:uiPriority w:val="8"/>
    <w:qFormat/>
    <w:rsid w:val="00E054E3"/>
    <w:pPr>
      <w:tabs>
        <w:tab w:val="left" w:pos="709"/>
      </w:tabs>
      <w:spacing w:after="0"/>
      <w:ind w:left="709" w:hanging="709"/>
    </w:pPr>
    <w:rPr>
      <w:rFonts w:ascii="Times New Roman" w:hAnsi="Times New Roman"/>
      <w:sz w:val="28"/>
      <w:szCs w:val="22"/>
    </w:rPr>
  </w:style>
  <w:style w:type="character" w:customStyle="1" w:styleId="affffff0">
    <w:name w:val="основная надпись Знак"/>
    <w:basedOn w:val="a4"/>
    <w:link w:val="affffff1"/>
    <w:locked/>
    <w:rsid w:val="00E054E3"/>
    <w:rPr>
      <w:rFonts w:ascii="ISOCPEUR" w:hAnsi="ISOCPEUR"/>
      <w:i/>
      <w:sz w:val="18"/>
      <w:lang w:val="uk-UA"/>
    </w:rPr>
  </w:style>
  <w:style w:type="paragraph" w:customStyle="1" w:styleId="affffff1">
    <w:name w:val="основная надпись"/>
    <w:basedOn w:val="a0"/>
    <w:link w:val="affffff0"/>
    <w:qFormat/>
    <w:rsid w:val="00E054E3"/>
    <w:pPr>
      <w:widowControl w:val="0"/>
      <w:ind w:firstLine="0"/>
    </w:pPr>
    <w:rPr>
      <w:rFonts w:ascii="ISOCPEUR" w:eastAsia="SimSun" w:hAnsi="ISOCPEUR"/>
      <w:i/>
      <w:sz w:val="18"/>
      <w:szCs w:val="20"/>
      <w:lang w:val="uk-UA" w:eastAsia="ru-RU"/>
    </w:rPr>
  </w:style>
  <w:style w:type="character" w:customStyle="1" w:styleId="afff9">
    <w:name w:val="основная надпись влево Знак"/>
    <w:basedOn w:val="affffff0"/>
    <w:link w:val="afff8"/>
    <w:locked/>
    <w:rsid w:val="00E054E3"/>
    <w:rPr>
      <w:rFonts w:ascii="ISOCPEUR" w:eastAsia="Times New Roman" w:hAnsi="ISOCPEUR"/>
      <w:i/>
      <w:sz w:val="16"/>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w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6.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12</Pages>
  <Words>2590</Words>
  <Characters>14763</Characters>
  <Application>Microsoft Office Word</Application>
  <DocSecurity>0</DocSecurity>
  <Lines>123</Lines>
  <Paragraphs>34</Paragraphs>
  <ScaleCrop>false</ScaleCrop>
  <Company>SPecialiST RePack</Company>
  <LinksUpToDate>false</LinksUpToDate>
  <CharactersWithSpaces>17319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Иван</cp:lastModifiedBy>
  <cp:revision>27</cp:revision>
  <dcterms:created xsi:type="dcterms:W3CDTF">2022-05-18T18:38:00Z</dcterms:created>
  <dcterms:modified xsi:type="dcterms:W3CDTF">2025-05-21T12:24:00Z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1049-12.2.0.16731</vt:lpwstr>
  </property>
  <property fmtid="{D5CDD505-2E9C-101B-9397-08002B2CF9AE}" pid="3" name="ICV">
    <vt:lpwstr>7F65544602494CD7846773581C27C7DE_13</vt:lpwstr>
  </property>
</Properties>
</file>