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val="0"/>
        <w:spacing w:before="0" w:beforeLines="0" w:after="0" w:afterLines="0" w:line="312" w:lineRule="auto"/>
        <w:ind w:left="0" w:leftChars="0" w:right="0" w:rightChars="0" w:firstLine="0" w:firstLineChars="0"/>
        <w:jc w:val="both"/>
        <w:textAlignment w:val="auto"/>
        <w:outlineLvl w:val="0"/>
        <w:rPr>
          <w:rFonts w:hint="eastAsia"/>
          <w:sz w:val="44"/>
        </w:rPr>
      </w:pPr>
      <w:r>
        <w:rPr>
          <w:rFonts w:hint="eastAsia"/>
          <w:sz w:val="44"/>
        </w:rPr>
        <w:t>翻译说明</w:t>
      </w:r>
    </w:p>
    <w:p>
      <w:pPr>
        <w:pStyle w:val="3"/>
        <w:pageBreakBefore w:val="0"/>
        <w:widowControl w:val="0"/>
        <w:numPr>
          <w:ilvl w:val="0"/>
          <w:numId w:val="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下载地址</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https://github.com/Ethan-Gao/device_tree</w:t>
      </w:r>
    </w:p>
    <w:p>
      <w:pPr>
        <w:pStyle w:val="3"/>
        <w:pageBreakBefore w:val="0"/>
        <w:widowControl w:val="0"/>
        <w:numPr>
          <w:ilvl w:val="0"/>
          <w:numId w:val="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说明</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本文只是对设备树官方文档的大致翻译，目前是第三个版本，存在许多不太准确的地方，后续会进行改进，如果感觉有出入，请对照官方文档进行查看，一切以官方文档为准，官方文档下载地址:https://www.devicetree.org/specifications/</w:t>
      </w:r>
    </w:p>
    <w:p>
      <w:pPr>
        <w:pStyle w:val="3"/>
        <w:pageBreakBefore w:val="0"/>
        <w:widowControl w:val="0"/>
        <w:numPr>
          <w:ilvl w:val="0"/>
          <w:numId w:val="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其他资料</w:t>
      </w:r>
    </w:p>
    <w:p>
      <w:pPr>
        <w:pageBreakBefore w:val="0"/>
        <w:widowControl w:val="0"/>
        <w:numPr>
          <w:ilvl w:val="0"/>
          <w:numId w:val="0"/>
        </w:numPr>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推荐宋宝华讲解设备树的一篇文章，比较好，地址:http://blog.csdn.net/21cnbao/article/details/8457546。</w:t>
      </w:r>
    </w:p>
    <w:p>
      <w:pPr>
        <w:pageBreakBefore w:val="0"/>
        <w:widowControl w:val="0"/>
        <w:numPr>
          <w:ilvl w:val="0"/>
          <w:numId w:val="0"/>
        </w:numPr>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p>
    <w:p>
      <w:pPr>
        <w:pStyle w:val="2"/>
        <w:keepNext/>
        <w:keepLines/>
        <w:pageBreakBefore w:val="0"/>
        <w:widowControl w:val="0"/>
        <w:kinsoku/>
        <w:wordWrap/>
        <w:overflowPunct/>
        <w:topLinePunct w:val="0"/>
        <w:autoSpaceDE/>
        <w:autoSpaceDN/>
        <w:bidi w:val="0"/>
        <w:adjustRightInd/>
        <w:snapToGrid w:val="0"/>
        <w:spacing w:before="0" w:beforeLines="0" w:after="0" w:afterLines="0" w:line="312" w:lineRule="auto"/>
        <w:ind w:left="0" w:leftChars="0" w:right="0" w:rightChars="0" w:firstLine="0" w:firstLineChars="0"/>
        <w:jc w:val="both"/>
        <w:textAlignment w:val="auto"/>
        <w:outlineLvl w:val="0"/>
        <w:rPr>
          <w:rFonts w:hint="eastAsia"/>
          <w:sz w:val="44"/>
        </w:rPr>
      </w:pPr>
      <w:r>
        <w:rPr>
          <w:rFonts w:hint="eastAsia"/>
          <w:sz w:val="44"/>
        </w:rPr>
        <w:t>本文说明</w:t>
      </w:r>
    </w:p>
    <w:p>
      <w:pPr>
        <w:pStyle w:val="3"/>
        <w:pageBreakBefore w:val="0"/>
        <w:widowControl w:val="0"/>
        <w:numPr>
          <w:ilvl w:val="0"/>
          <w:numId w:val="2"/>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目的和范围</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rPr>
          <w:rFonts w:hint="eastAsia"/>
          <w:sz w:val="21"/>
        </w:rPr>
      </w:pPr>
      <w:r>
        <w:rPr>
          <w:rFonts w:hint="eastAsia"/>
          <w:sz w:val="21"/>
        </w:rPr>
        <w:t>要启动一台电脑，需要很多软件相互协作，我们可能需要一段固件程序，用以完成对硬件的底层初始化，然后用它启动引导程序，接着引导程序会自动向操作系统传递控制权，通常来说，如果我们能够定义一些统一的接口和规则规范，那么各个组件之间的相互交互将会不那么繁琐。本文里，引导程序是指：在启动操作系统完成一些必要的初始化，加载一些必须的组件，它包括：固件、引导程序，而专用计算机系统包括：引导程序、操作系统、专用软件，很多软件可能既存在于引导程序里面，又存在操作系统里面。</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outlineLvl w:val="9"/>
        <w:rPr>
          <w:rFonts w:hint="eastAsia"/>
          <w:sz w:val="21"/>
        </w:rPr>
      </w:pPr>
      <w:r>
        <w:rPr>
          <w:rFonts w:hint="eastAsia"/>
          <w:sz w:val="21"/>
        </w:rPr>
        <w:t>这篇设备树文档，针对一个最小系统运行的必要条件，提供了一个完整的从引导程序到专用计算机系统的接口定义，此处特指嵌入式系统，其一般由硬件、操作系统、专用软件组成，主要用于完成特定任务而定制的计算机，和通用计算机不同，它一般由用户根据特定硬件定制开发而成，此外此类计算机一般还有如下特点:</w:t>
      </w:r>
    </w:p>
    <w:p>
      <w:pPr>
        <w:keepNext w:val="0"/>
        <w:keepLines w:val="0"/>
        <w:pageBreakBefore w:val="0"/>
        <w:widowControl w:val="0"/>
        <w:numPr>
          <w:ilvl w:val="0"/>
          <w:numId w:val="3"/>
        </w:numPr>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拥有特定的外设，可能是根据应用需求而特别定制的设备; b.针对尺寸和花销而专门定制了电路板; c.限制了用户可用的接口; d.资源一般有限，比如只有较小的内存和特定的存储设备; e.实时性受限; f.运行各种各样的操作系统，比如linux、RTOS、客户定制的</w:t>
      </w:r>
    </w:p>
    <w:p>
      <w:pPr>
        <w:pStyle w:val="3"/>
        <w:pageBreakBefore w:val="0"/>
        <w:widowControl w:val="0"/>
        <w:numPr>
          <w:ilvl w:val="0"/>
          <w:numId w:val="2"/>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与IEEE1275、ePAPR标准关系</w:t>
      </w:r>
    </w:p>
    <w:p>
      <w:pPr>
        <w:pageBreakBefore w:val="0"/>
        <w:widowControl w:val="0"/>
        <w:numPr>
          <w:ilvl w:val="0"/>
          <w:numId w:val="0"/>
        </w:numPr>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不重要，略过</w:t>
      </w:r>
    </w:p>
    <w:p>
      <w:pPr>
        <w:pStyle w:val="3"/>
        <w:pageBreakBefore w:val="0"/>
        <w:widowControl w:val="0"/>
        <w:numPr>
          <w:ilvl w:val="0"/>
          <w:numId w:val="2"/>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对32和64位机器的支持</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设备树同时支持具有32位和64位CPU，使用的地方若有区别，本文都会指出。</w:t>
      </w:r>
    </w:p>
    <w:p>
      <w:pPr>
        <w:pStyle w:val="3"/>
        <w:pageBreakBefore w:val="0"/>
        <w:widowControl w:val="0"/>
        <w:numPr>
          <w:ilvl w:val="0"/>
          <w:numId w:val="2"/>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术语定义</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AMP: 不对称多处理</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rPr>
          <w:rFonts w:hint="eastAsia"/>
          <w:sz w:val="21"/>
        </w:rPr>
      </w:pPr>
      <w:r>
        <w:rPr>
          <w:rFonts w:hint="eastAsia"/>
          <w:sz w:val="21"/>
        </w:rPr>
        <w:t>计算机多个CPU被分成若干组，每一组运行一个不同的操作系统映像，这些CPU可相同可不同</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Boot CPU: 引导处理器</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rPr>
          <w:rFonts w:hint="eastAsia"/>
          <w:sz w:val="21"/>
        </w:rPr>
      </w:pPr>
      <w:r>
        <w:rPr>
          <w:rFonts w:hint="eastAsia"/>
          <w:sz w:val="21"/>
        </w:rPr>
        <w:t>第一个CPU，用于引导程序启动操作系统</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Book II-E: 嵌入式环境</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rPr>
          <w:rFonts w:hint="eastAsia"/>
          <w:sz w:val="21"/>
        </w:rPr>
      </w:pPr>
      <w:r>
        <w:rPr>
          <w:rFonts w:hint="eastAsia"/>
          <w:sz w:val="21"/>
        </w:rPr>
        <w:t>Power ISA规范规定了管理模式的操作方式和嵌入式Power处理器使用的相关资源</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Boot program: 引导程序</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rPr>
          <w:rFonts w:hint="eastAsia"/>
          <w:sz w:val="21"/>
        </w:rPr>
      </w:pPr>
      <w:r>
        <w:rPr>
          <w:rFonts w:hint="eastAsia"/>
          <w:sz w:val="21"/>
        </w:rPr>
        <w:t>用于完成底层初始化，然后启动操作系统，主要包括：固件、引导程序</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Client program: 客户端程序</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rPr>
          <w:rFonts w:hint="eastAsia"/>
          <w:sz w:val="21"/>
        </w:rPr>
      </w:pPr>
      <w:r>
        <w:rPr>
          <w:rFonts w:hint="eastAsia"/>
          <w:sz w:val="21"/>
        </w:rPr>
        <w:t>包括：引导程序、管理程序、操作系统、应用软件</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Cell: 一个32位的信息单元</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DMA: 直接存储控制</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DTB: 设备树可执行文件，设备树编译之后产生的可执行二进制文件</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DTC: 设备树编译器，用于将DTS源文件编译成DTB可执行文件</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DTS: 设备树源文件，设备树的文本文件</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r>
        <w:rPr>
          <w:rFonts w:hint="eastAsia"/>
          <w:sz w:val="21"/>
        </w:rPr>
        <w:t>Effective address: 有效地址</w:t>
      </w:r>
    </w:p>
    <w:p>
      <w:pPr>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rPr>
          <w:rFonts w:hint="eastAsia"/>
          <w:sz w:val="21"/>
        </w:rPr>
      </w:pPr>
      <w:r>
        <w:rPr>
          <w:rFonts w:hint="eastAsia"/>
          <w:sz w:val="21"/>
        </w:rPr>
        <w:t>CPU可以访问到的所有存储地址，可以认为是虚拟地址</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Physical address: 物理地址</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outlineLvl w:val="9"/>
        <w:rPr>
          <w:rFonts w:hint="eastAsia"/>
          <w:sz w:val="21"/>
        </w:rPr>
      </w:pPr>
      <w:r>
        <w:rPr>
          <w:rFonts w:hint="eastAsia"/>
          <w:sz w:val="21"/>
        </w:rPr>
        <w:t>一般指内存控制器可访问地址，也就是硬件地址</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Power ISA: 电源指令集架构</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Interrupt specifier: 中断描述符，通常包含中断号、触发方式</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Secondary CPU: 除了引导程序以外的CPU</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SMP: 对称多处理</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outlineLvl w:val="9"/>
        <w:rPr>
          <w:rFonts w:hint="eastAsia"/>
          <w:sz w:val="21"/>
        </w:rPr>
      </w:pPr>
      <w:r>
        <w:rPr>
          <w:rFonts w:hint="eastAsia"/>
          <w:sz w:val="21"/>
        </w:rPr>
        <w:t>在一个操作系统下，两个或者多个CPU共享相同的系统资源</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Soc: 片上系统</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outlineLvl w:val="9"/>
        <w:rPr>
          <w:rFonts w:hint="eastAsia"/>
          <w:sz w:val="21"/>
        </w:rPr>
      </w:pPr>
      <w:r>
        <w:rPr>
          <w:rFonts w:hint="eastAsia"/>
          <w:sz w:val="21"/>
        </w:rPr>
        <w:t>集成一个或者多个CPU和一些外设的计算机芯片</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Unit address: 单元地址</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outlineLvl w:val="9"/>
        <w:rPr>
          <w:rFonts w:hint="eastAsia"/>
          <w:sz w:val="21"/>
        </w:rPr>
      </w:pPr>
      <w:r>
        <w:rPr>
          <w:rFonts w:hint="eastAsia"/>
          <w:sz w:val="21"/>
        </w:rPr>
        <w:t>在父节点的地址空间中，用来指定节点地址的名字</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Quiescent CPU: 静态CPU</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firstLine="420"/>
        <w:jc w:val="both"/>
        <w:textAlignment w:val="auto"/>
        <w:outlineLvl w:val="9"/>
        <w:rPr>
          <w:rFonts w:hint="eastAsia"/>
          <w:sz w:val="21"/>
        </w:rPr>
      </w:pPr>
      <w:r>
        <w:rPr>
          <w:rFonts w:hint="eastAsia"/>
          <w:sz w:val="21"/>
        </w:rPr>
        <w:t>一种处于不能干扰其他CPU的正常操作的状态，其他正在运行的CPU也不会影响到其状态，除非明确启用否则</w:t>
      </w:r>
      <w:r>
        <w:rPr>
          <w:rFonts w:hint="eastAsia"/>
          <w:sz w:val="21"/>
          <w:lang w:val="en-US" w:eastAsia="zh-CN"/>
        </w:rPr>
        <w:tab/>
      </w:r>
      <w:r>
        <w:rPr>
          <w:rFonts w:hint="eastAsia"/>
          <w:sz w:val="21"/>
          <w:lang w:val="en-US" w:eastAsia="zh-CN"/>
        </w:rPr>
        <w:tab/>
      </w:r>
      <w:r>
        <w:rPr>
          <w:rFonts w:hint="eastAsia"/>
          <w:sz w:val="21"/>
        </w:rPr>
        <w:t>一直处于这种状态</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p>
    <w:p>
      <w:pPr>
        <w:pStyle w:val="2"/>
        <w:keepNext/>
        <w:keepLines/>
        <w:pageBreakBefore w:val="0"/>
        <w:widowControl w:val="0"/>
        <w:kinsoku/>
        <w:wordWrap/>
        <w:overflowPunct/>
        <w:topLinePunct w:val="0"/>
        <w:autoSpaceDE/>
        <w:autoSpaceDN/>
        <w:bidi w:val="0"/>
        <w:adjustRightInd/>
        <w:snapToGrid w:val="0"/>
        <w:spacing w:before="0" w:beforeLines="0" w:after="0" w:afterLines="0" w:line="312" w:lineRule="auto"/>
        <w:ind w:left="0" w:leftChars="0" w:right="0" w:rightChars="0" w:firstLine="0" w:firstLineChars="0"/>
        <w:jc w:val="both"/>
        <w:textAlignment w:val="auto"/>
        <w:outlineLvl w:val="0"/>
        <w:rPr>
          <w:rFonts w:hint="eastAsia"/>
          <w:sz w:val="44"/>
        </w:rPr>
      </w:pPr>
      <w:r>
        <w:rPr>
          <w:rFonts w:hint="eastAsia"/>
          <w:sz w:val="44"/>
        </w:rPr>
        <w:t>设备树简介</w:t>
      </w:r>
    </w:p>
    <w:p>
      <w:pPr>
        <w:pStyle w:val="3"/>
        <w:keepNext/>
        <w:keepLines/>
        <w:pageBreakBefore w:val="0"/>
        <w:widowControl w:val="0"/>
        <w:numPr>
          <w:ilvl w:val="0"/>
          <w:numId w:val="4"/>
        </w:numPr>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both"/>
        <w:textAlignment w:val="auto"/>
        <w:outlineLvl w:val="1"/>
        <w:rPr>
          <w:rFonts w:hint="eastAsia"/>
          <w:sz w:val="32"/>
        </w:rPr>
      </w:pPr>
      <w:r>
        <w:rPr>
          <w:rFonts w:hint="eastAsia"/>
          <w:sz w:val="32"/>
        </w:rPr>
        <w:t>总述</w:t>
      </w:r>
    </w:p>
    <w:p>
      <w:pPr>
        <w:pageBreakBefore w:val="0"/>
        <w:widowControl w:val="0"/>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DTS规范定义了设备树的概念，它用于描述系统硬件，当系统启动时，引导程序向操作系统内存加载设备树，并且会向操作系统传递一个指向这块内存的指针。本章描述了设备树的逻辑结构，并且大致描述了设备树的一些基本属性，第三章会详细说明这些属性，第六章描述了如何匹配DTS设备，第八章描述了设备树在内存中的存放和编码方式。</w:t>
      </w:r>
    </w:p>
    <w:p>
      <w:pPr>
        <w:pageBreakBefore w:val="0"/>
        <w:widowControl w:val="0"/>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设备树是一种树状数据结构，使用节点来描述系统的设备，每个节点都有属性值，用来描述被表示的设备的特性，除了根节点没有父节点，其他所有节点都有。DTS规范描述的设备树，并不一定会被操作系统检测并使用，比如：操作系统PCI子系统允许对设备的匹配和检测，然而设备树并非一定需要有描述PCI设备的节点信息，如果一个设备始终无法被PC</w:t>
      </w:r>
      <w:r>
        <w:rPr>
          <w:rFonts w:hint="eastAsia"/>
          <w:sz w:val="21"/>
          <w:lang w:val="en-US" w:eastAsia="zh-CN"/>
        </w:rPr>
        <w:t>I</w:t>
      </w:r>
      <w:r>
        <w:rPr>
          <w:rFonts w:hint="eastAsia"/>
          <w:sz w:val="21"/>
        </w:rPr>
        <w:t>控制器匹配上，那么此时我们就需要添加一个PCI主机控制器的设备节点了。</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下面是一个简单的设备树示例，它足以启动一个简单的操作系统，具有平台类型、CPU、内存信息描述，设备节点的属性值都在框框的节点处表示</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pPr>
      <w:r>
        <w:drawing>
          <wp:inline distT="0" distB="0" distL="114300" distR="114300">
            <wp:extent cx="7045325" cy="3522980"/>
            <wp:effectExtent l="0" t="0" r="317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7045325" cy="3522980"/>
                    </a:xfrm>
                    <a:prstGeom prst="rect">
                      <a:avLst/>
                    </a:prstGeom>
                    <a:noFill/>
                    <a:ln w="9525">
                      <a:noFill/>
                    </a:ln>
                  </pic:spPr>
                </pic:pic>
              </a:graphicData>
            </a:graphic>
          </wp:inline>
        </w:drawing>
      </w:r>
    </w:p>
    <w:p>
      <w:pPr>
        <w:pStyle w:val="3"/>
        <w:pageBreakBefore w:val="0"/>
        <w:widowControl w:val="0"/>
        <w:numPr>
          <w:ilvl w:val="0"/>
          <w:numId w:val="4"/>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格式和规范</w:t>
      </w:r>
    </w:p>
    <w:p>
      <w:pPr>
        <w:pStyle w:val="4"/>
        <w:keepNext/>
        <w:keepLines/>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both"/>
        <w:textAlignment w:val="auto"/>
        <w:outlineLvl w:val="2"/>
        <w:rPr>
          <w:rFonts w:hint="eastAsia"/>
          <w:sz w:val="28"/>
        </w:rPr>
      </w:pPr>
      <w:r>
        <w:rPr>
          <w:rFonts w:hint="eastAsia"/>
          <w:sz w:val="28"/>
        </w:rPr>
        <w:t>2-1.节点名称</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pPr>
      <w:r>
        <w:drawing>
          <wp:inline distT="0" distB="0" distL="114300" distR="114300">
            <wp:extent cx="5600700" cy="1697355"/>
            <wp:effectExtent l="0" t="0" r="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600700" cy="169735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格式:node-name@unit-address</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node-name: 节点的名字</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由1到31个符号组成，node-name应该以大写或者小写字母开头，用以描述设备的通用类，所有可用的节点名字符号上表格所示</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unit-address: 节点所在总线的地址</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由1个或者多个上述表格的字符组成，unit-address必须和reg属性的第一个地址匹配，如果节点没有reg属性，必须省略unit-address属性，此时node-name就会单独存在，看起来和其他节点会有所不同；对于特定总线的匹配，一般都会要求指定同时reg和unit-address。根节点没有node-name和unit-address，它由一个分号符/来进行区别和辨识。下图中:</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含有CPU名字的：通过cpu后面的值0和1进行区分</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rPr>
          <w:rFonts w:hint="eastAsia"/>
          <w:sz w:val="21"/>
        </w:rPr>
      </w:pPr>
      <w:r>
        <w:rPr>
          <w:rFonts w:hint="eastAsia"/>
          <w:sz w:val="21"/>
        </w:rPr>
        <w:t>含有Ethernet名字的：通过Ethernet后面的值FE001000和FE002000进行区分</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left="0" w:leftChars="0" w:right="0" w:rightChars="0"/>
        <w:jc w:val="both"/>
        <w:textAlignment w:val="auto"/>
        <w:outlineLvl w:val="9"/>
      </w:pPr>
      <w:r>
        <w:drawing>
          <wp:inline distT="0" distB="0" distL="114300" distR="114300">
            <wp:extent cx="5276215" cy="25615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6215" cy="2561590"/>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both"/>
        <w:textAlignment w:val="auto"/>
        <w:outlineLvl w:val="2"/>
        <w:rPr>
          <w:rFonts w:hint="eastAsia"/>
          <w:sz w:val="28"/>
        </w:rPr>
      </w:pPr>
      <w:r>
        <w:rPr>
          <w:rFonts w:hint="eastAsia"/>
          <w:sz w:val="28"/>
        </w:rPr>
        <w:t>2-2.命名推荐</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节点的名字最好通俗易懂，不一定非要使用对应的软件模块名称，但是要能够反映设备的功能，一般来说，节点的名字有以下选择:</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atm cache-controller compact-flash can cpu crypto disk display dma-controller ethernet ethernet-phyfdc flash gpio i2c ide interrupt-controller isa keyboard mdio memory memory-controller mouse nvram parallel pc-card pci pcie rtc sata scsi serial sound spi timer usb vme watchdog</w:t>
      </w:r>
    </w:p>
    <w:p>
      <w:pPr>
        <w:pStyle w:val="4"/>
        <w:keepNext/>
        <w:keepLines/>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both"/>
        <w:textAlignment w:val="auto"/>
        <w:outlineLvl w:val="2"/>
        <w:rPr>
          <w:rFonts w:hint="eastAsia"/>
          <w:sz w:val="28"/>
        </w:rPr>
      </w:pPr>
      <w:r>
        <w:rPr>
          <w:rFonts w:hint="eastAsia"/>
          <w:sz w:val="28"/>
        </w:rPr>
        <w:t>2-3.路径名称</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通过指定完整路径，我们可以唯一的辨别一个节点，从根节点开始顺着后续节点到达期望的节点。指定设备完整路径如下：/node-name-1/node-name-2/node-name-N，例如在上面2.21a图中，我们可以这样指定完整路径：/cpus/cpu@1，其中根节点是/,如果节点的完整路径是确定的，这时可以省略unit-address属性，若路径是模糊的，则其行为未定义。</w:t>
      </w:r>
    </w:p>
    <w:p>
      <w:pPr>
        <w:pStyle w:val="4"/>
        <w:keepNext/>
        <w:keepLines/>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both"/>
        <w:textAlignment w:val="auto"/>
        <w:outlineLvl w:val="2"/>
        <w:rPr>
          <w:rFonts w:hint="eastAsia"/>
          <w:sz w:val="28"/>
        </w:rPr>
      </w:pPr>
      <w:r>
        <w:rPr>
          <w:rFonts w:hint="eastAsia"/>
          <w:sz w:val="28"/>
        </w:rPr>
        <w:t>2-4.属性</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设备树上的每个节点都有对属性的相关描述，它由一个名称和数值组成</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pPr>
      <w:r>
        <w:drawing>
          <wp:inline distT="0" distB="0" distL="114300" distR="114300">
            <wp:extent cx="5276215" cy="2218690"/>
            <wp:effectExtent l="0" t="0" r="6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6215" cy="2218690"/>
                    </a:xfrm>
                    <a:prstGeom prst="rect">
                      <a:avLst/>
                    </a:prstGeom>
                    <a:noFill/>
                    <a:ln w="9525">
                      <a:noFill/>
                    </a:ln>
                  </pic:spPr>
                </pic:pic>
              </a:graphicData>
            </a:graphic>
          </wp:inline>
        </w:drawing>
      </w:r>
    </w:p>
    <w:p>
      <w:pPr>
        <w:pageBreakBefore w:val="0"/>
        <w:widowControl w:val="0"/>
        <w:numPr>
          <w:ilvl w:val="0"/>
          <w:numId w:val="5"/>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属性名字</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由上表格中的1-31个字符组成，非标准属性名字应指定唯一的字符串前缀，例如股票代码符号，公司或组织的名称，比如: fsl,channel-fifo-len     ibm,ppc-interrupt-server#s       linux,network-index</w:t>
      </w:r>
    </w:p>
    <w:p>
      <w:pPr>
        <w:pageBreakBefore w:val="0"/>
        <w:widowControl w:val="0"/>
        <w:numPr>
          <w:ilvl w:val="0"/>
          <w:numId w:val="5"/>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属性值</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属性值由一个数组构成，数组可以是全0或者包含与属性相关信息的很多字节组成，如果设置true-false字段，属性值可能为空，在这种情况下，属性属于过度描述。下图描述了一些DTS规范定义的属性值</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pPr>
      <w:r>
        <w:rPr>
          <w:rFonts w:hint="eastAsia"/>
          <w:lang w:val="en-US" w:eastAsia="zh-CN"/>
        </w:rPr>
        <w:t xml:space="preserve"> </w:t>
      </w:r>
      <w:r>
        <w:drawing>
          <wp:inline distT="0" distB="0" distL="114300" distR="114300">
            <wp:extent cx="5426710" cy="28759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426710" cy="287591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rPr>
      </w:pPr>
      <w:r>
        <w:drawing>
          <wp:inline distT="0" distB="0" distL="114300" distR="114300">
            <wp:extent cx="5276215" cy="3307715"/>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6215" cy="3307715"/>
                    </a:xfrm>
                    <a:prstGeom prst="rect">
                      <a:avLst/>
                    </a:prstGeom>
                    <a:noFill/>
                    <a:ln w="9525">
                      <a:noFill/>
                    </a:ln>
                  </pic:spPr>
                </pic:pic>
              </a:graphicData>
            </a:graphic>
          </wp:inline>
        </w:drawing>
      </w:r>
    </w:p>
    <w:p>
      <w:pPr>
        <w:pStyle w:val="3"/>
        <w:pageBreakBefore w:val="0"/>
        <w:widowControl w:val="0"/>
        <w:numPr>
          <w:ilvl w:val="0"/>
          <w:numId w:val="4"/>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标准属性</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DTS规范规定了设备节点的一组标准属性，本节将对他们详细描述，对于根据标准属性定义的设备节点，我们可能需要指定额外的要求或者约束而不是只管标准属性的使用，第四章描述了一些特殊设备，他们可以指定一些额外的要求。</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注意:以下实例中，所有设备树节点和属性都使用了DTS格式</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3-1.compatible</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 字符串列表</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由一个或者多个字符串组成，用来定义针对特定编程模型的设备，字符串列表会被操作系统的设备驱动程序使用，此属性值由很多包含结束符(\0)的一个个字符串顺序组成，这些属性一般从最特殊到最一般。这种表示方式允许设备对一个家族的相同设备进行兼容，这样一个设备驱动能够匹配多个设备。</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推荐格式:</w:t>
      </w:r>
      <w:r>
        <w:rPr>
          <w:rFonts w:hint="default"/>
          <w:sz w:val="21"/>
        </w:rPr>
        <w:t>”</w:t>
      </w:r>
      <w:r>
        <w:rPr>
          <w:rFonts w:hint="eastAsia"/>
          <w:sz w:val="21"/>
        </w:rPr>
        <w:t>manufacturer,model</w:t>
      </w:r>
      <w:r>
        <w:rPr>
          <w:rFonts w:hint="default"/>
          <w:sz w:val="21"/>
        </w:rPr>
        <w:t>”</w:t>
      </w:r>
      <w:r>
        <w:rPr>
          <w:rFonts w:hint="eastAsia"/>
          <w:sz w:val="21"/>
        </w:rPr>
        <w:t>，其中manufacturer描述厂商，model描述具体产品</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c.例子：</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compatible = "fsl,mpc8641-uart", "ns16550";</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这个例子中，操作系统会首先尝试使用fsl,mpc8641-uart进行设备驱动程序的匹配，如果没有发现匹配的设备，接下来会尝试匹配ns16550</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4"/>
          <w:szCs w:val="24"/>
        </w:rPr>
      </w:pPr>
      <w:r>
        <w:rPr>
          <w:rFonts w:hint="eastAsia"/>
          <w:sz w:val="24"/>
          <w:szCs w:val="24"/>
        </w:rPr>
        <w:t>3-2.model</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 字符串列表</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此属性是一个字符串，用来指定从设备的厂商的模型，推荐格式:</w:t>
      </w:r>
      <w:r>
        <w:rPr>
          <w:rFonts w:hint="default"/>
          <w:sz w:val="21"/>
        </w:rPr>
        <w:t>”</w:t>
      </w:r>
      <w:r>
        <w:rPr>
          <w:rFonts w:hint="eastAsia"/>
          <w:sz w:val="21"/>
        </w:rPr>
        <w:t>manufacturer,model</w:t>
      </w:r>
      <w:r>
        <w:rPr>
          <w:rFonts w:hint="default"/>
          <w:sz w:val="21"/>
        </w:rPr>
        <w:t>”</w:t>
      </w:r>
      <w:r>
        <w:rPr>
          <w:rFonts w:hint="eastAsia"/>
          <w:sz w:val="21"/>
        </w:rPr>
        <w:t>，其中manufacturer描述厂商，model用来描述具体产品</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c.例子：</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model = "fsl,MPC8349EMITX";</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3-3.phandle</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a.类型：u32</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此属性为设备树的节点指定一个唯一的数字标识符，当其他节点需要使用这个属性时，可以直接使用这个数字代表此节点</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c.例子：</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pic@10000000 {</w:t>
      </w:r>
    </w:p>
    <w:p>
      <w:pPr>
        <w:pageBreakBefore w:val="0"/>
        <w:widowControl w:val="0"/>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phandle = &lt;1&gt;;</w:t>
      </w:r>
    </w:p>
    <w:p>
      <w:pPr>
        <w:pageBreakBefore w:val="0"/>
        <w:widowControl w:val="0"/>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interrupt-controller;</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interrupt-parent = &lt;1&gt;;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phandle值设置为1，其他设备节点可直接通过这个值引用此节点，比如interrupt-parent 就是对它的引用</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3-4.status</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a.类型：字符串</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此属性描述此设备是否可使用，可使用字符串如下</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pPr>
      <w:r>
        <w:drawing>
          <wp:inline distT="0" distB="0" distL="114300" distR="114300">
            <wp:extent cx="5266690" cy="146685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690" cy="146685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3-5.#address-cells和#size-cells</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a.类型：u32</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这两个属性可以在任何具有子节点的设备节点中使用，它描述了如何寻址子设备节点</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#address-cells表示单元的数目(u32类型)，用于指定子节点reg属性中的address个数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#size-cells表示单元的数目(u32类型)，用于指定子节点的reg属性中的size个数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这两个属性不会继承设备树根节点，使用时必须明确定义，符合标准规范的引导程序应该在所有具有子节点的节点上提供address单元和size单元，如果没有定义，操作系统会使用默认值#address-cells=2,#size-cells=1</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c.例子：</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soc {</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#address-cells = &lt;1&gt;;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#size-cells = &lt;1&gt;;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serial {</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compatible = "ns16550";</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reg = &lt;0x4600 0x100&gt;;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clock-frequency = &lt;0&gt;;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interrupts = &lt;0xA 0x8&gt;;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interrupt-parent = &lt;&amp;ipic&gt;;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例子里，#address-cells=1指定需要一个单元来表示地址，#size-cells=1指定需要一个单元来表示子节点的个数，此处串口设备的reg属性需要明确指定地址(0x4600)和大小(0x100)</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3-6.reg</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a.类型：&lt;address,length&gt;结构</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描述了由其父总线定义的地址空间所描述的设备资源的地址，最常见的是内存IO寄存器的偏移量及其长度块，但在某些总线类型上可能有不同含义，根节点定义的地址空间的地址是cpu的真实地址。此属性是由一组一组的数字对组成，每一组数字包含两个数值(这两个数值都是u32类型，第一个表示address/地址，第二个表示length/长度)，我们需要在父节点指定#address-cells, #size-cells以便使用这个属性，如果父节点里面指定了#size-cells=0，则reg属性里面的长度可以省略</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c.例子：</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若有一soc，它包含2块寄存器(a:32bit偏移0x3000;b:256bit 偏移0xfe00)，那么reg属性将会被编码如下(假设#address-cells=1,#size-cells=1)</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reg = &lt;0x3000 0x20 0xFE00 0x100&gt;;</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3-7.virtual-reg</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a.类型:u32</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此属性指定了一个有效的地址，此地址映射了设备节点的reg属性中定义的第一个地址，另外，此属性允许引导程序向操作系统提供一个MMU(物理地址到虚拟地址)的转换表。</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3-8.ranges</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类型: 空或&lt;child_bus_address,parent_bus_address,length&gt;结构</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此属性提供了一种在子节点地址空间和父节点地址空间之间的映射，格式为&lt;子地址空间 父地址空间 长度&gt;这种三元组，如果此属性定义为空，表示父节点和子节点的地址空间相同，不需要地址转换，如果设备树没有此节点，默认子节点地址空间和父节点地址空间无映射。</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地址转换例子：</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soc {</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compatible = "simple-bus";</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#address-cells = &lt;1&gt;;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#size-cells = &lt;1&gt;;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ranges = &lt;0x0 0xe0000000 0x00100000&gt;;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serial {</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device_type = "serial";</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compatible = "ns16550";</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reg = &lt;0x4600 0x100&gt;;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clock-frequency = &lt;0&gt;;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interrupts = &lt;0xA 0x8&gt;;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interrupt-parent = &lt; &amp;ipic &gt;;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上面例子中的ranges操作，将父地址空间的0x0地址映射到子地址空间的0xe0000000，映射长度为0x00100000,通过此映射，如果我们要访问串口设备，只需访问地址0xe0000000+0x4600=0xe0004600</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3-9.dma-ranges</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a.类型:空或&lt;child-bus-address,parent-bus-address, length&gt;结构</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b.描述:</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此属性和ranges类似，但是需要父节点地址空间支持DMA操作，用得不多，此处略去</w:t>
      </w:r>
    </w:p>
    <w:p>
      <w:pPr>
        <w:pStyle w:val="3"/>
        <w:pageBreakBefore w:val="0"/>
        <w:widowControl w:val="0"/>
        <w:numPr>
          <w:ilvl w:val="0"/>
          <w:numId w:val="4"/>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中断及其映射</w:t>
      </w:r>
    </w:p>
    <w:p>
      <w:pPr>
        <w:pageBreakBefore w:val="0"/>
        <w:widowControl w:val="0"/>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设备树中断源于Open Fireware规范，在设备中存在一个表示中断的逻辑中断树，其指明了硬件中断中的中断层次和路由，一般称为中断树，在技术上它有针对性的非循环图。</w:t>
      </w:r>
    </w:p>
    <w:p>
      <w:pPr>
        <w:pageBreakBefore w:val="0"/>
        <w:widowControl w:val="0"/>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中断控制器的中断源的用以下属性表示：interrupt-parent，能够形成中断的设备节点都会包含一个此属性，它有一个phandle属性值用以表示中断的发生路径，通常是中断控制器。如果一个可产生中断的设备没有interrupt-parent属性，则认为其中断父属性就是自己。</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所有可产生中断的设备都包含一个interrupts属性，这个属性用来表示设备的一个或者多个中断源，每个中断源都用一个中断描述符(interrupt specifier)表示，中断描述符的格式和意义与具体处理器的中断体系有关，它依赖于根节点的中断域。通常使用#interrupt-cells属性来表示根节点的中断域，它是一个u32类型的数值用来指定中断号，例如，对于PIC中断控制器，一个中断描述符需要两个32位值，包括中断号和电平状态。中断域是解释中断说明的关键所在，域的根不是中断控制器就是中断连接器。</w:t>
      </w:r>
    </w:p>
    <w:p>
      <w:pPr>
        <w:pageBreakBefore w:val="0"/>
        <w:widowControl w:val="0"/>
        <w:numPr>
          <w:ilvl w:val="0"/>
          <w:numId w:val="6"/>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中断控制器</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物理设备，需要驱动程序来控制其传输，它也可能级连到另一个中断域，设备树使用中断需要在节点指定一个interrupt-controller属性</w:t>
      </w:r>
    </w:p>
    <w:p>
      <w:pPr>
        <w:pageBreakBefore w:val="0"/>
        <w:widowControl w:val="0"/>
        <w:numPr>
          <w:ilvl w:val="0"/>
          <w:numId w:val="6"/>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中断连接器</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软件节点，他定义了一个中断域到另一个中断域之间的转换，转换过程基于域特定信息和总线信息，域之间的这种转换关系是基于中断映射属性完成的，例如，PIC控制器设备节点可能是中断连接，他定义了中断命名空间到中断控制器硬件之间的转换。</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寻找中断树的根节点方法为：遍历中断树，直到到达了中断控制器节点，要求此节点没有interrupts属性，并且没有明确的interrupt-parent。下图是一个实例，显示了中断的层级关系，它显示了设备的自然结构以及每个节点位于逻辑中的位置：</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a.open-pic:中断树根</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b.中断树根有3子节点：device1、PCI主机控制器、GPIO控制器，直接通过open-pic相连</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c.存在三个中断域：open-pic节点、PCI主机桥节点、GPIO控制器节点</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d.两个中断连接器:PCI主机桥、GPIO控制器</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drawing>
          <wp:inline distT="0" distB="0" distL="114300" distR="114300">
            <wp:extent cx="6762115" cy="5038090"/>
            <wp:effectExtent l="0" t="0" r="635"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1"/>
                    <a:stretch>
                      <a:fillRect/>
                    </a:stretch>
                  </pic:blipFill>
                  <pic:spPr>
                    <a:xfrm>
                      <a:off x="0" y="0"/>
                      <a:ext cx="6762115" cy="503809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4-1.中断产生设备属性</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a.interrputs</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类型:&lt;inerrupt_number,trigger_mode&gt;结构</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此属性定义了设备产生的中断，由中断号和触发方式组成，中断描述符格式是由中断根域来定义的</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例子：</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interrupts = &lt;0xA 8&gt;;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如上定义了一个中断描述符，中断号为0xa和触发方式8(类似(IRQ_TYPE_EDGE_RISING | GIC_CPU_MASK_SIMPLE(2))计算而来)</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b.interrupt-parent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类型:phandle</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由于中断树中节点的层次结构可能与设备不匹配，所以我们可以显式定义Interrupt-parent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属性，这个属性值就是phandle，如果设备中不存在此属性，则假设其父属性就是父节点。</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4-2.中断控制器属性</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a.#interrupt-cells</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类型:u32</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此属性定义了中断域里面的中断描述符所所要求的编码单元的数目</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b.#interrupt-controller</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类型:空</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描述:定义一个节点当作中断控制器节点</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4-3.中断连接器属性</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a.interrupt-map:</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 xml:space="preserve">类型:&lt;child unit address, child interrupt specifier,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interrupt-parent, parent unit address, parent interrupt specifier&gt;结构</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此属性主要用于指明中断如何映射，中断映射是一个表，由五部分组成:子单元地址、子中断描述符、父中断、父中断单元地址、父中断描述符</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b.ineterrupt-map-mask</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类型:位掩码</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此属性指定一个掩码，用于在interrupt-map中判断指定的中断描述符是否可以产生，也即是否允许中断</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c.#interrupt-cells</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类型::u32</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描述:</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此属性定义了中断域里面的中断描述符所所要求单元的数目</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rPr>
        <w:t>4-4.中断映射示例</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以下例子描述了具有PCI总线控制器和两个PCI插槽(IDSEL 0x11 0x12)的中断映射示例，插槽1和2的INTA、INTB 、INTC、INTD引脚连接到Open PCI中断控制器</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soc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compatible = "simple-bus";</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#address-cells = &lt;1&gt;;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#size-cells = &lt;1&gt;;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open-pic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clock-frequency = &lt;0&gt;;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interrupt-controller;</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#address-cells = &lt;0&gt;;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#interrupt-cells = &lt;2&gt;;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pci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#interrupt-cells = &lt;1&gt;;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#size-cells = &lt;2&gt;;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#address-cells = &lt;3&gt;;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interrupt-map-mask = &lt;0xf800 0 0 7&gt;;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interrupt-map = &lt;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 IDSEL 0x11 - PCI slot 1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0x8800 0 0 1 &amp;open-pic 2 1 /* INTA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0x8800 0 0 2 &amp;open-pic 3 1 /* INTB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0x8800 0 0 3 &amp;open-pic 4 1 /* INTC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0x8800 0 0 4 &amp;open-pic 1 1 /* INTD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 IDSEL 0x12 - PCI slot 2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0x9000 0 0 1 &amp;open-pic 3 1 /* INTA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0x9000 0 0 2 &amp;open-pic 4 1 /* INTB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2.4. Interrupts and Interrupt Mapping 19</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Devicetree Specification, Release 0.1</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0x9000 0 0 3 &amp;open-pic 1 1 /* INTC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ab/>
      </w:r>
      <w:r>
        <w:rPr>
          <w:rFonts w:hint="eastAsia"/>
          <w:sz w:val="21"/>
        </w:rPr>
        <w:t>0x9000 0 0 4 &amp;open-pic 2 1 /* INTD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ab/>
      </w:r>
      <w:r>
        <w:rPr>
          <w:rFonts w:hint="eastAsia"/>
          <w:sz w:val="21"/>
        </w:rPr>
        <w:t>&gt;;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其中open PIC中断控制器通过interrupt-controller属性进行表示，interrupt-map列表中的每一行由五个部分组成：&lt;child unit address, child interrupt specifier,interrupt-parent, parent unit address, parent interrupt specifier&gt;，这个interrupt-map被映射到interrupt-parent节点，它包含有一个特定的父单元地址和中断描述符。例如，interrupt-map第一行指定了插槽1的INTA的映射地址，0x8800 0 0 1 &amp;open-pic 2 1 /* INTA */，详细解释如:</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0x8800 0 0----子单元地址</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此部分由三个32位数字组成，它的值是由PCI控制器的#address-cells属性决定，这三个数值分别为:总线号(0x0 &lt;&lt; 16 = 0)、设备号(0x11&lt;&lt;11 = 0x8800)、功能号(0x0 &lt;&lt; 8 = 0)</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1----子中断描述符</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此属性用于指定INTA，为一个由#interrupt-cells属性指定的u32数值，表示子中断域</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&amp;open-pic----父中断</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此属性由一个phandle属性决定，它用于指代PCI控制器的父中断</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空----父单元地址</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由于open-pic节点里面#address-cells = &lt;0&gt;，所以此属性为空</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2 1----父中断描述符</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这两个值由父中断的#interrupt-cells决定，在open-pic节点里，其中2指定INTA具体连接到哪个中断控制器，1指定触发方式</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在上述例子中，interrupt-map-mask = &lt;0xf800 0 0 7&gt;这句话会在寻找中断之前，先判断时候屏蔽了中断，例如在IDSEL的第二个插槽(0x12 功能号0x3)的INTB，为了查找此中断号，需要进行以下步骤:</w:t>
      </w:r>
    </w:p>
    <w:p>
      <w:pPr>
        <w:pageBreakBefore w:val="0"/>
        <w:widowControl w:val="0"/>
        <w:numPr>
          <w:ilvl w:val="0"/>
          <w:numId w:val="7"/>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先分析子单元地址&lt;0x9300 0 0 2&gt;，这里0x9300=(0x0&lt;&lt;16)|(0x12&lt;&lt;11)|(0x3&lt;&lt;8)分别表示总线号(0x0&lt;&lt;16)、设备号(0x12&lt;&lt;11)、功能号(0x3&lt;&lt;8)，2表示中断描述符，它代表PCI绑定的INTB的编码</w:t>
      </w:r>
    </w:p>
    <w:p>
      <w:pPr>
        <w:pageBreakBefore w:val="0"/>
        <w:widowControl w:val="0"/>
        <w:numPr>
          <w:ilvl w:val="0"/>
          <w:numId w:val="7"/>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在分析中断屏蔽位&lt;0xf800 0 0 7&gt;，将其与子单元地址进行位与运算(即&lt;0x9300 0 0 2&gt;与&lt;0xf800 0 0 7&gt;逐位相与)，得到&lt;0x9000 0 0 2&gt;</w:t>
      </w:r>
    </w:p>
    <w:p>
      <w:pPr>
        <w:pageBreakBefore w:val="0"/>
        <w:widowControl w:val="0"/>
        <w:numPr>
          <w:ilvl w:val="0"/>
          <w:numId w:val="7"/>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rPr>
      </w:pPr>
      <w:r>
        <w:rPr>
          <w:rFonts w:hint="eastAsia"/>
          <w:sz w:val="21"/>
        </w:rPr>
        <w:t>分析计算后的结果&lt;0x9000 0 0 2&gt;，在设备树寻找对应关系得到0x9000 0 0 2 &amp;open-pic 4 1，至此我们得到父中断描述符&lt;4 1&gt;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rPr>
      </w:pPr>
    </w:p>
    <w:p>
      <w:pPr>
        <w:pStyle w:val="2"/>
        <w:keepNext/>
        <w:keepLines/>
        <w:pageBreakBefore w:val="0"/>
        <w:widowControl w:val="0"/>
        <w:kinsoku/>
        <w:wordWrap/>
        <w:overflowPunct/>
        <w:topLinePunct w:val="0"/>
        <w:autoSpaceDE/>
        <w:autoSpaceDN/>
        <w:bidi w:val="0"/>
        <w:adjustRightInd/>
        <w:snapToGrid w:val="0"/>
        <w:spacing w:before="0" w:beforeLines="0" w:after="0" w:afterLines="0" w:line="312" w:lineRule="auto"/>
        <w:ind w:left="0" w:leftChars="0" w:right="0" w:rightChars="0" w:firstLine="0" w:firstLineChars="0"/>
        <w:jc w:val="both"/>
        <w:textAlignment w:val="auto"/>
        <w:outlineLvl w:val="0"/>
        <w:rPr>
          <w:rFonts w:hint="eastAsia"/>
          <w:sz w:val="44"/>
        </w:rPr>
      </w:pPr>
      <w:r>
        <w:rPr>
          <w:rFonts w:hint="eastAsia"/>
          <w:sz w:val="44"/>
        </w:rPr>
        <w:t>节点要求</w:t>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基本节点类型</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根据DTS标准，所有设备树必须有一个根节点，另外设备树上还必须存在这些节点：</w:t>
      </w:r>
    </w:p>
    <w:p>
      <w:pPr>
        <w:pageBreakBefore w:val="0"/>
        <w:widowControl w:val="0"/>
        <w:numPr>
          <w:ilvl w:val="0"/>
          <w:numId w:val="9"/>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一个/cpus节点</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b.至少一个meory节点</w:t>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根节点</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pPr>
      <w:r>
        <w:rPr>
          <w:rFonts w:hint="eastAsia"/>
          <w:sz w:val="21"/>
        </w:rPr>
        <w:t>设备树具有一个根节点，其他所有后续节点都是根节点的子节点，根节点的完整路径是/，根节点的所有属性如下表</w:t>
      </w:r>
      <w:r>
        <w:drawing>
          <wp:inline distT="0" distB="0" distL="114300" distR="114300">
            <wp:extent cx="6676390" cy="2355850"/>
            <wp:effectExtent l="0" t="0" r="1016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2"/>
                    <a:stretch>
                      <a:fillRect/>
                    </a:stretch>
                  </pic:blipFill>
                  <pic:spPr>
                    <a:xfrm>
                      <a:off x="0" y="0"/>
                      <a:ext cx="6676390" cy="2355850"/>
                    </a:xfrm>
                    <a:prstGeom prst="rect">
                      <a:avLst/>
                    </a:prstGeom>
                    <a:noFill/>
                    <a:ln w="9525">
                      <a:noFill/>
                    </a:ln>
                  </pic:spPr>
                </pic:pic>
              </a:graphicData>
            </a:graphic>
          </wp:inline>
        </w:drawing>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/aliases节点</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pPr>
      <w:r>
        <w:drawing>
          <wp:inline distT="0" distB="0" distL="114300" distR="114300">
            <wp:extent cx="5276215" cy="105727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6215" cy="105727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firstLine="210" w:firstLineChars="100"/>
        <w:jc w:val="both"/>
        <w:textAlignment w:val="auto"/>
        <w:rPr>
          <w:rFonts w:hint="eastAsia"/>
          <w:sz w:val="21"/>
        </w:rPr>
      </w:pPr>
      <w:r>
        <w:rPr>
          <w:rFonts w:hint="eastAsia"/>
          <w:sz w:val="21"/>
        </w:rPr>
        <w:t>设备树可能具有别名节点，它用于定义一个或者多个别名属性，别名节点必须位于设备树的根节点，也必须具有/aliases属性。别名节点的每一个属性都定义一个别名，属性值指定了设备树节点的完整路径，例如serial0 ="/simple-bus@fe000000/serial@llc500"，这里的serial0就属于别名。使用别名时必须小写，可包含上表所有字符。</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firstLine="420"/>
        <w:jc w:val="both"/>
        <w:textAlignment w:val="auto"/>
        <w:rPr>
          <w:rFonts w:hint="eastAsia"/>
          <w:sz w:val="21"/>
        </w:rPr>
      </w:pPr>
      <w:r>
        <w:rPr>
          <w:rFonts w:hint="eastAsia"/>
          <w:sz w:val="21"/>
        </w:rPr>
        <w:t>别名属性值是设备路径，其被编码为一个字符串，这个值表示此节点的完整路径，但此路径无需包含叶子节点的路径。操作系统可能会使用一个别名值来引用它的完整路径，对于操作系统来说，当把字符串当作路径时，必须能够检测和使用别名。例如：</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aliases {</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serial0 = "/simple-bus@fe000000/serial@llc500";</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ab/>
      </w:r>
      <w:r>
        <w:rPr>
          <w:rFonts w:hint="eastAsia"/>
          <w:sz w:val="21"/>
        </w:rPr>
        <w:t>ethernet0 = "/simple-bus@fe000000/ethernet@31c000";</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给操作系统传递serial0这个别名，操作系统会检查此别名节点，然后引用其完整路径，也就是/simple-bus@fe000000/serial@llc500这个路径</w:t>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/memory节点</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所有的设备，都要求提供一个内存节点，用以告诉系统可用的物理内存。如果一个系统有多个可使用的内存范围，则会创建多个内存节点，或者也可以在reg属性指定一个单一的内存节点，另外这个节点的名字必须使用memory。操作系统可以使用任何内存，除非这段内存设置为预留内存，但是在更改用于访问真实页面的存储属性之前，操作系统会负责完成处理器和架构的具体操作，这个操作可能包括从缓存中刷新真实页面。引导程序需要能够保证，在没有更改存储属性之前，当WIMG=0b001x，操作系统能够安全的访问所有内存(包括预留的内存)，这意味着：</w:t>
      </w:r>
    </w:p>
    <w:p>
      <w:pPr>
        <w:pageBreakBefore w:val="0"/>
        <w:widowControl w:val="0"/>
        <w:numPr>
          <w:ilvl w:val="0"/>
          <w:numId w:val="1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无需写入 b.不禁止缓存 c.内存对齐 d.关闭内存保护</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r>
        <w:rPr>
          <w:rFonts w:hint="eastAsia"/>
          <w:sz w:val="21"/>
        </w:rPr>
        <w:t>如果设备支持VLE存储属性，那么VLE=0，内存属性如下表所示:</w:t>
      </w:r>
    </w:p>
    <w:p>
      <w:pPr>
        <w:pageBreakBefore w:val="0"/>
        <w:widowControl w:val="0"/>
        <w:numPr>
          <w:ilvl w:val="0"/>
          <w:numId w:val="0"/>
        </w:numPr>
        <w:kinsoku/>
        <w:wordWrap/>
        <w:overflowPunct/>
        <w:topLinePunct w:val="0"/>
        <w:autoSpaceDE/>
        <w:autoSpaceDN/>
        <w:bidi w:val="0"/>
        <w:adjustRightInd/>
        <w:snapToGrid w:val="0"/>
        <w:spacing w:beforeLines="0" w:afterLines="0"/>
        <w:ind w:left="0" w:leftChars="0" w:right="0" w:rightChars="0"/>
        <w:jc w:val="both"/>
        <w:textAlignment w:val="auto"/>
        <w:rPr>
          <w:rFonts w:hint="eastAsia"/>
          <w:lang w:val="en-US" w:eastAsia="zh-CN"/>
        </w:rPr>
      </w:pPr>
      <w:r>
        <w:rPr>
          <w:rFonts w:hint="eastAsia"/>
          <w:lang w:val="en-US" w:eastAsia="zh-CN"/>
        </w:rPr>
        <w:drawing>
          <wp:inline distT="0" distB="0" distL="114300" distR="114300">
            <wp:extent cx="5266690" cy="2296160"/>
            <wp:effectExtent l="0" t="0" r="10160" b="889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4"/>
                    <a:stretch>
                      <a:fillRect/>
                    </a:stretch>
                  </pic:blipFill>
                  <pic:spPr>
                    <a:xfrm>
                      <a:off x="0" y="0"/>
                      <a:ext cx="5266690" cy="229616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例子：假设有一个64位的操作系统，具有以下2块内存布局：RAM:起始地址0x0，长度0x80000000(2GB)，RAM:起始地址0x10000000,长度0x10000000(4GB)，内存节点定义方式如下，这里假设#address-cells = &lt;2&gt;,#size-cells=&lt;2&gt;，这节点如下</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Example #1</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memory@0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device_type = "memory";</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reg = &lt;0x000000000 0x00000000 0x00000000 0x80000000</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0x000000001 0x00000000 0x00000001 0x00000000&gt;;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Example #2</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memory@0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device_type = "memory";</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reg = &lt;0x000000000 0x00000000 0x00000000 0x80000000&gt;;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memory@100000000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device_type = "memory";</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reg = &lt;0x000000001 0x00000000 0x00000001 0x00000000&gt;;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这里的reg属性用于定义两块内存的地址和长度，这里2GB的内存区域省略了。注意这里假设了根节点里面#address-cells = &lt;2&gt;,#size-cells=&lt;2&gt;，这表示我们需要在reg属性里面定义2个u32类型的数值，用来表示单元地址和长度。</w:t>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/chosen节点</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此节点不代表实际设备，它只是用来描述系统固件在运行时所选择/指定的参数，它是根节点的一个子节点，这个节点属性如下表所示</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drawing>
          <wp:inline distT="0" distB="0" distL="114300" distR="114300">
            <wp:extent cx="5271135" cy="2513965"/>
            <wp:effectExtent l="0" t="0" r="5715" b="63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5"/>
                    <a:stretch>
                      <a:fillRect/>
                    </a:stretch>
                  </pic:blipFill>
                  <pic:spPr>
                    <a:xfrm>
                      <a:off x="0" y="0"/>
                      <a:ext cx="5271135" cy="251396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例子：</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chosen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bootargs = "root=/dev/nfs rw nfsroot=192.168.1.1 console=ttyS0,115200";</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早期版本的设备树可能不支持这种方式，为了兼容性，操作系统可能希望支持linux和stdout-path(此词语没看懂)，这两个属性的用法是相同的。</w:t>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/cpus节点属性</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所有设备树都要求拥有此节点，它不代表系统中的真实设备，而是作为代表系统的CPU及其子CPU的容器，这个节点属性如下</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drawing>
          <wp:inline distT="0" distB="0" distL="114300" distR="114300">
            <wp:extent cx="5267325" cy="1363345"/>
            <wp:effectExtent l="0" t="0" r="9525" b="8255"/>
            <wp:docPr id="1" name="图片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
                    <pic:cNvPicPr>
                      <a:picLocks noChangeAspect="1"/>
                    </pic:cNvPicPr>
                  </pic:nvPicPr>
                  <pic:blipFill>
                    <a:blip r:embed="rId16"/>
                    <a:stretch>
                      <a:fillRect/>
                    </a:stretch>
                  </pic:blipFill>
                  <pic:spPr>
                    <a:xfrm>
                      <a:off x="0" y="0"/>
                      <a:ext cx="5267325" cy="136334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例子:以下是有一个子节点的/cpus节点</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drawing>
          <wp:inline distT="0" distB="0" distL="114300" distR="114300">
            <wp:extent cx="5274310" cy="1913890"/>
            <wp:effectExtent l="0" t="0" r="2540" b="10160"/>
            <wp:docPr id="32" name="图片 3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3"/>
                    <pic:cNvPicPr>
                      <a:picLocks noChangeAspect="1"/>
                    </pic:cNvPicPr>
                  </pic:nvPicPr>
                  <pic:blipFill>
                    <a:blip r:embed="rId17"/>
                    <a:stretch>
                      <a:fillRect/>
                    </a:stretch>
                  </pic:blipFill>
                  <pic:spPr>
                    <a:xfrm>
                      <a:off x="0" y="0"/>
                      <a:ext cx="5274310" cy="1913890"/>
                    </a:xfrm>
                    <a:prstGeom prst="rect">
                      <a:avLst/>
                    </a:prstGeom>
                  </pic:spPr>
                </pic:pic>
              </a:graphicData>
            </a:graphic>
          </wp:inline>
        </w:drawing>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/cpus/cpu*节点</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lang w:val="en-US" w:eastAsia="zh-CN"/>
        </w:rPr>
        <w:t>7</w:t>
      </w:r>
      <w:r>
        <w:rPr>
          <w:rFonts w:hint="eastAsia"/>
          <w:sz w:val="28"/>
        </w:rPr>
        <w:t>-1.</w:t>
      </w:r>
      <w:r>
        <w:rPr>
          <w:rFonts w:hint="eastAsia"/>
          <w:sz w:val="28"/>
          <w:lang w:eastAsia="zh-CN"/>
        </w:rPr>
        <w:t>常规</w:t>
      </w:r>
      <w:r>
        <w:rPr>
          <w:rFonts w:hint="eastAsia"/>
          <w:sz w:val="28"/>
        </w:rPr>
        <w:t>属性</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下表是对/cpus/cpu*节点常用属性的描述，</w:t>
      </w:r>
    </w:p>
    <w:p>
      <w:pPr>
        <w:rPr>
          <w:rFonts w:hint="eastAsia"/>
          <w:lang w:val="en-US" w:eastAsia="zh-CN"/>
        </w:rPr>
      </w:pPr>
      <w:r>
        <w:rPr>
          <w:rFonts w:hint="eastAsia"/>
          <w:lang w:val="en-US" w:eastAsia="zh-CN"/>
        </w:rPr>
        <w:drawing>
          <wp:inline distT="0" distB="0" distL="114300" distR="114300">
            <wp:extent cx="5273675" cy="4534535"/>
            <wp:effectExtent l="0" t="0" r="3175" b="1841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8"/>
                    <a:stretch>
                      <a:fillRect/>
                    </a:stretch>
                  </pic:blipFill>
                  <pic:spPr>
                    <a:xfrm>
                      <a:off x="0" y="0"/>
                      <a:ext cx="5273675" cy="45345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9230" cy="3663315"/>
            <wp:effectExtent l="0" t="0" r="7620" b="1333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19"/>
                    <a:stretch>
                      <a:fillRect/>
                    </a:stretch>
                  </pic:blipFill>
                  <pic:spPr>
                    <a:xfrm>
                      <a:off x="0" y="0"/>
                      <a:ext cx="5269230" cy="366331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0500" cy="3481705"/>
            <wp:effectExtent l="0" t="0" r="6350" b="4445"/>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20"/>
                    <a:stretch>
                      <a:fillRect/>
                    </a:stretch>
                  </pic:blipFill>
                  <pic:spPr>
                    <a:xfrm>
                      <a:off x="0" y="0"/>
                      <a:ext cx="5270500" cy="348170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旧版本设备树可能会看到在cpu节点上包含总线频率的使用方式，为了兼容性，操作系统需要支持总线频率，此属性格式和时钟频率相同，推荐在bus节点上设置一个频率，用以代表总线的频率</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lang w:val="en-US" w:eastAsia="zh-CN"/>
        </w:rPr>
        <w:t>7</w:t>
      </w:r>
      <w:r>
        <w:rPr>
          <w:rFonts w:hint="eastAsia"/>
          <w:sz w:val="28"/>
        </w:rPr>
        <w:t>-</w:t>
      </w:r>
      <w:r>
        <w:rPr>
          <w:rFonts w:hint="eastAsia"/>
          <w:sz w:val="28"/>
          <w:lang w:val="en-US" w:eastAsia="zh-CN"/>
        </w:rPr>
        <w:t>2</w:t>
      </w:r>
      <w:r>
        <w:rPr>
          <w:rFonts w:hint="eastAsia"/>
          <w:sz w:val="28"/>
        </w:rPr>
        <w:t>.</w:t>
      </w:r>
      <w:r>
        <w:rPr>
          <w:rFonts w:hint="eastAsia"/>
          <w:sz w:val="28"/>
          <w:lang w:val="en-US" w:eastAsia="zh-CN"/>
        </w:rPr>
        <w:t>TLB</w:t>
      </w:r>
      <w:r>
        <w:rPr>
          <w:rFonts w:hint="eastAsia"/>
          <w:sz w:val="28"/>
        </w:rPr>
        <w:t>属性</w:t>
      </w:r>
    </w:p>
    <w:p>
      <w:pPr>
        <w:pageBreakBefore w:val="0"/>
        <w:widowControl w:val="0"/>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下面是一些MMU转换表的属性</w:t>
      </w:r>
    </w:p>
    <w:p>
      <w:pPr>
        <w:rPr>
          <w:rFonts w:hint="eastAsia"/>
        </w:rPr>
      </w:pPr>
      <w:r>
        <w:rPr>
          <w:rFonts w:hint="eastAsia"/>
          <w:lang w:val="en-US" w:eastAsia="zh-CN"/>
        </w:rPr>
        <w:drawing>
          <wp:inline distT="0" distB="0" distL="114300" distR="114300">
            <wp:extent cx="5269865" cy="2747010"/>
            <wp:effectExtent l="0" t="0" r="6985" b="1524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21"/>
                    <a:stretch>
                      <a:fillRect/>
                    </a:stretch>
                  </pic:blipFill>
                  <pic:spPr>
                    <a:xfrm>
                      <a:off x="0" y="0"/>
                      <a:ext cx="5269865" cy="2747010"/>
                    </a:xfrm>
                    <a:prstGeom prst="rect">
                      <a:avLst/>
                    </a:prstGeom>
                  </pic:spPr>
                </pic:pic>
              </a:graphicData>
            </a:graphic>
          </wp:inline>
        </w:drawing>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rPr>
      </w:pPr>
      <w:r>
        <w:rPr>
          <w:rFonts w:hint="eastAsia"/>
          <w:sz w:val="28"/>
          <w:lang w:val="en-US" w:eastAsia="zh-CN"/>
        </w:rPr>
        <w:t>7</w:t>
      </w:r>
      <w:r>
        <w:rPr>
          <w:rFonts w:hint="eastAsia"/>
          <w:sz w:val="28"/>
        </w:rPr>
        <w:t>-</w:t>
      </w:r>
      <w:r>
        <w:rPr>
          <w:rFonts w:hint="eastAsia"/>
          <w:sz w:val="28"/>
          <w:lang w:val="en-US" w:eastAsia="zh-CN"/>
        </w:rPr>
        <w:t>3</w:t>
      </w:r>
      <w:r>
        <w:rPr>
          <w:rFonts w:hint="eastAsia"/>
          <w:sz w:val="28"/>
        </w:rPr>
        <w:t>.</w:t>
      </w:r>
      <w:r>
        <w:rPr>
          <w:rFonts w:hint="eastAsia"/>
          <w:sz w:val="28"/>
          <w:lang w:val="en-US" w:eastAsia="zh-CN"/>
        </w:rPr>
        <w:t>L1缓存</w:t>
      </w:r>
      <w:r>
        <w:rPr>
          <w:rFonts w:hint="eastAsia"/>
          <w:sz w:val="28"/>
        </w:rPr>
        <w:t>属性</w:t>
      </w:r>
    </w:p>
    <w:p>
      <w:pPr>
        <w:pageBreakBefore w:val="0"/>
        <w:widowControl w:val="0"/>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下面是处理器的L1(一级缓存)的一些属性，注意有些旧版本设备树可能遇到包含叫做l2-cache的属性，为了兼容，操作系统就算没有l2-cache也最好支持l2-cache这个属性，这两个属性值意义用法相同</w:t>
      </w:r>
    </w:p>
    <w:p>
      <w:pPr>
        <w:rPr>
          <w:rFonts w:hint="eastAsia"/>
          <w:lang w:val="en-US" w:eastAsia="zh-CN"/>
        </w:rPr>
      </w:pPr>
      <w:r>
        <w:rPr>
          <w:rFonts w:hint="eastAsia"/>
          <w:lang w:val="en-US" w:eastAsia="zh-CN"/>
        </w:rPr>
        <w:drawing>
          <wp:inline distT="0" distB="0" distL="114300" distR="114300">
            <wp:extent cx="5271135" cy="2711450"/>
            <wp:effectExtent l="0" t="0" r="5715" b="1270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22"/>
                    <a:stretch>
                      <a:fillRect/>
                    </a:stretch>
                  </pic:blipFill>
                  <pic:spPr>
                    <a:xfrm>
                      <a:off x="0" y="0"/>
                      <a:ext cx="5271135" cy="2711450"/>
                    </a:xfrm>
                    <a:prstGeom prst="rect">
                      <a:avLst/>
                    </a:prstGeom>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74310" cy="3335655"/>
            <wp:effectExtent l="0" t="0" r="2540" b="17145"/>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
                    <pic:cNvPicPr>
                      <a:picLocks noChangeAspect="1"/>
                    </pic:cNvPicPr>
                  </pic:nvPicPr>
                  <pic:blipFill>
                    <a:blip r:embed="rId23"/>
                    <a:stretch>
                      <a:fillRect/>
                    </a:stretch>
                  </pic:blipFill>
                  <pic:spPr>
                    <a:xfrm>
                      <a:off x="0" y="0"/>
                      <a:ext cx="5274310" cy="3335655"/>
                    </a:xfrm>
                    <a:prstGeom prst="rect">
                      <a:avLst/>
                    </a:prstGeom>
                  </pic:spPr>
                </pic:pic>
              </a:graphicData>
            </a:graphic>
          </wp:inline>
        </w:drawing>
      </w:r>
    </w:p>
    <w:p>
      <w:pPr>
        <w:pStyle w:val="3"/>
        <w:pageBreakBefore w:val="0"/>
        <w:widowControl w:val="0"/>
        <w:numPr>
          <w:ilvl w:val="0"/>
          <w:numId w:val="8"/>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/cpus/cpu*/l?-cache节点</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处理器和系统可能实现了额外的缓存层次结构，例如:二级缓存L2、三级缓存L3，这些缓存通常与CPU紧密结合或者可能在多个CPU之间共享，cache属性是对这些缓存的兼容描述。缓存节点必须定义一个phandle属性，并且所有有关联或者共享的cpu节点和缓存节点也必须包含一个next-level-cache的属性值，它用来指定这个缓存节点的phandle节点值。缓存节点可用于在CPU节点或者设备的任何其他合适的位置使用，多重缓存和共享缓存属性如下:</w:t>
      </w:r>
    </w:p>
    <w:p>
      <w:pPr>
        <w:rPr>
          <w:rFonts w:hint="eastAsia"/>
          <w:lang w:val="en-US" w:eastAsia="zh-CN"/>
        </w:rPr>
      </w:pPr>
      <w:r>
        <w:rPr>
          <w:rFonts w:hint="eastAsia"/>
          <w:lang w:val="en-US" w:eastAsia="zh-CN"/>
        </w:rPr>
        <w:drawing>
          <wp:inline distT="0" distB="0" distL="114300" distR="114300">
            <wp:extent cx="5274310" cy="946150"/>
            <wp:effectExtent l="0" t="0" r="2540" b="635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4"/>
                    <a:stretch>
                      <a:fillRect/>
                    </a:stretch>
                  </pic:blipFill>
                  <pic:spPr>
                    <a:xfrm>
                      <a:off x="0" y="0"/>
                      <a:ext cx="5274310" cy="946150"/>
                    </a:xfrm>
                    <a:prstGeom prst="rect">
                      <a:avLst/>
                    </a:prstGeom>
                  </pic:spPr>
                </pic:pic>
              </a:graphicData>
            </a:graphic>
          </wp:inline>
        </w:drawing>
      </w:r>
    </w:p>
    <w:p>
      <w:pPr>
        <w:rPr>
          <w:rFonts w:hint="eastAsia"/>
          <w:lang w:val="en-US" w:eastAsia="zh-CN"/>
        </w:rPr>
      </w:pPr>
      <w:r>
        <w:rPr>
          <w:rFonts w:hint="eastAsia"/>
          <w:lang w:val="en-US" w:eastAsia="zh-CN"/>
        </w:rPr>
        <w:t>例子:</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下面例子中:设备树包含两个CPU，每个CPU都有两个片上L2和共享L3缓存</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cpus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#address-cells = &lt;1&gt;;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#size-cells = &lt;0&gt;;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cpu@0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"cpu";</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cache-unified;</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cache-size = &lt;0x8000&gt;; // L1, 32KB</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cache-block-size = &lt;32&gt;;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timebase-frequency = &lt;82500000&gt;; // 82.5 MHz</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next-level-cache = &lt;&amp;L2_0&gt;; // phandle to L2</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L2_0:l2-cache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&lt;1024&gt;;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cache-block-size = &lt;32&gt;;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cache-level = &lt;2&gt;;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next-level-cache = &lt;&amp;L3&gt;; // phandle to L3</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L3:l3-cache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&lt;0x400&gt;; // 1024</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cache-block-size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cache-level = &lt;3&gt;;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cpu@1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device_type = "cpu";</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 = &lt;0&gt;;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cache-unified;</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cache-block-size = &lt;32&gt;;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cache-size = &lt;0x8000&gt;; // L1, 32KB</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timebase-frequency = &lt;82500000&gt;; // 82.5 MHz</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clock-frequency = &lt;825000000&gt;; // 825 MHz</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cache-level = &lt;2&gt;;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next-level-cache = &lt;&amp;L2_1&gt;; // phandle to L2</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L2_1:l2-cache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compatible = "cache";</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cache-unified;</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cache-size = &lt;0x40000&gt;; // 256 KB</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cache-sets = &lt;0x400&gt;; // 1024</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cache-line-size = &lt;32&gt; // 32 bytes</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next-level-cache = &lt;&amp;L3&gt;; // phandle to L3</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w:t>
      </w:r>
    </w:p>
    <w:p>
      <w:pPr>
        <w:pageBreakBefore w:val="0"/>
        <w:widowControl w:val="0"/>
        <w:kinsoku/>
        <w:wordWrap/>
        <w:overflowPunct/>
        <w:topLinePunct w:val="0"/>
        <w:autoSpaceDE/>
        <w:autoSpaceDN/>
        <w:bidi w:val="0"/>
        <w:adjustRightInd/>
        <w:snapToGrid w:val="0"/>
        <w:spacing w:beforeLines="0" w:afterLines="0"/>
        <w:ind w:left="0" w:leftChars="0" w:right="0" w:rightChars="0"/>
        <w:jc w:val="both"/>
        <w:textAlignment w:val="auto"/>
        <w:rPr>
          <w:rFonts w:hint="eastAsia"/>
          <w:sz w:val="21"/>
        </w:rPr>
      </w:pPr>
    </w:p>
    <w:p>
      <w:pPr>
        <w:pStyle w:val="2"/>
        <w:keepNext/>
        <w:keepLines/>
        <w:pageBreakBefore w:val="0"/>
        <w:widowControl w:val="0"/>
        <w:kinsoku/>
        <w:wordWrap/>
        <w:overflowPunct/>
        <w:topLinePunct w:val="0"/>
        <w:autoSpaceDE/>
        <w:autoSpaceDN/>
        <w:bidi w:val="0"/>
        <w:adjustRightInd/>
        <w:snapToGrid w:val="0"/>
        <w:spacing w:before="0" w:beforeLines="0" w:after="0" w:afterLines="0" w:line="312" w:lineRule="auto"/>
        <w:ind w:left="0" w:leftChars="0" w:right="0" w:rightChars="0" w:firstLine="0" w:firstLineChars="0"/>
        <w:jc w:val="both"/>
        <w:textAlignment w:val="auto"/>
        <w:outlineLvl w:val="0"/>
        <w:rPr>
          <w:rFonts w:hint="eastAsia"/>
          <w:sz w:val="44"/>
        </w:rPr>
      </w:pPr>
      <w:r>
        <w:rPr>
          <w:rFonts w:hint="eastAsia"/>
          <w:sz w:val="44"/>
        </w:rPr>
        <w:t>设备匹配</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本章主要讲设备树的设备如何和操作系统的驱动进行匹配，设备节点的兼容属性描述了如何匹配特定设备，匹配过程是一个双向的过程，例如一个新的总线类型可以当作一个简单的总线的拓展，从而实现设备的匹配，在这种情况下，兼容节点需要使用多个字符串列表以便能够匹配更多设备，从最特别的属性到最一般的属性。</w:t>
      </w:r>
    </w:p>
    <w:p>
      <w:pPr>
        <w:pStyle w:val="3"/>
        <w:pageBreakBefore w:val="0"/>
        <w:widowControl w:val="0"/>
        <w:numPr>
          <w:ilvl w:val="0"/>
          <w:numId w:val="1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匹配方式</w:t>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eastAsia="zh-CN"/>
        </w:rPr>
      </w:pPr>
      <w:r>
        <w:rPr>
          <w:rFonts w:hint="eastAsia"/>
          <w:sz w:val="28"/>
          <w:lang w:val="en-US" w:eastAsia="zh-CN"/>
        </w:rPr>
        <w:t>1-1.</w:t>
      </w:r>
      <w:r>
        <w:rPr>
          <w:rFonts w:hint="eastAsia"/>
          <w:sz w:val="28"/>
          <w:lang w:eastAsia="zh-CN"/>
        </w:rPr>
        <w:t>通用规则</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当在设备树上面创建一个新设备时，必须具有相应的匹配规则，它用来描述设备的相关属性，通常应当包含下述要求：</w:t>
      </w:r>
    </w:p>
    <w:p>
      <w:pPr>
        <w:pageBreakBefore w:val="0"/>
        <w:widowControl w:val="0"/>
        <w:numPr>
          <w:ilvl w:val="0"/>
          <w:numId w:val="12"/>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定义一个compatible字符串属性</w:t>
      </w:r>
    </w:p>
    <w:p>
      <w:pPr>
        <w:pageBreakBefore w:val="0"/>
        <w:widowControl w:val="0"/>
        <w:numPr>
          <w:ilvl w:val="0"/>
          <w:numId w:val="12"/>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对于新设备，使用标准属性，一把来说，最少包含有reg和interrupts两个属性值</w:t>
      </w:r>
    </w:p>
    <w:p>
      <w:pPr>
        <w:pageBreakBefore w:val="0"/>
        <w:widowControl w:val="0"/>
        <w:numPr>
          <w:ilvl w:val="0"/>
          <w:numId w:val="12"/>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如果一个新设备符号DTS标准，可以直接使用通用属性。</w:t>
      </w:r>
    </w:p>
    <w:p>
      <w:pPr>
        <w:pageBreakBefore w:val="0"/>
        <w:widowControl w:val="0"/>
        <w:numPr>
          <w:ilvl w:val="0"/>
          <w:numId w:val="12"/>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通用属性见下表</w:t>
      </w:r>
    </w:p>
    <w:p>
      <w:pPr>
        <w:pageBreakBefore w:val="0"/>
        <w:widowControl w:val="0"/>
        <w:numPr>
          <w:ilvl w:val="0"/>
          <w:numId w:val="12"/>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为了匹配一个新设备，推荐使用如下格式:</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"&lt;company&gt;,&lt;</w:t>
      </w:r>
      <w:bookmarkStart w:id="0" w:name="OLE_LINK1"/>
      <w:r>
        <w:rPr>
          <w:rFonts w:hint="eastAsia"/>
          <w:lang w:val="en-US" w:eastAsia="zh-CN"/>
        </w:rPr>
        <w:t>property-name</w:t>
      </w:r>
      <w:bookmarkEnd w:id="0"/>
      <w:r>
        <w:rPr>
          <w:rFonts w:hint="eastAsia"/>
          <w:lang w:val="en-US" w:eastAsia="zh-CN"/>
        </w:rPr>
        <w:t>&gt;",其中&lt;company&gt;代表厂商，&lt;property-name&gt;代表属性名</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例如:"ibm,ppc-interrupt-server#s"</w:t>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eastAsia="zh-CN"/>
        </w:rPr>
      </w:pPr>
      <w:r>
        <w:rPr>
          <w:rFonts w:hint="eastAsia"/>
          <w:sz w:val="28"/>
          <w:lang w:val="en-US" w:eastAsia="zh-CN"/>
        </w:rPr>
        <w:t>1-2.</w:t>
      </w:r>
      <w:r>
        <w:rPr>
          <w:rFonts w:hint="eastAsia"/>
          <w:sz w:val="28"/>
          <w:lang w:eastAsia="zh-CN"/>
        </w:rPr>
        <w:t>通用属性</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本章列举了一些很有用的属性，他们可以应用在很多类型的场合和设备上，下面列举的一些属性比较通用，可以认为就是标准规定的属性。</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drawing>
          <wp:inline distT="0" distB="0" distL="114300" distR="114300">
            <wp:extent cx="5273040" cy="1175385"/>
            <wp:effectExtent l="0" t="0" r="3810" b="571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5"/>
                    <a:stretch>
                      <a:fillRect/>
                    </a:stretch>
                  </pic:blipFill>
                  <pic:spPr>
                    <a:xfrm>
                      <a:off x="0" y="0"/>
                      <a:ext cx="5273040" cy="117538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drawing>
          <wp:inline distT="0" distB="0" distL="114300" distR="114300">
            <wp:extent cx="5273675" cy="1459230"/>
            <wp:effectExtent l="0" t="0" r="3175" b="762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6"/>
                    <a:stretch>
                      <a:fillRect/>
                    </a:stretch>
                  </pic:blipFill>
                  <pic:spPr>
                    <a:xfrm>
                      <a:off x="0" y="0"/>
                      <a:ext cx="5273675" cy="145923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drawing>
          <wp:inline distT="0" distB="0" distL="114300" distR="114300">
            <wp:extent cx="5268595" cy="886460"/>
            <wp:effectExtent l="0" t="0" r="8255" b="889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27"/>
                    <a:stretch>
                      <a:fillRect/>
                    </a:stretch>
                  </pic:blipFill>
                  <pic:spPr>
                    <a:xfrm>
                      <a:off x="0" y="0"/>
                      <a:ext cx="5268595" cy="886460"/>
                    </a:xfrm>
                    <a:prstGeom prst="rect">
                      <a:avLst/>
                    </a:prstGeom>
                  </pic:spPr>
                </pic:pic>
              </a:graphicData>
            </a:graphic>
          </wp:inline>
        </w:drawing>
      </w:r>
    </w:p>
    <w:p>
      <w:pPr>
        <w:pStyle w:val="3"/>
        <w:pageBreakBefore w:val="0"/>
        <w:widowControl w:val="0"/>
        <w:numPr>
          <w:ilvl w:val="0"/>
          <w:numId w:val="1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串行设备</w:t>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lang w:eastAsia="zh-CN"/>
        </w:rPr>
      </w:pPr>
      <w:r>
        <w:rPr>
          <w:rFonts w:hint="eastAsia"/>
          <w:sz w:val="28"/>
          <w:lang w:val="en-US" w:eastAsia="zh-CN"/>
        </w:rPr>
        <w:t>2</w:t>
      </w:r>
      <w:r>
        <w:rPr>
          <w:rFonts w:hint="eastAsia"/>
          <w:sz w:val="28"/>
        </w:rPr>
        <w:t>-</w:t>
      </w:r>
      <w:r>
        <w:rPr>
          <w:rFonts w:hint="eastAsia"/>
          <w:sz w:val="28"/>
          <w:lang w:val="en-US" w:eastAsia="zh-CN"/>
        </w:rPr>
        <w:t>1</w:t>
      </w:r>
      <w:r>
        <w:rPr>
          <w:rFonts w:hint="eastAsia"/>
          <w:sz w:val="28"/>
        </w:rPr>
        <w:t>.</w:t>
      </w:r>
      <w:r>
        <w:rPr>
          <w:rFonts w:hint="eastAsia"/>
          <w:sz w:val="28"/>
          <w:lang w:eastAsia="zh-CN"/>
        </w:rPr>
        <w:t>匹配</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串行设备类有各种各样的点对点的串行设备组成，常用的串行设备有:8250 UART、16550 UART、HDLC、BISYNC，这些设备大多数和RS232串口设备兼容，注意:I2C和SPI不应该被当作串行设备，因为他们有他们自己的协议和规范，</w:t>
      </w:r>
    </w:p>
    <w:p>
      <w:pPr>
        <w:rPr>
          <w:rFonts w:hint="eastAsia"/>
          <w:lang w:val="en-US" w:eastAsia="zh-CN"/>
        </w:rPr>
      </w:pPr>
      <w:r>
        <w:rPr>
          <w:rFonts w:hint="eastAsia"/>
          <w:lang w:val="en-US" w:eastAsia="zh-CN"/>
        </w:rPr>
        <w:drawing>
          <wp:inline distT="0" distB="0" distL="114300" distR="114300">
            <wp:extent cx="5267325" cy="1600835"/>
            <wp:effectExtent l="0" t="0" r="9525" b="18415"/>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28"/>
                    <a:stretch>
                      <a:fillRect/>
                    </a:stretch>
                  </pic:blipFill>
                  <pic:spPr>
                    <a:xfrm>
                      <a:off x="0" y="0"/>
                      <a:ext cx="5267325" cy="16008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1135" cy="1092200"/>
            <wp:effectExtent l="0" t="0" r="5715" b="12700"/>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29"/>
                    <a:stretch>
                      <a:fillRect/>
                    </a:stretch>
                  </pic:blipFill>
                  <pic:spPr>
                    <a:xfrm>
                      <a:off x="0" y="0"/>
                      <a:ext cx="5271135" cy="1092200"/>
                    </a:xfrm>
                    <a:prstGeom prst="rect">
                      <a:avLst/>
                    </a:prstGeom>
                  </pic:spPr>
                </pic:pic>
              </a:graphicData>
            </a:graphic>
          </wp:inline>
        </w:drawing>
      </w:r>
    </w:p>
    <w:p>
      <w:pPr>
        <w:pStyle w:val="4"/>
        <w:pageBreakBefore w:val="0"/>
        <w:widowControl w:val="0"/>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28"/>
          <w:lang w:val="en-US" w:eastAsia="zh-CN"/>
        </w:rPr>
      </w:pPr>
      <w:r>
        <w:rPr>
          <w:rFonts w:hint="eastAsia"/>
          <w:sz w:val="28"/>
          <w:lang w:val="en-US" w:eastAsia="zh-CN"/>
        </w:rPr>
        <w:t>2</w:t>
      </w:r>
      <w:r>
        <w:rPr>
          <w:rFonts w:hint="eastAsia"/>
          <w:sz w:val="28"/>
        </w:rPr>
        <w:t>-</w:t>
      </w:r>
      <w:r>
        <w:rPr>
          <w:rFonts w:hint="eastAsia"/>
          <w:sz w:val="28"/>
          <w:lang w:val="en-US" w:eastAsia="zh-CN"/>
        </w:rPr>
        <w:t>2</w:t>
      </w:r>
      <w:r>
        <w:rPr>
          <w:rFonts w:hint="eastAsia"/>
          <w:sz w:val="28"/>
        </w:rPr>
        <w:t>.</w:t>
      </w:r>
      <w:r>
        <w:rPr>
          <w:rFonts w:hint="eastAsia"/>
          <w:sz w:val="28"/>
          <w:lang w:val="en-US" w:eastAsia="zh-CN"/>
        </w:rPr>
        <w:t>16450/16550通用串口</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要想与国际半导体16450/16550通用窗口兼容，设备树需要使用下面的属性：</w:t>
      </w:r>
    </w:p>
    <w:p>
      <w:pPr>
        <w:rPr>
          <w:rFonts w:hint="eastAsia"/>
          <w:lang w:val="en-US" w:eastAsia="zh-CN"/>
        </w:rPr>
      </w:pPr>
      <w:r>
        <w:drawing>
          <wp:inline distT="0" distB="0" distL="114300" distR="114300">
            <wp:extent cx="6552565" cy="4283710"/>
            <wp:effectExtent l="0" t="0" r="635" b="254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0"/>
                    <a:stretch>
                      <a:fillRect/>
                    </a:stretch>
                  </pic:blipFill>
                  <pic:spPr>
                    <a:xfrm>
                      <a:off x="0" y="0"/>
                      <a:ext cx="6552565" cy="4283710"/>
                    </a:xfrm>
                    <a:prstGeom prst="rect">
                      <a:avLst/>
                    </a:prstGeom>
                    <a:noFill/>
                    <a:ln w="9525">
                      <a:noFill/>
                    </a:ln>
                  </pic:spPr>
                </pic:pic>
              </a:graphicData>
            </a:graphic>
          </wp:inline>
        </w:drawing>
      </w:r>
    </w:p>
    <w:p>
      <w:pPr>
        <w:pStyle w:val="3"/>
        <w:pageBreakBefore w:val="0"/>
        <w:widowControl w:val="0"/>
        <w:numPr>
          <w:ilvl w:val="0"/>
          <w:numId w:val="1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网络设备</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网络设备是面向分组的通信设备，我们假设这种设备实现了7层ISO网络模型的第二层(数据链路层)，并且使用MAC地址，常用网络设备包括:以太网、FDDI、802.11、令牌环行网</w:t>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eastAsia="zh-CN"/>
        </w:rPr>
      </w:pPr>
      <w:r>
        <w:rPr>
          <w:rFonts w:hint="eastAsia"/>
          <w:sz w:val="28"/>
          <w:lang w:val="en-US" w:eastAsia="zh-CN"/>
        </w:rPr>
        <w:t>3-1.</w:t>
      </w:r>
      <w:r>
        <w:rPr>
          <w:rFonts w:hint="eastAsia"/>
          <w:sz w:val="28"/>
          <w:lang w:eastAsia="zh-CN"/>
        </w:rPr>
        <w:t>匹配</w:t>
      </w:r>
    </w:p>
    <w:p>
      <w:pPr>
        <w:rPr>
          <w:rFonts w:hint="eastAsia"/>
          <w:lang w:val="en-US" w:eastAsia="zh-CN"/>
        </w:rPr>
      </w:pPr>
      <w:r>
        <w:rPr>
          <w:rFonts w:hint="eastAsia"/>
          <w:lang w:val="en-US" w:eastAsia="zh-CN"/>
        </w:rPr>
        <w:drawing>
          <wp:inline distT="0" distB="0" distL="114300" distR="114300">
            <wp:extent cx="5274310" cy="1066165"/>
            <wp:effectExtent l="0" t="0" r="2540" b="635"/>
            <wp:docPr id="25" name="图片 2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
                    <pic:cNvPicPr>
                      <a:picLocks noChangeAspect="1"/>
                    </pic:cNvPicPr>
                  </pic:nvPicPr>
                  <pic:blipFill>
                    <a:blip r:embed="rId31"/>
                    <a:stretch>
                      <a:fillRect/>
                    </a:stretch>
                  </pic:blipFill>
                  <pic:spPr>
                    <a:xfrm>
                      <a:off x="0" y="0"/>
                      <a:ext cx="5274310" cy="106616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8595" cy="2628900"/>
            <wp:effectExtent l="0" t="0" r="8255" b="0"/>
            <wp:docPr id="26" name="图片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
                    <pic:cNvPicPr>
                      <a:picLocks noChangeAspect="1"/>
                    </pic:cNvPicPr>
                  </pic:nvPicPr>
                  <pic:blipFill>
                    <a:blip r:embed="rId32"/>
                    <a:stretch>
                      <a:fillRect/>
                    </a:stretch>
                  </pic:blipFill>
                  <pic:spPr>
                    <a:xfrm>
                      <a:off x="0" y="0"/>
                      <a:ext cx="5268595" cy="2628900"/>
                    </a:xfrm>
                    <a:prstGeom prst="rect">
                      <a:avLst/>
                    </a:prstGeom>
                  </pic:spPr>
                </pic:pic>
              </a:graphicData>
            </a:graphic>
          </wp:inline>
        </w:drawing>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eastAsia="zh-CN"/>
        </w:rPr>
      </w:pPr>
      <w:r>
        <w:rPr>
          <w:rFonts w:hint="eastAsia"/>
          <w:sz w:val="28"/>
          <w:lang w:val="en-US" w:eastAsia="zh-CN"/>
        </w:rPr>
        <w:t>3-2.</w:t>
      </w:r>
      <w:r>
        <w:rPr>
          <w:rFonts w:hint="eastAsia"/>
          <w:sz w:val="28"/>
          <w:lang w:eastAsia="zh-CN"/>
        </w:rPr>
        <w:t>特殊属性</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除了上述网络设备类的属性之外，基于IEEE 802.3网络设备集合的以太网可以使用如下属性进行表示，下面列出的属性是对上面基本网络属性的补充，如下所示</w:t>
      </w:r>
    </w:p>
    <w:p>
      <w:pPr>
        <w:rPr>
          <w:rFonts w:hint="eastAsia"/>
          <w:lang w:val="en-US" w:eastAsia="zh-CN"/>
        </w:rPr>
      </w:pPr>
      <w:r>
        <w:rPr>
          <w:rFonts w:hint="eastAsia"/>
          <w:lang w:val="en-US" w:eastAsia="zh-CN"/>
        </w:rPr>
        <w:drawing>
          <wp:inline distT="0" distB="0" distL="114300" distR="114300">
            <wp:extent cx="5267325" cy="2854960"/>
            <wp:effectExtent l="0" t="0" r="9525" b="2540"/>
            <wp:docPr id="27" name="图片 2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0"/>
                    <pic:cNvPicPr>
                      <a:picLocks noChangeAspect="1"/>
                    </pic:cNvPicPr>
                  </pic:nvPicPr>
                  <pic:blipFill>
                    <a:blip r:embed="rId33"/>
                    <a:stretch>
                      <a:fillRect/>
                    </a:stretch>
                  </pic:blipFill>
                  <pic:spPr>
                    <a:xfrm>
                      <a:off x="0" y="0"/>
                      <a:ext cx="5267325" cy="285496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下面这些值是phy-connection-type这个属性的可选值，</w:t>
      </w:r>
    </w:p>
    <w:p>
      <w:pPr>
        <w:rPr>
          <w:rFonts w:hint="eastAsia"/>
          <w:lang w:val="en-US" w:eastAsia="zh-CN"/>
        </w:rPr>
      </w:pPr>
      <w:r>
        <w:rPr>
          <w:rFonts w:hint="eastAsia"/>
          <w:lang w:val="en-US" w:eastAsia="zh-CN"/>
        </w:rPr>
        <w:drawing>
          <wp:inline distT="0" distB="0" distL="114300" distR="114300">
            <wp:extent cx="5271770" cy="3750310"/>
            <wp:effectExtent l="0" t="0" r="5080" b="254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34"/>
                    <a:stretch>
                      <a:fillRect/>
                    </a:stretch>
                  </pic:blipFill>
                  <pic:spPr>
                    <a:xfrm>
                      <a:off x="0" y="0"/>
                      <a:ext cx="5271770" cy="3750310"/>
                    </a:xfrm>
                    <a:prstGeom prst="rect">
                      <a:avLst/>
                    </a:prstGeom>
                  </pic:spPr>
                </pic:pic>
              </a:graphicData>
            </a:graphic>
          </wp:inline>
        </w:drawing>
      </w:r>
    </w:p>
    <w:p>
      <w:pPr>
        <w:pStyle w:val="3"/>
        <w:pageBreakBefore w:val="0"/>
        <w:widowControl w:val="0"/>
        <w:numPr>
          <w:ilvl w:val="0"/>
          <w:numId w:val="1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中断控制器</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本节内容主要是与PIC中断控制器兼容的规范要求，其实现了Open PIC架构，并在其中指定了PIC中断寄存器的接口。Open PIC中断控制器存在于PIC控制器域，它的中断描述符由两个单元编码而成，第一个是中断号，第二个是中断触发方式，其中中断触发方式主要包括:</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 xml:space="preserve">0-从低到高的跳变电平 1-低电平触发 2-高电平触发 3-从高到低的跳变电平 </w:t>
      </w:r>
    </w:p>
    <w:p>
      <w:pPr>
        <w:rPr>
          <w:rFonts w:hint="eastAsia"/>
        </w:rPr>
      </w:pPr>
      <w:r>
        <w:rPr>
          <w:rFonts w:hint="eastAsia"/>
          <w:lang w:val="en-US" w:eastAsia="zh-CN"/>
        </w:rPr>
        <w:drawing>
          <wp:inline distT="0" distB="0" distL="114300" distR="114300">
            <wp:extent cx="5271135" cy="1958340"/>
            <wp:effectExtent l="0" t="0" r="5715" b="381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5"/>
                    <a:stretch>
                      <a:fillRect/>
                    </a:stretch>
                  </pic:blipFill>
                  <pic:spPr>
                    <a:xfrm>
                      <a:off x="0" y="0"/>
                      <a:ext cx="5271135" cy="1958340"/>
                    </a:xfrm>
                    <a:prstGeom prst="rect">
                      <a:avLst/>
                    </a:prstGeom>
                  </pic:spPr>
                </pic:pic>
              </a:graphicData>
            </a:graphic>
          </wp:inline>
        </w:drawing>
      </w:r>
    </w:p>
    <w:p>
      <w:pPr>
        <w:pStyle w:val="3"/>
        <w:pageBreakBefore w:val="0"/>
        <w:widowControl w:val="0"/>
        <w:numPr>
          <w:ilvl w:val="0"/>
          <w:numId w:val="11"/>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Simple-bus兼容属性</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SOC处理器可能具有内部IO总线，这些总线不能被设备探测和匹配，这种IO设备通常可以直接访问而无需额外的配置，他们使用simple-bus这个属性值来表示。</w:t>
      </w:r>
    </w:p>
    <w:p>
      <w:pPr>
        <w:rPr>
          <w:rFonts w:hint="eastAsia"/>
        </w:rPr>
      </w:pPr>
      <w:r>
        <w:rPr>
          <w:rFonts w:hint="eastAsia"/>
          <w:lang w:val="en-US" w:eastAsia="zh-CN"/>
        </w:rPr>
        <w:drawing>
          <wp:inline distT="0" distB="0" distL="114300" distR="114300">
            <wp:extent cx="5271770" cy="1136015"/>
            <wp:effectExtent l="0" t="0" r="5080" b="6985"/>
            <wp:docPr id="29" name="图片 2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3"/>
                    <pic:cNvPicPr>
                      <a:picLocks noChangeAspect="1"/>
                    </pic:cNvPicPr>
                  </pic:nvPicPr>
                  <pic:blipFill>
                    <a:blip r:embed="rId36"/>
                    <a:stretch>
                      <a:fillRect/>
                    </a:stretch>
                  </pic:blipFill>
                  <pic:spPr>
                    <a:xfrm>
                      <a:off x="0" y="0"/>
                      <a:ext cx="5271770" cy="11360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p>
    <w:p>
      <w:pPr>
        <w:pStyle w:val="2"/>
        <w:keepNext/>
        <w:keepLines/>
        <w:pageBreakBefore w:val="0"/>
        <w:widowControl w:val="0"/>
        <w:kinsoku/>
        <w:wordWrap/>
        <w:overflowPunct/>
        <w:topLinePunct w:val="0"/>
        <w:autoSpaceDE/>
        <w:autoSpaceDN/>
        <w:bidi w:val="0"/>
        <w:adjustRightInd/>
        <w:snapToGrid w:val="0"/>
        <w:spacing w:before="0" w:beforeLines="0" w:after="0" w:afterLines="0" w:line="312" w:lineRule="auto"/>
        <w:ind w:left="0" w:leftChars="0" w:right="0" w:rightChars="0" w:firstLine="0" w:firstLineChars="0"/>
        <w:jc w:val="both"/>
        <w:textAlignment w:val="auto"/>
        <w:outlineLvl w:val="0"/>
        <w:rPr>
          <w:rFonts w:hint="eastAsia"/>
          <w:sz w:val="44"/>
        </w:rPr>
      </w:pPr>
      <w:r>
        <w:rPr>
          <w:rFonts w:hint="eastAsia"/>
          <w:sz w:val="44"/>
        </w:rPr>
        <w:t>设备树数据结构</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根据标准规定，一般认为设备树具有如下特点：包含了一个单、线性、无指针的数据结构，里面含有设备的信息，引导程序会在引导操作系统时，将内存中的设备树地址传递给操作系统。设备树结构以下几个部分：头部、预留内存区(可能不存在)、设备树结构区、字符串区域，结构图如下</w:t>
      </w:r>
    </w:p>
    <w:p>
      <w:pPr>
        <w:rPr>
          <w:rFonts w:hint="eastAsia"/>
        </w:rPr>
      </w:pPr>
      <w:r>
        <w:rPr>
          <w:rFonts w:hint="eastAsia"/>
          <w:lang w:val="en-US" w:eastAsia="zh-CN"/>
        </w:rPr>
        <w:drawing>
          <wp:inline distT="0" distB="0" distL="114300" distR="114300">
            <wp:extent cx="4353560" cy="4296410"/>
            <wp:effectExtent l="0" t="0" r="8890" b="8890"/>
            <wp:docPr id="30" name="图片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
                    <pic:cNvPicPr>
                      <a:picLocks noChangeAspect="1"/>
                    </pic:cNvPicPr>
                  </pic:nvPicPr>
                  <pic:blipFill>
                    <a:blip r:embed="rId37"/>
                    <a:stretch>
                      <a:fillRect/>
                    </a:stretch>
                  </pic:blipFill>
                  <pic:spPr>
                    <a:xfrm>
                      <a:off x="0" y="0"/>
                      <a:ext cx="4353560" cy="4296410"/>
                    </a:xfrm>
                    <a:prstGeom prst="rect">
                      <a:avLst/>
                    </a:prstGeom>
                  </pic:spPr>
                </pic:pic>
              </a:graphicData>
            </a:graphic>
          </wp:inline>
        </w:drawing>
      </w:r>
    </w:p>
    <w:p>
      <w:pPr>
        <w:pStyle w:val="3"/>
        <w:pageBreakBefore w:val="0"/>
        <w:widowControl w:val="0"/>
        <w:numPr>
          <w:ilvl w:val="0"/>
          <w:numId w:val="13"/>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版本</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从原始设备树发展而来，现在有几种版本的设备树，我们可以通过头部信息判断其版本，另外操作系统也通过这个信息来判断设备树是否能够匹配当前设备驱动程序，此文档讲述的设备树格式版本是v17，按照DTS标准，如果需要较好的兼容性，一般需要提供v16版本及以前的DTS格式版本。</w:t>
      </w:r>
    </w:p>
    <w:p>
      <w:pPr>
        <w:pStyle w:val="3"/>
        <w:pageBreakBefore w:val="0"/>
        <w:widowControl w:val="0"/>
        <w:numPr>
          <w:ilvl w:val="0"/>
          <w:numId w:val="13"/>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头部</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设备树头部由C结构定义而来，头部所有信息按照32位int、大端格式存在。Flattended DTS头部信息如下</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struct fdt_header {</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magic;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0xd00dfeed</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totalsize;</w:t>
      </w:r>
      <w:r>
        <w:rPr>
          <w:rFonts w:hint="eastAsia"/>
          <w:lang w:val="en-US" w:eastAsia="zh-CN"/>
        </w:rPr>
        <w:tab/>
      </w:r>
      <w:r>
        <w:rPr>
          <w:rFonts w:hint="eastAsia"/>
          <w:lang w:val="en-US" w:eastAsia="zh-CN"/>
        </w:rPr>
        <w:tab/>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整个设备树结构的总长度</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off_dt_struct;</w:t>
      </w:r>
      <w:r>
        <w:rPr>
          <w:rFonts w:hint="eastAsia"/>
          <w:lang w:val="en-US" w:eastAsia="zh-CN"/>
        </w:rPr>
        <w:tab/>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structure block相对于头部的偏移</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off_dt_strings;</w:t>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string block相对于头部的偏移</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off_mem_rsvmap;</w:t>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memory reserver block相对于头部的偏移</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version;</w:t>
      </w:r>
      <w:r>
        <w:rPr>
          <w:rFonts w:hint="eastAsia"/>
          <w:lang w:val="en-US" w:eastAsia="zh-CN"/>
        </w:rPr>
        <w:tab/>
      </w:r>
      <w:r>
        <w:rPr>
          <w:rFonts w:hint="eastAsia"/>
          <w:lang w:val="en-US" w:eastAsia="zh-CN"/>
        </w:rPr>
        <w:tab/>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版本信息</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last_comp_version;</w:t>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兼容的最低设备树数据结构的版本</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boot_cpuid_phys;</w:t>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CPU的物理ID</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size_dt_strings;</w:t>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string block的大小</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uint32_t size_dt_struct;</w:t>
      </w:r>
      <w:r>
        <w:rPr>
          <w:rFonts w:hint="eastAsia"/>
          <w:lang w:val="en-US" w:eastAsia="zh-CN"/>
        </w:rPr>
        <w:tab/>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structure block的大小</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w:t>
      </w:r>
    </w:p>
    <w:p>
      <w:pPr>
        <w:pStyle w:val="3"/>
        <w:pageBreakBefore w:val="0"/>
        <w:widowControl w:val="0"/>
        <w:numPr>
          <w:ilvl w:val="0"/>
          <w:numId w:val="13"/>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Memory Reservation Block</w:t>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eastAsia="zh-CN"/>
        </w:rPr>
      </w:pPr>
      <w:r>
        <w:rPr>
          <w:rFonts w:hint="eastAsia"/>
          <w:sz w:val="28"/>
          <w:lang w:val="en-US" w:eastAsia="zh-CN"/>
        </w:rPr>
        <w:t>3-1.</w:t>
      </w:r>
      <w:r>
        <w:rPr>
          <w:rFonts w:hint="eastAsia"/>
          <w:sz w:val="28"/>
          <w:lang w:eastAsia="zh-CN"/>
        </w:rPr>
        <w:t>作用</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eastAsia="zh-CN"/>
        </w:rPr>
      </w:pPr>
      <w:r>
        <w:rPr>
          <w:rFonts w:hint="eastAsia"/>
          <w:lang w:val="en-US" w:eastAsia="zh-CN"/>
        </w:rPr>
        <w:t>用于给操作系统提供保留内存，所谓保留内存，是指操作系统无法直接申请使用的内存，通常用于特殊用途，比如用于保存MMU映射表、保存固件信息等等。如果需要使用保留内存，一般需要提供一些特殊属性，然后直接在驱动程序里面直接使用。</w:t>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eastAsia="zh-CN"/>
        </w:rPr>
      </w:pPr>
      <w:r>
        <w:rPr>
          <w:rFonts w:hint="eastAsia"/>
          <w:sz w:val="28"/>
          <w:lang w:val="en-US" w:eastAsia="zh-CN"/>
        </w:rPr>
        <w:t>3-2.</w:t>
      </w:r>
      <w:r>
        <w:rPr>
          <w:rFonts w:hint="eastAsia"/>
          <w:sz w:val="28"/>
          <w:lang w:eastAsia="zh-CN"/>
        </w:rPr>
        <w:t>格式</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struct fdt_reserve_entry {</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uint64_t address;</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uint64_t size;</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在C结构里面可以看到，预留内存主要需要两个信息：预留物理内存的起始地址、预留内存的长度，特别注意</w:t>
      </w:r>
    </w:p>
    <w:p>
      <w:pPr>
        <w:pageBreakBefore w:val="0"/>
        <w:widowControl w:val="0"/>
        <w:numPr>
          <w:ilvl w:val="0"/>
          <w:numId w:val="14"/>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这两个值都是64位格式，如果在32位系统上，高32位将会自动被忽略</w:t>
      </w:r>
    </w:p>
    <w:p>
      <w:pPr>
        <w:pageBreakBefore w:val="0"/>
        <w:widowControl w:val="0"/>
        <w:numPr>
          <w:ilvl w:val="0"/>
          <w:numId w:val="14"/>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从设备树开头位置起，预留内存的偏移地址需要8字节对齐</w:t>
      </w:r>
    </w:p>
    <w:p>
      <w:pPr>
        <w:pStyle w:val="3"/>
        <w:pageBreakBefore w:val="0"/>
        <w:widowControl w:val="0"/>
        <w:numPr>
          <w:ilvl w:val="0"/>
          <w:numId w:val="13"/>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Structuce Block</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此区域为设备树的实体区域，所有设备树下相关的结构和内容都存在于此区域，这些结构是线性组织在一起的，从设备树开头位置起，此区域也需要位于偏移地址为4字节对齐的地址。</w:t>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val="en-US" w:eastAsia="zh-CN"/>
        </w:rPr>
      </w:pPr>
      <w:r>
        <w:rPr>
          <w:rFonts w:hint="eastAsia"/>
          <w:sz w:val="28"/>
          <w:lang w:val="en-US" w:eastAsia="zh-CN"/>
        </w:rPr>
        <w:t>4-1.Lexical structure</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此区域有多个部分组成，每部分含有一个标记(32</w:t>
      </w:r>
      <w:bookmarkStart w:id="1" w:name="_GoBack"/>
      <w:bookmarkEnd w:id="1"/>
      <w:r>
        <w:rPr>
          <w:rFonts w:hint="eastAsia"/>
          <w:lang w:val="en-US" w:eastAsia="zh-CN"/>
        </w:rPr>
        <w:t>位整数)，有些标记含有额外的数据，这些数据的格式与这个标记有关。所有标记应该位于32对齐的地址，有的可能需要插入填充字节0x0，5个标记如下所示：</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FDT_BEGIN_NODE (0x00000001)</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这个标记代表一个设备节点的开始，后面紧跟着节点名字，名字是由字符串组成由null结束符结束，同时还应该包含节点的单元地址，如果没有地址的话，为了能够满足对齐的条件，可能需要使用0x0进行填充。然后依次添加下一个节点，直到到达FDT_END_NODE标志。</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FDT_END_NODE (0x00000002)</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标志着节点的结束</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FDT_PROP (0x00000003)</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设备树中的各种信息包含在此区域，各种属性值也存在与此区域，这些数据大致由下面格式组成：</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struct {</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uint32_t len;</w:t>
      </w:r>
      <w:r>
        <w:rPr>
          <w:rFonts w:hint="eastAsia"/>
          <w:lang w:val="en-US" w:eastAsia="zh-CN"/>
        </w:rPr>
        <w:tab/>
      </w:r>
      <w:r>
        <w:rPr>
          <w:rFonts w:hint="eastAsia"/>
          <w:lang w:val="en-US" w:eastAsia="zh-CN"/>
        </w:rPr>
        <w:t xml:space="preserve">    属性值的总长度</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ab/>
      </w:r>
      <w:r>
        <w:rPr>
          <w:rFonts w:hint="eastAsia"/>
          <w:lang w:val="en-US" w:eastAsia="zh-CN"/>
        </w:rPr>
        <w:t>uint32_t nameoff; 属性名字在strings block中的偏移</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FDT_NOP (0x00000004)</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此标记用于跳过一段设备节点信息，每当读取到这个标记，则解析程序会直接此节点信息，转而去读取下一个有效的节点信息</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FDT_END (0x00000009)</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eastAsia="zh-CN"/>
        </w:rPr>
      </w:pPr>
      <w:r>
        <w:rPr>
          <w:rFonts w:hint="eastAsia"/>
          <w:lang w:val="en-US" w:eastAsia="zh-CN"/>
        </w:rPr>
        <w:t>整个设备树结构的结束标记</w:t>
      </w:r>
    </w:p>
    <w:p>
      <w:pPr>
        <w:pStyle w:val="4"/>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Chars="0" w:right="0" w:rightChars="0"/>
        <w:jc w:val="both"/>
        <w:textAlignment w:val="auto"/>
        <w:rPr>
          <w:rFonts w:hint="eastAsia"/>
          <w:sz w:val="28"/>
          <w:lang w:eastAsia="zh-CN"/>
        </w:rPr>
      </w:pPr>
      <w:r>
        <w:rPr>
          <w:rFonts w:hint="eastAsia"/>
          <w:sz w:val="28"/>
          <w:lang w:val="en-US" w:eastAsia="zh-CN"/>
        </w:rPr>
        <w:t>4-2.</w:t>
      </w:r>
      <w:r>
        <w:rPr>
          <w:rFonts w:hint="eastAsia"/>
          <w:sz w:val="28"/>
          <w:lang w:eastAsia="zh-CN"/>
        </w:rPr>
        <w:t>Tree structure</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设备树是一个线性树，每个节点都是以FDT_BEGIN_NODE为起始以FDT_END_NODE标志位结束，所有节点和子节点属性值都存在FDT_BEGIN_NODE和FDT_END_NODE之间，有许多节点组成整个设备信息，最后会以FDT_END标志表示整个设备树的结束。更仔细的说，每个节点由以下部分组成:</w:t>
      </w:r>
    </w:p>
    <w:p>
      <w:pPr>
        <w:pageBreakBefore w:val="0"/>
        <w:widowControl w:val="0"/>
        <w:numPr>
          <w:ilvl w:val="0"/>
          <w:numId w:val="15"/>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需要忽略的节点，包含FDT_NOP标志</w:t>
      </w:r>
    </w:p>
    <w:p>
      <w:pPr>
        <w:pageBreakBefore w:val="0"/>
        <w:widowControl w:val="0"/>
        <w:numPr>
          <w:ilvl w:val="0"/>
          <w:numId w:val="15"/>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节点其实标志FDT_BEGIN_NODE（包含节点名字和结束符，可能需要补充0x0）</w:t>
      </w:r>
    </w:p>
    <w:p>
      <w:pPr>
        <w:pageBreakBefore w:val="0"/>
        <w:widowControl w:val="0"/>
        <w:numPr>
          <w:ilvl w:val="0"/>
          <w:numId w:val="15"/>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对于每个而言：包含任意数量的FDT_NOP和FDT_PROP</w:t>
      </w:r>
    </w:p>
    <w:p>
      <w:pPr>
        <w:pageBreakBefore w:val="0"/>
        <w:widowControl w:val="0"/>
        <w:numPr>
          <w:ilvl w:val="0"/>
          <w:numId w:val="15"/>
        </w:numPr>
        <w:kinsoku/>
        <w:wordWrap/>
        <w:overflowPunct/>
        <w:topLinePunct w:val="0"/>
        <w:autoSpaceDE/>
        <w:autoSpaceDN/>
        <w:bidi w:val="0"/>
        <w:adjustRightInd/>
        <w:snapToGrid w:val="0"/>
        <w:ind w:left="0" w:leftChars="0" w:right="0" w:rightChars="0"/>
        <w:jc w:val="both"/>
        <w:textAlignment w:val="auto"/>
        <w:rPr>
          <w:rFonts w:hint="eastAsia"/>
          <w:lang w:val="en-US" w:eastAsia="zh-CN"/>
        </w:rPr>
      </w:pPr>
      <w:r>
        <w:rPr>
          <w:rFonts w:hint="eastAsia"/>
          <w:lang w:val="en-US" w:eastAsia="zh-CN"/>
        </w:rPr>
        <w:t>按照上述格式描述的所有子节点</w:t>
      </w:r>
    </w:p>
    <w:p>
      <w:pPr>
        <w:pageBreakBefore w:val="0"/>
        <w:widowControl w:val="0"/>
        <w:numPr>
          <w:ilvl w:val="0"/>
          <w:numId w:val="15"/>
        </w:numPr>
        <w:kinsoku/>
        <w:wordWrap/>
        <w:overflowPunct/>
        <w:topLinePunct w:val="0"/>
        <w:autoSpaceDE/>
        <w:autoSpaceDN/>
        <w:bidi w:val="0"/>
        <w:adjustRightInd/>
        <w:snapToGrid w:val="0"/>
        <w:ind w:left="0" w:leftChars="0" w:right="0" w:rightChars="0"/>
        <w:jc w:val="both"/>
        <w:textAlignment w:val="auto"/>
        <w:rPr>
          <w:rFonts w:hint="eastAsia"/>
        </w:rPr>
      </w:pPr>
      <w:r>
        <w:rPr>
          <w:rFonts w:hint="eastAsia"/>
          <w:lang w:val="en-US" w:eastAsia="zh-CN"/>
        </w:rPr>
        <w:t>节点结束标志FDT_END_NODE</w:t>
      </w:r>
    </w:p>
    <w:p>
      <w:pPr>
        <w:pStyle w:val="3"/>
        <w:pageBreakBefore w:val="0"/>
        <w:widowControl w:val="0"/>
        <w:numPr>
          <w:ilvl w:val="0"/>
          <w:numId w:val="13"/>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Strings Block</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rPr>
      </w:pPr>
      <w:r>
        <w:rPr>
          <w:rFonts w:hint="eastAsia"/>
          <w:lang w:val="en-US" w:eastAsia="zh-CN"/>
        </w:rPr>
        <w:t>此区域包含所有属性名字的字符串，没有终止符的字符串会简单的连接在一起，这个区域不要求对齐，可能位于设备树起始位置的任意偏移位置。</w:t>
      </w:r>
    </w:p>
    <w:p>
      <w:pPr>
        <w:pStyle w:val="3"/>
        <w:pageBreakBefore w:val="0"/>
        <w:widowControl w:val="0"/>
        <w:numPr>
          <w:ilvl w:val="0"/>
          <w:numId w:val="13"/>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Alignment</w:t>
      </w:r>
    </w:p>
    <w:p>
      <w:pPr>
        <w:pageBreakBefore w:val="0"/>
        <w:widowControl w:val="0"/>
        <w:numPr>
          <w:ilvl w:val="0"/>
          <w:numId w:val="0"/>
        </w:numPr>
        <w:kinsoku/>
        <w:wordWrap/>
        <w:overflowPunct/>
        <w:topLinePunct w:val="0"/>
        <w:autoSpaceDE/>
        <w:autoSpaceDN/>
        <w:bidi w:val="0"/>
        <w:adjustRightInd/>
        <w:snapToGrid w:val="0"/>
        <w:ind w:left="0" w:leftChars="0" w:right="0" w:rightChars="0"/>
        <w:jc w:val="both"/>
        <w:textAlignment w:val="auto"/>
        <w:rPr>
          <w:rFonts w:hint="eastAsia"/>
        </w:rPr>
      </w:pPr>
      <w:r>
        <w:rPr>
          <w:rFonts w:hint="eastAsia"/>
          <w:lang w:val="en-US" w:eastAsia="zh-CN"/>
        </w:rPr>
        <w:t>对于memory reserver block和structure block区域，为了确保操作的数据是对齐的，我们应该把它们放到适合对齐的内存地址之上，具体来说，memory reserver block需要边界8直接对齐而structure block需要边界4直接对齐。此外，每个blob可以作为一个整体进行重新定位，而不会影响子块的对齐。</w:t>
      </w:r>
    </w:p>
    <w:p>
      <w:pPr>
        <w:pageBreakBefore w:val="0"/>
        <w:widowControl w:val="0"/>
        <w:numPr>
          <w:ilvl w:val="0"/>
          <w:numId w:val="0"/>
        </w:numPr>
        <w:kinsoku/>
        <w:wordWrap/>
        <w:overflowPunct/>
        <w:topLinePunct w:val="0"/>
        <w:autoSpaceDE/>
        <w:autoSpaceDN/>
        <w:bidi w:val="0"/>
        <w:adjustRightInd/>
        <w:snapToGrid w:val="0"/>
        <w:spacing w:beforeLines="0" w:afterLines="0" w:line="240" w:lineRule="auto"/>
        <w:ind w:left="0" w:leftChars="0" w:right="0" w:rightChars="0"/>
        <w:jc w:val="both"/>
        <w:textAlignment w:val="auto"/>
        <w:rPr>
          <w:rFonts w:hint="eastAsia"/>
          <w:sz w:val="21"/>
        </w:rPr>
      </w:pPr>
    </w:p>
    <w:p>
      <w:pPr>
        <w:pStyle w:val="2"/>
        <w:keepNext/>
        <w:keepLines/>
        <w:pageBreakBefore w:val="0"/>
        <w:widowControl w:val="0"/>
        <w:kinsoku/>
        <w:wordWrap/>
        <w:overflowPunct/>
        <w:topLinePunct w:val="0"/>
        <w:autoSpaceDE/>
        <w:autoSpaceDN/>
        <w:bidi w:val="0"/>
        <w:adjustRightInd/>
        <w:snapToGrid w:val="0"/>
        <w:spacing w:before="0" w:beforeLines="0" w:after="0" w:afterLines="0" w:line="312" w:lineRule="auto"/>
        <w:ind w:left="0" w:leftChars="0" w:right="0" w:rightChars="0" w:firstLine="0" w:firstLineChars="0"/>
        <w:jc w:val="both"/>
        <w:textAlignment w:val="auto"/>
        <w:outlineLvl w:val="0"/>
        <w:rPr>
          <w:rFonts w:hint="eastAsia"/>
          <w:sz w:val="44"/>
        </w:rPr>
      </w:pPr>
      <w:r>
        <w:rPr>
          <w:rFonts w:hint="eastAsia"/>
          <w:sz w:val="44"/>
        </w:rPr>
        <w:t>DTS格式</w:t>
      </w:r>
    </w:p>
    <w:p>
      <w:pPr>
        <w:pStyle w:val="3"/>
        <w:pageBreakBefore w:val="0"/>
        <w:widowControl w:val="0"/>
        <w:numPr>
          <w:ilvl w:val="0"/>
          <w:numId w:val="16"/>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节点和属性定义</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设备树使用节点名称和单元地址进行定义，大括号表示节点的开始和结束，他们之间可能有一个标签。</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[label:] node-name[@unit-address] {</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[properties definitions]</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[child nodes]</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节点可能包含属性定义，也可能包含有子节点定义，如果有，则需要将它放在子节点之前，属性定义是通过名字值来进行匹配的，如下使用value来匹配</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[label:] property-name = value;</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若属性为空，则写法如下</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[label:] property-name;</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属性值可能是使用u32整数，也可能自带结束符(\0)的字符串，还有可能是几种的组合</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单元数组可以使用C语言风格的整数来表示，比如</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Interrupts = &lt;17 0xc&gt;</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使用64位数值代表32位单元</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clock-frequency = &lt;0x00000001 0x00000000&gt;;</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使用自带结束符(\0)、用双引号表示的字符串，比如</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compatible = "simple-bus";</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使用[]括起来，里面每个直接由两个十六进制数字表示，字节之间的空格可要可不要，以下两种方式等价</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local-mac-address = [00 00 12 34 56 78];</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local-mac-address = [000012345678];</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各个部分使用逗号隔开，然后组合在一起</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compatible = "ns16550", "ns8250";</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example = &lt;0xf00f0000 19&gt;, "a strange property format";</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使用&amp;引用其他节点的属性，&amp;紧跟其他节点或者某个节点的绝对路径</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interrupt-parent = &lt; &amp;mpic &gt;;</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interrupt-parent = &lt; &amp;{/soc/interrupt-controller@40000} &gt;;</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使用&amp;引用其他节点，但是没有&lt;&gt;，它会将当前节点信息添加到引用的节点上，</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ethernet0 = &amp;EMAC0;</w:t>
      </w:r>
    </w:p>
    <w:p>
      <w:pPr>
        <w:pageBreakBefore w:val="0"/>
        <w:widowControl w:val="0"/>
        <w:numPr>
          <w:ilvl w:val="0"/>
          <w:numId w:val="17"/>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可以省略lable</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reg = reglabel: &lt;0 sizelabel: 0x1000000&gt;;</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prop = [ab cd ef byte4: 00 ff fe];</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str = start: "string value" end: ;</w:t>
      </w:r>
    </w:p>
    <w:p>
      <w:pPr>
        <w:pStyle w:val="3"/>
        <w:pageBreakBefore w:val="0"/>
        <w:widowControl w:val="0"/>
        <w:numPr>
          <w:ilvl w:val="0"/>
          <w:numId w:val="16"/>
        </w:numPr>
        <w:kinsoku/>
        <w:wordWrap/>
        <w:overflowPunct/>
        <w:topLinePunct w:val="0"/>
        <w:autoSpaceDE/>
        <w:autoSpaceDN/>
        <w:bidi w:val="0"/>
        <w:adjustRightInd/>
        <w:snapToGrid w:val="0"/>
        <w:spacing w:before="0" w:beforeLines="0" w:after="0" w:afterLines="0" w:line="240" w:lineRule="auto"/>
        <w:ind w:left="0" w:leftChars="0" w:right="0" w:rightChars="0"/>
        <w:jc w:val="both"/>
        <w:textAlignment w:val="auto"/>
        <w:rPr>
          <w:rFonts w:hint="eastAsia"/>
          <w:sz w:val="32"/>
        </w:rPr>
      </w:pPr>
      <w:r>
        <w:rPr>
          <w:rFonts w:hint="eastAsia"/>
          <w:sz w:val="32"/>
        </w:rPr>
        <w:t>文件布局</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V1版本的DTS文件一般写法如下</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/dts-v1/;</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[memory reservations]</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 {</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[property definitions]</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[child nodes]</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b/>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a./dts-v1/; 指明当前的版本(如果没有此信息，则默认版本为0，与v1版本有些区别)</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b.[memory reservations] 用来表示需要保留的内存信息，这部分格式如下：</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/memreserve/ &lt;address&gt; &lt;length&gt;;&lt;address&gt; &lt;length&gt;均为64位C风格整数</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lang w:val="en-US" w:eastAsia="zh-CN"/>
        </w:rPr>
      </w:pPr>
      <w:r>
        <w:rPr>
          <w:rFonts w:hint="eastAsia"/>
          <w:lang w:val="en-US" w:eastAsia="zh-CN"/>
        </w:rPr>
        <w:t>c./ {}; 定义了根节点的段</w:t>
      </w:r>
    </w:p>
    <w:p>
      <w:pPr>
        <w:pageBreakBefore w:val="0"/>
        <w:widowControl w:val="0"/>
        <w:numPr>
          <w:ilvl w:val="0"/>
          <w:numId w:val="0"/>
        </w:numPr>
        <w:kinsoku/>
        <w:wordWrap/>
        <w:overflowPunct/>
        <w:topLinePunct w:val="0"/>
        <w:autoSpaceDE/>
        <w:autoSpaceDN/>
        <w:bidi w:val="0"/>
        <w:adjustRightInd/>
        <w:snapToGrid w:val="0"/>
        <w:ind w:left="0" w:leftChars="0" w:right="0" w:rightChars="0"/>
        <w:textAlignment w:val="auto"/>
        <w:rPr>
          <w:rFonts w:hint="eastAsia"/>
        </w:rPr>
      </w:pPr>
      <w:r>
        <w:rPr>
          <w:rFonts w:hint="eastAsia"/>
          <w:lang w:val="en-US" w:eastAsia="zh-CN"/>
        </w:rPr>
        <w:t>d.支持C/c++风格注释方式:/**/ //</w:t>
      </w:r>
    </w:p>
    <w:sectPr>
      <w:pgSz w:w="12240" w:h="15840"/>
      <w:pgMar w:top="283" w:right="567" w:bottom="283" w:left="567" w:header="720" w:footer="720" w:gutter="0"/>
      <w:lnNumType w:countBy="0" w:distance="36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altName w:val="Shruti"/>
    <w:panose1 w:val="02040503050406030204"/>
    <w:charset w:val="00"/>
    <w:family w:val="roman"/>
    <w:pitch w:val="default"/>
    <w:sig w:usb0="00000000" w:usb1="00000000" w:usb2="00000000" w:usb3="00000000" w:csb0="0000019F" w:csb1="00000000"/>
  </w:font>
  <w:font w:name="Calibri">
    <w:altName w:val="Lucida Sans Unicode"/>
    <w:panose1 w:val="020F0502020204030204"/>
    <w:charset w:val="00"/>
    <w:family w:val="swiss"/>
    <w:pitch w:val="default"/>
    <w:sig w:usb0="00000000" w:usb1="00000000" w:usb2="00000001" w:usb3="00000000" w:csb0="0000019F" w:csb1="00000000"/>
  </w:font>
  <w:font w:name="Lucida Sans Unicode">
    <w:panose1 w:val="020B0602030504020204"/>
    <w:charset w:val="00"/>
    <w:family w:val="auto"/>
    <w:pitch w:val="default"/>
    <w:sig w:usb0="80001AFF" w:usb1="0000396B" w:usb2="00000000" w:usb3="00000000" w:csb0="0000003F" w:csb1="D7F70000"/>
  </w:font>
  <w:font w:name="Tahoma">
    <w:panose1 w:val="020B0604030504040204"/>
    <w:charset w:val="00"/>
    <w:family w:val="auto"/>
    <w:pitch w:val="default"/>
    <w:sig w:usb0="61007A87" w:usb1="80000000" w:usb2="00000008" w:usb3="00000000" w:csb0="200101FF" w:csb1="20280000"/>
  </w:font>
  <w:font w:name="Shruti">
    <w:panose1 w:val="02000500000000000000"/>
    <w:charset w:val="00"/>
    <w:family w:val="auto"/>
    <w:pitch w:val="default"/>
    <w:sig w:usb0="00040000" w:usb1="00000000" w:usb2="00000000" w:usb3="00000000" w:csb0="00000000" w:csb1="00000000"/>
  </w:font>
  <w:font w:name="仿宋_GB2312">
    <w:panose1 w:val="02010609030101010101"/>
    <w:charset w:val="86"/>
    <w:family w:val="auto"/>
    <w:pitch w:val="default"/>
    <w:sig w:usb0="00000001" w:usb1="080E0000" w:usb2="00000000" w:usb3="00000000" w:csb0="00040000" w:csb1="00000000"/>
  </w:font>
  <w:font w:name="宋体-PUA">
    <w:panose1 w:val="02010600030101010101"/>
    <w:charset w:val="86"/>
    <w:family w:val="auto"/>
    <w:pitch w:val="default"/>
    <w:sig w:usb0="00000000" w:usb1="10000000" w:usb2="00000000" w:usb3="00000000" w:csb0="00040000" w:csb1="00000000"/>
  </w:font>
  <w:font w:name="Arial">
    <w:panose1 w:val="020B0604020202020204"/>
    <w:charset w:val="00"/>
    <w:family w:val="auto"/>
    <w:pitch w:val="default"/>
    <w:sig w:usb0="00007A87" w:usb1="80000000" w:usb2="00000008" w:usb3="00000000" w:csb0="400001FF" w:csb1="FFFF0000"/>
  </w:font>
  <w:font w:name="微软雅黑">
    <w:altName w:val="黑体"/>
    <w:panose1 w:val="020B0503020204020204"/>
    <w:charset w:val="86"/>
    <w:family w:val="auto"/>
    <w:pitch w:val="default"/>
    <w:sig w:usb0="00000000" w:usb1="00000000" w:usb2="00000016" w:usb3="00000000" w:csb0="0004001F" w:csb1="00000000"/>
  </w:font>
  <w:font w:name="NimbusRomNo9L-Regu">
    <w:altName w:val="Latha"/>
    <w:panose1 w:val="00000000000000000000"/>
    <w:charset w:val="00"/>
    <w:family w:val="auto"/>
    <w:pitch w:val="default"/>
    <w:sig w:usb0="00000000" w:usb1="00000000" w:usb2="00000000" w:usb3="00000000" w:csb0="00000001" w:csb1="00000000"/>
  </w:font>
  <w:font w:name="Segoe Print">
    <w:altName w:val="Verdana"/>
    <w:panose1 w:val="02000600000000000000"/>
    <w:charset w:val="00"/>
    <w:family w:val="auto"/>
    <w:pitch w:val="default"/>
    <w:sig w:usb0="00000000" w:usb1="00000000" w:usb2="00000000" w:usb3="00000000" w:csb0="2000009F" w:csb1="47010000"/>
  </w:font>
  <w:font w:name="NimbusRomNo9L-Medi">
    <w:altName w:val="Latha"/>
    <w:panose1 w:val="00000000000000000000"/>
    <w:charset w:val="00"/>
    <w:family w:val="auto"/>
    <w:pitch w:val="default"/>
    <w:sig w:usb0="00000000" w:usb1="00000000" w:usb2="00000000" w:usb3="00000000" w:csb0="00000001" w:csb1="00000000"/>
  </w:font>
  <w:font w:name="NimbusMonL-Regu">
    <w:altName w:val="Latha"/>
    <w:panose1 w:val="00000000000000000000"/>
    <w:charset w:val="00"/>
    <w:family w:val="auto"/>
    <w:pitch w:val="default"/>
    <w:sig w:usb0="00000000" w:usb1="00000000" w:usb2="00000000" w:usb3="00000000" w:csb0="00000001" w:csb1="00000000"/>
  </w:font>
  <w:font w:name="NimbusSanL-Bold">
    <w:altName w:val="Latha"/>
    <w:panose1 w:val="00000000000000000000"/>
    <w:charset w:val="00"/>
    <w:family w:val="auto"/>
    <w:pitch w:val="default"/>
    <w:sig w:usb0="00000000" w:usb1="00000000" w:usb2="00000000" w:usb3="00000000" w:csb0="00000001" w:csb1="00000000"/>
  </w:font>
  <w:font w:name="NimbusRomNo9L-ReguItal">
    <w:altName w:val="Latha"/>
    <w:panose1 w:val="00000000000000000000"/>
    <w:charset w:val="00"/>
    <w:family w:val="auto"/>
    <w:pitch w:val="default"/>
    <w:sig w:usb0="00000000" w:usb1="00000000" w:usb2="00000000" w:usb3="00000000" w:csb0="00000001" w:csb1="00000000"/>
  </w:font>
  <w:font w:name="Latha">
    <w:panose1 w:val="02000400000000000000"/>
    <w:charset w:val="00"/>
    <w:family w:val="auto"/>
    <w:pitch w:val="default"/>
    <w:sig w:usb0="001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16274"/>
    <w:multiLevelType w:val="multilevel"/>
    <w:tmpl w:val="59A16274"/>
    <w:lvl w:ilvl="0" w:tentative="0">
      <w:start w:val="1"/>
      <w:numFmt w:val="decimal"/>
      <w:suff w:val="nothing"/>
      <w:lvlText w:val="%1."/>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59A1A35F"/>
    <w:multiLevelType w:val="multilevel"/>
    <w:tmpl w:val="59A1A35F"/>
    <w:lvl w:ilvl="0" w:tentative="0">
      <w:start w:val="1"/>
      <w:numFmt w:val="lowerLetter"/>
      <w:suff w:val="nothing"/>
      <w:lvlText w:val="%1."/>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2">
    <w:nsid w:val="59A1A8FB"/>
    <w:multiLevelType w:val="multilevel"/>
    <w:tmpl w:val="59A1A8FB"/>
    <w:lvl w:ilvl="0" w:tentative="0">
      <w:start w:val="1"/>
      <w:numFmt w:val="lowerLetter"/>
      <w:suff w:val="nothing"/>
      <w:lvlText w:val="%1."/>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59A25627"/>
    <w:multiLevelType w:val="singleLevel"/>
    <w:tmpl w:val="59A25627"/>
    <w:lvl w:ilvl="0" w:tentative="0">
      <w:start w:val="1"/>
      <w:numFmt w:val="decimal"/>
      <w:suff w:val="nothing"/>
      <w:lvlText w:val="%1."/>
      <w:lvlJc w:val="left"/>
    </w:lvl>
  </w:abstractNum>
  <w:abstractNum w:abstractNumId="4">
    <w:nsid w:val="59A29AD5"/>
    <w:multiLevelType w:val="singleLevel"/>
    <w:tmpl w:val="59A29AD5"/>
    <w:lvl w:ilvl="0" w:tentative="0">
      <w:start w:val="1"/>
      <w:numFmt w:val="decimal"/>
      <w:suff w:val="nothing"/>
      <w:lvlText w:val="%1."/>
      <w:lvlJc w:val="left"/>
    </w:lvl>
  </w:abstractNum>
  <w:abstractNum w:abstractNumId="5">
    <w:nsid w:val="59A2A54E"/>
    <w:multiLevelType w:val="singleLevel"/>
    <w:tmpl w:val="59A2A54E"/>
    <w:lvl w:ilvl="0" w:tentative="0">
      <w:start w:val="1"/>
      <w:numFmt w:val="decimal"/>
      <w:suff w:val="nothing"/>
      <w:lvlText w:val="%1."/>
      <w:lvlJc w:val="left"/>
    </w:lvl>
  </w:abstractNum>
  <w:abstractNum w:abstractNumId="6">
    <w:nsid w:val="59A2ABC0"/>
    <w:multiLevelType w:val="singleLevel"/>
    <w:tmpl w:val="59A2ABC0"/>
    <w:lvl w:ilvl="0" w:tentative="0">
      <w:start w:val="1"/>
      <w:numFmt w:val="decimal"/>
      <w:suff w:val="nothing"/>
      <w:lvlText w:val="%1."/>
      <w:lvlJc w:val="left"/>
    </w:lvl>
  </w:abstractNum>
  <w:abstractNum w:abstractNumId="7">
    <w:nsid w:val="59B4B86B"/>
    <w:multiLevelType w:val="multilevel"/>
    <w:tmpl w:val="59B4B86B"/>
    <w:lvl w:ilvl="0" w:tentative="0">
      <w:start w:val="1"/>
      <w:numFmt w:val="decimal"/>
      <w:suff w:val="nothing"/>
      <w:lvlText w:val="%1."/>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8">
    <w:nsid w:val="5A433D20"/>
    <w:multiLevelType w:val="multilevel"/>
    <w:tmpl w:val="5A433D20"/>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9">
    <w:nsid w:val="5A433DAB"/>
    <w:multiLevelType w:val="multilevel"/>
    <w:tmpl w:val="5A433DAB"/>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0">
    <w:nsid w:val="5A433E8B"/>
    <w:multiLevelType w:val="multilevel"/>
    <w:tmpl w:val="5A433E8B"/>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1">
    <w:nsid w:val="5A433F6F"/>
    <w:multiLevelType w:val="multilevel"/>
    <w:tmpl w:val="5A433F6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2">
    <w:nsid w:val="5A43400C"/>
    <w:multiLevelType w:val="multilevel"/>
    <w:tmpl w:val="5A43400C"/>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3">
    <w:nsid w:val="5A4340CA"/>
    <w:multiLevelType w:val="multilevel"/>
    <w:tmpl w:val="5A4340CA"/>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4">
    <w:nsid w:val="5A43421C"/>
    <w:multiLevelType w:val="multilevel"/>
    <w:tmpl w:val="5A43421C"/>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5">
    <w:nsid w:val="5A434450"/>
    <w:multiLevelType w:val="multilevel"/>
    <w:tmpl w:val="5A434450"/>
    <w:lvl w:ilvl="0" w:tentative="0">
      <w:start w:val="1"/>
      <w:numFmt w:val="lowerLetter"/>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6">
    <w:nsid w:val="5A434EAE"/>
    <w:multiLevelType w:val="multilevel"/>
    <w:tmpl w:val="5A434EAE"/>
    <w:lvl w:ilvl="0" w:tentative="0">
      <w:start w:val="1"/>
      <w:numFmt w:val="lowerLetter"/>
      <w:lvlText w:val="%1."/>
      <w:lvlJc w:val="left"/>
      <w:pPr>
        <w:tabs>
          <w:tab w:val="left" w:pos="312"/>
        </w:tabs>
      </w:pPr>
      <w:rPr>
        <w:rFonts w:hint="default"/>
        <w:u w:val="none" w:color="auto"/>
      </w:rPr>
    </w:lvl>
    <w:lvl w:ilvl="1" w:tentative="0">
      <w:start w:val="1"/>
      <w:numFmt w:val="lowerLetter"/>
      <w:lvlText w:val="%2)"/>
      <w:lvlJc w:val="left"/>
      <w:pPr>
        <w:tabs>
          <w:tab w:val="left" w:pos="840"/>
        </w:tabs>
        <w:ind w:left="840" w:hanging="420"/>
      </w:pPr>
      <w:rPr>
        <w:rFonts w:hint="default"/>
        <w:u w:val="none" w:color="auto"/>
      </w:rPr>
    </w:lvl>
    <w:lvl w:ilvl="2" w:tentative="0">
      <w:start w:val="1"/>
      <w:numFmt w:val="lowerRoman"/>
      <w:lvlText w:val="%3."/>
      <w:lvlJc w:val="left"/>
      <w:pPr>
        <w:tabs>
          <w:tab w:val="left" w:pos="1260"/>
        </w:tabs>
        <w:ind w:left="1260" w:hanging="420"/>
      </w:pPr>
      <w:rPr>
        <w:rFonts w:hint="default"/>
        <w:u w:val="none" w:color="auto"/>
      </w:rPr>
    </w:lvl>
    <w:lvl w:ilvl="3" w:tentative="0">
      <w:start w:val="1"/>
      <w:numFmt w:val="decimal"/>
      <w:lvlText w:val="%4."/>
      <w:lvlJc w:val="left"/>
      <w:pPr>
        <w:tabs>
          <w:tab w:val="left" w:pos="1680"/>
        </w:tabs>
        <w:ind w:left="1680" w:hanging="420"/>
      </w:pPr>
      <w:rPr>
        <w:rFonts w:hint="default"/>
        <w:u w:val="none" w:color="auto"/>
      </w:rPr>
    </w:lvl>
    <w:lvl w:ilvl="4" w:tentative="0">
      <w:start w:val="1"/>
      <w:numFmt w:val="lowerLetter"/>
      <w:lvlText w:val="%5)"/>
      <w:lvlJc w:val="left"/>
      <w:pPr>
        <w:tabs>
          <w:tab w:val="left" w:pos="2100"/>
        </w:tabs>
        <w:ind w:left="2100" w:hanging="420"/>
      </w:pPr>
      <w:rPr>
        <w:rFonts w:hint="default"/>
        <w:u w:val="none" w:color="auto"/>
      </w:rPr>
    </w:lvl>
    <w:lvl w:ilvl="5" w:tentative="0">
      <w:start w:val="1"/>
      <w:numFmt w:val="lowerRoman"/>
      <w:lvlText w:val="%6."/>
      <w:lvlJc w:val="left"/>
      <w:pPr>
        <w:tabs>
          <w:tab w:val="left" w:pos="2520"/>
        </w:tabs>
        <w:ind w:left="2520" w:hanging="420"/>
      </w:pPr>
      <w:rPr>
        <w:rFonts w:hint="default"/>
        <w:u w:val="none" w:color="auto"/>
      </w:rPr>
    </w:lvl>
    <w:lvl w:ilvl="6" w:tentative="0">
      <w:start w:val="1"/>
      <w:numFmt w:val="decimal"/>
      <w:lvlText w:val="%7."/>
      <w:lvlJc w:val="left"/>
      <w:pPr>
        <w:tabs>
          <w:tab w:val="left" w:pos="2940"/>
        </w:tabs>
        <w:ind w:left="2940" w:hanging="420"/>
      </w:pPr>
      <w:rPr>
        <w:rFonts w:hint="default"/>
        <w:u w:val="none" w:color="auto"/>
      </w:rPr>
    </w:lvl>
    <w:lvl w:ilvl="7" w:tentative="0">
      <w:start w:val="1"/>
      <w:numFmt w:val="lowerLetter"/>
      <w:lvlText w:val="%8)"/>
      <w:lvlJc w:val="left"/>
      <w:pPr>
        <w:tabs>
          <w:tab w:val="left" w:pos="3360"/>
        </w:tabs>
        <w:ind w:left="3360" w:hanging="420"/>
      </w:pPr>
      <w:rPr>
        <w:rFonts w:hint="default"/>
        <w:u w:val="none" w:color="auto"/>
      </w:rPr>
    </w:lvl>
    <w:lvl w:ilvl="8" w:tentative="0">
      <w:start w:val="1"/>
      <w:numFmt w:val="lowerRoman"/>
      <w:lvlText w:val="%9."/>
      <w:lvlJc w:val="left"/>
      <w:pPr>
        <w:tabs>
          <w:tab w:val="left" w:pos="3780"/>
        </w:tabs>
        <w:ind w:left="3780" w:hanging="420"/>
      </w:pPr>
      <w:rPr>
        <w:rFonts w:hint="default"/>
        <w:u w:val="none" w:color="auto"/>
      </w:rPr>
    </w:lvl>
  </w:abstractNum>
  <w:num w:numId="1">
    <w:abstractNumId w:val="14"/>
  </w:num>
  <w:num w:numId="2">
    <w:abstractNumId w:val="8"/>
  </w:num>
  <w:num w:numId="3">
    <w:abstractNumId w:val="15"/>
  </w:num>
  <w:num w:numId="4">
    <w:abstractNumId w:val="9"/>
  </w:num>
  <w:num w:numId="5">
    <w:abstractNumId w:val="16"/>
  </w:num>
  <w:num w:numId="6">
    <w:abstractNumId w:val="0"/>
  </w:num>
  <w:num w:numId="7">
    <w:abstractNumId w:val="7"/>
  </w:num>
  <w:num w:numId="8">
    <w:abstractNumId w:val="10"/>
  </w:num>
  <w:num w:numId="9">
    <w:abstractNumId w:val="1"/>
  </w:num>
  <w:num w:numId="10">
    <w:abstractNumId w:val="2"/>
  </w:num>
  <w:num w:numId="11">
    <w:abstractNumId w:val="11"/>
  </w:num>
  <w:num w:numId="12">
    <w:abstractNumId w:val="3"/>
  </w:num>
  <w:num w:numId="13">
    <w:abstractNumId w:val="12"/>
  </w:num>
  <w:num w:numId="14">
    <w:abstractNumId w:val="4"/>
  </w:num>
  <w:num w:numId="15">
    <w:abstractNumId w:val="5"/>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5A87"/>
    <w:rsid w:val="00180C61"/>
    <w:rsid w:val="00937E5A"/>
    <w:rsid w:val="023913D3"/>
    <w:rsid w:val="02435A73"/>
    <w:rsid w:val="03344F60"/>
    <w:rsid w:val="0391549C"/>
    <w:rsid w:val="04976876"/>
    <w:rsid w:val="0507085B"/>
    <w:rsid w:val="05A6646F"/>
    <w:rsid w:val="05E30359"/>
    <w:rsid w:val="06B95E90"/>
    <w:rsid w:val="06F308E8"/>
    <w:rsid w:val="0747322B"/>
    <w:rsid w:val="07672D00"/>
    <w:rsid w:val="07A01286"/>
    <w:rsid w:val="094D26AB"/>
    <w:rsid w:val="09771816"/>
    <w:rsid w:val="0A2D73AE"/>
    <w:rsid w:val="0B47095C"/>
    <w:rsid w:val="0B4B123B"/>
    <w:rsid w:val="0C0C1E52"/>
    <w:rsid w:val="0D7014D5"/>
    <w:rsid w:val="0DC02134"/>
    <w:rsid w:val="0E366CBF"/>
    <w:rsid w:val="0E884E06"/>
    <w:rsid w:val="0F0F35BE"/>
    <w:rsid w:val="11366D98"/>
    <w:rsid w:val="11F66A21"/>
    <w:rsid w:val="121E1749"/>
    <w:rsid w:val="146945E3"/>
    <w:rsid w:val="15102A90"/>
    <w:rsid w:val="15215962"/>
    <w:rsid w:val="153F6405"/>
    <w:rsid w:val="159619F3"/>
    <w:rsid w:val="16170948"/>
    <w:rsid w:val="163A0A01"/>
    <w:rsid w:val="17A85676"/>
    <w:rsid w:val="17C62A68"/>
    <w:rsid w:val="181C39F9"/>
    <w:rsid w:val="18BD5CDE"/>
    <w:rsid w:val="18DC562A"/>
    <w:rsid w:val="197C0D03"/>
    <w:rsid w:val="19B92A09"/>
    <w:rsid w:val="1ADD06E0"/>
    <w:rsid w:val="1B0B64DB"/>
    <w:rsid w:val="1BAC66B4"/>
    <w:rsid w:val="1BEC2D72"/>
    <w:rsid w:val="1C2C7772"/>
    <w:rsid w:val="1C312136"/>
    <w:rsid w:val="1C935A5B"/>
    <w:rsid w:val="1C97795F"/>
    <w:rsid w:val="1FBF7CEA"/>
    <w:rsid w:val="1FF430B8"/>
    <w:rsid w:val="212D4659"/>
    <w:rsid w:val="215D5F3E"/>
    <w:rsid w:val="21A74E9A"/>
    <w:rsid w:val="22A11D20"/>
    <w:rsid w:val="23A24360"/>
    <w:rsid w:val="24552B6E"/>
    <w:rsid w:val="2466549A"/>
    <w:rsid w:val="25223F39"/>
    <w:rsid w:val="25BA14AA"/>
    <w:rsid w:val="26760178"/>
    <w:rsid w:val="26D36031"/>
    <w:rsid w:val="271652F4"/>
    <w:rsid w:val="27185724"/>
    <w:rsid w:val="27B46C0C"/>
    <w:rsid w:val="27C5620C"/>
    <w:rsid w:val="27CB3661"/>
    <w:rsid w:val="28A8384B"/>
    <w:rsid w:val="28E84964"/>
    <w:rsid w:val="29220D63"/>
    <w:rsid w:val="29EC5747"/>
    <w:rsid w:val="2A362FEE"/>
    <w:rsid w:val="2A436B70"/>
    <w:rsid w:val="2A787E40"/>
    <w:rsid w:val="2AAF0514"/>
    <w:rsid w:val="2B2825FD"/>
    <w:rsid w:val="2B5439BE"/>
    <w:rsid w:val="2C2E692E"/>
    <w:rsid w:val="2C9E3D5F"/>
    <w:rsid w:val="2DAB55DC"/>
    <w:rsid w:val="2DD00782"/>
    <w:rsid w:val="2EBC29FB"/>
    <w:rsid w:val="30441114"/>
    <w:rsid w:val="30A74E8C"/>
    <w:rsid w:val="30B62A8D"/>
    <w:rsid w:val="312323BE"/>
    <w:rsid w:val="314050C8"/>
    <w:rsid w:val="31C339B6"/>
    <w:rsid w:val="32030EFA"/>
    <w:rsid w:val="32DC0414"/>
    <w:rsid w:val="33922B67"/>
    <w:rsid w:val="35EE49CE"/>
    <w:rsid w:val="392B79C6"/>
    <w:rsid w:val="3ADB35DB"/>
    <w:rsid w:val="3ADF6D54"/>
    <w:rsid w:val="3AE62D42"/>
    <w:rsid w:val="3BA661D7"/>
    <w:rsid w:val="3D277EB5"/>
    <w:rsid w:val="3DE7763A"/>
    <w:rsid w:val="3E6C1630"/>
    <w:rsid w:val="3F223A49"/>
    <w:rsid w:val="406B48B2"/>
    <w:rsid w:val="406D5A8B"/>
    <w:rsid w:val="411C0799"/>
    <w:rsid w:val="447E1FD8"/>
    <w:rsid w:val="450C39A0"/>
    <w:rsid w:val="458F3E4D"/>
    <w:rsid w:val="46B424CD"/>
    <w:rsid w:val="46B87338"/>
    <w:rsid w:val="47316560"/>
    <w:rsid w:val="473636EA"/>
    <w:rsid w:val="47535483"/>
    <w:rsid w:val="48140EDF"/>
    <w:rsid w:val="49590AA1"/>
    <w:rsid w:val="49B913B6"/>
    <w:rsid w:val="49CD4452"/>
    <w:rsid w:val="4C513CF6"/>
    <w:rsid w:val="4C950319"/>
    <w:rsid w:val="4D497B48"/>
    <w:rsid w:val="4DB832D2"/>
    <w:rsid w:val="4DBD6430"/>
    <w:rsid w:val="4E555A8D"/>
    <w:rsid w:val="501E6AAB"/>
    <w:rsid w:val="504B1ECF"/>
    <w:rsid w:val="52251827"/>
    <w:rsid w:val="533210D9"/>
    <w:rsid w:val="5336621F"/>
    <w:rsid w:val="54A07A93"/>
    <w:rsid w:val="54C360CA"/>
    <w:rsid w:val="569F7A76"/>
    <w:rsid w:val="56AA415E"/>
    <w:rsid w:val="597E0CB6"/>
    <w:rsid w:val="59B017E4"/>
    <w:rsid w:val="5A206409"/>
    <w:rsid w:val="5B4749A0"/>
    <w:rsid w:val="5B7231D7"/>
    <w:rsid w:val="5C903FCB"/>
    <w:rsid w:val="5D941AE5"/>
    <w:rsid w:val="5DDC52B8"/>
    <w:rsid w:val="5E603B15"/>
    <w:rsid w:val="5E836CFD"/>
    <w:rsid w:val="5F606B09"/>
    <w:rsid w:val="605F271D"/>
    <w:rsid w:val="60E418A9"/>
    <w:rsid w:val="61CF257B"/>
    <w:rsid w:val="62FE09BE"/>
    <w:rsid w:val="63B56859"/>
    <w:rsid w:val="63BC58F5"/>
    <w:rsid w:val="63F2276E"/>
    <w:rsid w:val="64682746"/>
    <w:rsid w:val="6485345E"/>
    <w:rsid w:val="663410BC"/>
    <w:rsid w:val="66A847E9"/>
    <w:rsid w:val="66DB44C5"/>
    <w:rsid w:val="670B720B"/>
    <w:rsid w:val="68F15B87"/>
    <w:rsid w:val="698755F0"/>
    <w:rsid w:val="698838D6"/>
    <w:rsid w:val="6B4A2043"/>
    <w:rsid w:val="6C827491"/>
    <w:rsid w:val="6CEB4B6E"/>
    <w:rsid w:val="6D6B7CE4"/>
    <w:rsid w:val="6FAE2E7A"/>
    <w:rsid w:val="6FE35138"/>
    <w:rsid w:val="702336E3"/>
    <w:rsid w:val="71F42F3D"/>
    <w:rsid w:val="72634EBE"/>
    <w:rsid w:val="726D3FDB"/>
    <w:rsid w:val="754C7DF7"/>
    <w:rsid w:val="75CD33DF"/>
    <w:rsid w:val="769560DD"/>
    <w:rsid w:val="76D749EC"/>
    <w:rsid w:val="76E0148F"/>
    <w:rsid w:val="76E73071"/>
    <w:rsid w:val="77006764"/>
    <w:rsid w:val="77C34B77"/>
    <w:rsid w:val="78613416"/>
    <w:rsid w:val="79052DCA"/>
    <w:rsid w:val="79080257"/>
    <w:rsid w:val="797D28E6"/>
    <w:rsid w:val="7A2C6620"/>
    <w:rsid w:val="7A4D6B54"/>
    <w:rsid w:val="7B6A5561"/>
    <w:rsid w:val="7BB52CEF"/>
    <w:rsid w:val="7C973216"/>
    <w:rsid w:val="7D323527"/>
    <w:rsid w:val="7E366962"/>
    <w:rsid w:val="7EC55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jc w:val="both"/>
    </w:pPr>
    <w:rPr>
      <w:rFonts w:hint="default" w:ascii="Calibri" w:hAnsi="Calibri" w:eastAsia="宋体" w:cstheme="minorBidi"/>
      <w:kern w:val="2"/>
      <w:sz w:val="21"/>
      <w:lang w:val="en-US" w:eastAsia="zh-CN"/>
    </w:rPr>
  </w:style>
  <w:style w:type="paragraph" w:styleId="2">
    <w:name w:val="heading 1"/>
    <w:basedOn w:val="1"/>
    <w:next w:val="1"/>
    <w:qFormat/>
    <w:uiPriority w:val="0"/>
    <w:pPr>
      <w:keepNext/>
      <w:keepLines/>
      <w:spacing w:before="340" w:after="330" w:line="576" w:lineRule="auto"/>
      <w:outlineLvl w:val="0"/>
    </w:pPr>
    <w:rPr>
      <w:rFonts w:hint="default"/>
      <w:b/>
      <w:kern w:val="44"/>
      <w:sz w:val="44"/>
    </w:rPr>
  </w:style>
  <w:style w:type="paragraph" w:styleId="3">
    <w:name w:val="heading 2"/>
    <w:basedOn w:val="1"/>
    <w:next w:val="1"/>
    <w:unhideWhenUsed/>
    <w:qFormat/>
    <w:uiPriority w:val="0"/>
    <w:pPr>
      <w:keepNext/>
      <w:keepLines/>
      <w:spacing w:before="260" w:after="260" w:line="413" w:lineRule="auto"/>
      <w:outlineLvl w:val="1"/>
    </w:pPr>
    <w:rPr>
      <w:rFonts w:hint="default"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rFonts w:hint="default"/>
      <w:b/>
      <w:sz w:val="32"/>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10258</Words>
  <Characters>16974</Characters>
  <Lines>0</Lines>
  <Paragraphs>0</Paragraphs>
  <ScaleCrop>false</ScaleCrop>
  <LinksUpToDate>false</LinksUpToDate>
  <CharactersWithSpaces>17937</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2017-12-28T03:22:00Z</dcterms:created>
  <dc:creator>Administrator</dc:creator>
  <cp:lastModifiedBy>Administrator</cp:lastModifiedBy>
  <dcterms:modified xsi:type="dcterms:W3CDTF">2017-12-28T06:56:18Z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