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A12B" w14:textId="77777777" w:rsidR="00AD20DF" w:rsidRDefault="00000000">
      <w:pPr>
        <w:jc w:val="center"/>
      </w:pPr>
      <w:r>
        <w:rPr>
          <w:b/>
          <w:sz w:val="56"/>
        </w:rPr>
        <w:t>Pilot Planning Pack — Session 3</w:t>
      </w:r>
    </w:p>
    <w:p w14:paraId="7B6FE59B" w14:textId="77777777" w:rsidR="00AD20DF" w:rsidRDefault="00000000">
      <w:pPr>
        <w:jc w:val="center"/>
      </w:pPr>
      <w:r>
        <w:rPr>
          <w:i/>
          <w:sz w:val="24"/>
        </w:rPr>
        <w:t>Condensed worksheets for inputs, outputs, metrics, and pilot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0DF" w14:paraId="3AAC1D77" w14:textId="77777777">
        <w:trPr>
          <w:jc w:val="center"/>
        </w:trPr>
        <w:tc>
          <w:tcPr>
            <w:tcW w:w="2880" w:type="dxa"/>
          </w:tcPr>
          <w:p w14:paraId="0EC8563C" w14:textId="77777777" w:rsidR="00AD20DF" w:rsidRDefault="00000000">
            <w:r>
              <w:rPr>
                <w:sz w:val="18"/>
              </w:rPr>
              <w:t>Use: Post</w:t>
            </w:r>
            <w:r>
              <w:rPr>
                <w:rFonts w:ascii="Cambria Math" w:hAnsi="Cambria Math" w:cs="Cambria Math"/>
                <w:sz w:val="18"/>
              </w:rPr>
              <w:t>‑</w:t>
            </w:r>
            <w:r>
              <w:rPr>
                <w:sz w:val="18"/>
              </w:rPr>
              <w:t>Activity 1 workshop</w:t>
            </w:r>
          </w:p>
        </w:tc>
        <w:tc>
          <w:tcPr>
            <w:tcW w:w="2880" w:type="dxa"/>
          </w:tcPr>
          <w:p w14:paraId="36A0F711" w14:textId="77777777" w:rsidR="00AD20DF" w:rsidRDefault="00000000">
            <w:r>
              <w:rPr>
                <w:sz w:val="18"/>
              </w:rPr>
              <w:t>Applies to: Any role (HR, Sales, Ops, IT, Finance, Support, Hospitality, Marketing)</w:t>
            </w:r>
          </w:p>
        </w:tc>
        <w:tc>
          <w:tcPr>
            <w:tcW w:w="2880" w:type="dxa"/>
          </w:tcPr>
          <w:p w14:paraId="583314A7" w14:textId="77777777" w:rsidR="00AD20DF" w:rsidRDefault="00000000">
            <w:r>
              <w:rPr>
                <w:sz w:val="18"/>
              </w:rPr>
              <w:t>Timebox: ~30–40 minutes total</w:t>
            </w:r>
          </w:p>
        </w:tc>
      </w:tr>
    </w:tbl>
    <w:p w14:paraId="77F32D0D" w14:textId="77777777" w:rsidR="00AD20DF" w:rsidRDefault="00000000">
      <w:pPr>
        <w:jc w:val="center"/>
      </w:pPr>
      <w:r>
        <w:rPr>
          <w:sz w:val="20"/>
        </w:rPr>
        <w:t>Tip: Keep scope narrow. One template, one team, two weeks.</w:t>
      </w:r>
    </w:p>
    <w:p w14:paraId="47144F39" w14:textId="77777777" w:rsidR="00AD20DF" w:rsidRDefault="00000000">
      <w:r>
        <w:br w:type="page"/>
      </w:r>
    </w:p>
    <w:p w14:paraId="71300F27" w14:textId="77777777" w:rsidR="00AD20DF" w:rsidRDefault="00000000">
      <w:r>
        <w:rPr>
          <w:b/>
          <w:sz w:val="44"/>
        </w:rPr>
        <w:lastRenderedPageBreak/>
        <w:t>1) Input readiness + risk check</w:t>
      </w:r>
    </w:p>
    <w:p w14:paraId="5BC23604" w14:textId="77777777" w:rsidR="00AD20DF" w:rsidRDefault="00000000">
      <w:r>
        <w:t>List the actual inputs you can access this week. Standardise now. Fix blockers before piloting.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1472"/>
        <w:gridCol w:w="1054"/>
        <w:gridCol w:w="1061"/>
        <w:gridCol w:w="1047"/>
        <w:gridCol w:w="1068"/>
        <w:gridCol w:w="1059"/>
        <w:gridCol w:w="1049"/>
      </w:tblGrid>
      <w:tr w:rsidR="00AD20DF" w14:paraId="0919B22B" w14:textId="77777777">
        <w:tc>
          <w:tcPr>
            <w:tcW w:w="1080" w:type="dxa"/>
          </w:tcPr>
          <w:p w14:paraId="449F1231" w14:textId="77777777" w:rsidR="00AD20DF" w:rsidRDefault="00000000">
            <w:r>
              <w:rPr>
                <w:b/>
                <w:sz w:val="20"/>
              </w:rPr>
              <w:t>Asset</w:t>
            </w:r>
          </w:p>
        </w:tc>
        <w:tc>
          <w:tcPr>
            <w:tcW w:w="1080" w:type="dxa"/>
          </w:tcPr>
          <w:p w14:paraId="2589BA5E" w14:textId="77777777" w:rsidR="00AD20DF" w:rsidRDefault="00000000">
            <w:r>
              <w:rPr>
                <w:b/>
                <w:sz w:val="20"/>
              </w:rPr>
              <w:t>Location/Link</w:t>
            </w:r>
          </w:p>
        </w:tc>
        <w:tc>
          <w:tcPr>
            <w:tcW w:w="1080" w:type="dxa"/>
          </w:tcPr>
          <w:p w14:paraId="2FBF7673" w14:textId="77777777" w:rsidR="00AD20DF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1080" w:type="dxa"/>
          </w:tcPr>
          <w:p w14:paraId="5F2FEC7F" w14:textId="77777777" w:rsidR="00AD20DF" w:rsidRDefault="00000000">
            <w:r>
              <w:rPr>
                <w:b/>
                <w:sz w:val="20"/>
              </w:rPr>
              <w:t>Format</w:t>
            </w:r>
          </w:p>
        </w:tc>
        <w:tc>
          <w:tcPr>
            <w:tcW w:w="1080" w:type="dxa"/>
          </w:tcPr>
          <w:p w14:paraId="4C90B25B" w14:textId="77777777" w:rsidR="00AD20DF" w:rsidRDefault="00000000">
            <w:r>
              <w:rPr>
                <w:b/>
                <w:sz w:val="20"/>
              </w:rPr>
              <w:t>Safe? (Y/N)</w:t>
            </w:r>
          </w:p>
        </w:tc>
        <w:tc>
          <w:tcPr>
            <w:tcW w:w="1080" w:type="dxa"/>
          </w:tcPr>
          <w:p w14:paraId="66172E50" w14:textId="77777777" w:rsidR="00AD20DF" w:rsidRDefault="00000000">
            <w:r>
              <w:rPr>
                <w:b/>
                <w:sz w:val="20"/>
              </w:rPr>
              <w:t>Redact? (Y/N)</w:t>
            </w:r>
          </w:p>
        </w:tc>
        <w:tc>
          <w:tcPr>
            <w:tcW w:w="1080" w:type="dxa"/>
          </w:tcPr>
          <w:p w14:paraId="2258AA6D" w14:textId="77777777" w:rsidR="00AD20DF" w:rsidRDefault="00000000">
            <w:r>
              <w:rPr>
                <w:b/>
                <w:sz w:val="20"/>
              </w:rPr>
              <w:t>Access OK? (Y/N)</w:t>
            </w:r>
          </w:p>
        </w:tc>
        <w:tc>
          <w:tcPr>
            <w:tcW w:w="1080" w:type="dxa"/>
          </w:tcPr>
          <w:p w14:paraId="3E8ED8A3" w14:textId="77777777" w:rsidR="00AD20DF" w:rsidRDefault="00000000">
            <w:r>
              <w:rPr>
                <w:b/>
                <w:sz w:val="20"/>
              </w:rPr>
              <w:t>Notes</w:t>
            </w:r>
          </w:p>
        </w:tc>
      </w:tr>
      <w:tr w:rsidR="00AD20DF" w14:paraId="5DD3F6A1" w14:textId="77777777">
        <w:tc>
          <w:tcPr>
            <w:tcW w:w="1080" w:type="dxa"/>
          </w:tcPr>
          <w:p w14:paraId="39D4E401" w14:textId="77777777" w:rsidR="00AD20DF" w:rsidRDefault="00AD20DF"/>
        </w:tc>
        <w:tc>
          <w:tcPr>
            <w:tcW w:w="1080" w:type="dxa"/>
          </w:tcPr>
          <w:p w14:paraId="373BBFAC" w14:textId="77777777" w:rsidR="00AD20DF" w:rsidRDefault="00AD20DF"/>
        </w:tc>
        <w:tc>
          <w:tcPr>
            <w:tcW w:w="1080" w:type="dxa"/>
          </w:tcPr>
          <w:p w14:paraId="0A350400" w14:textId="77777777" w:rsidR="00AD20DF" w:rsidRDefault="00AD20DF"/>
        </w:tc>
        <w:tc>
          <w:tcPr>
            <w:tcW w:w="1080" w:type="dxa"/>
          </w:tcPr>
          <w:p w14:paraId="2EE737A9" w14:textId="77777777" w:rsidR="00AD20DF" w:rsidRDefault="00AD20DF"/>
        </w:tc>
        <w:tc>
          <w:tcPr>
            <w:tcW w:w="1080" w:type="dxa"/>
          </w:tcPr>
          <w:p w14:paraId="774F290E" w14:textId="77777777" w:rsidR="00AD20DF" w:rsidRDefault="00AD20DF"/>
        </w:tc>
        <w:tc>
          <w:tcPr>
            <w:tcW w:w="1080" w:type="dxa"/>
          </w:tcPr>
          <w:p w14:paraId="32E6F60C" w14:textId="77777777" w:rsidR="00AD20DF" w:rsidRDefault="00AD20DF"/>
        </w:tc>
        <w:tc>
          <w:tcPr>
            <w:tcW w:w="1080" w:type="dxa"/>
          </w:tcPr>
          <w:p w14:paraId="6179FCDB" w14:textId="77777777" w:rsidR="00AD20DF" w:rsidRDefault="00AD20DF"/>
        </w:tc>
        <w:tc>
          <w:tcPr>
            <w:tcW w:w="1080" w:type="dxa"/>
          </w:tcPr>
          <w:p w14:paraId="1FE636E0" w14:textId="77777777" w:rsidR="00AD20DF" w:rsidRDefault="00AD20DF"/>
        </w:tc>
      </w:tr>
      <w:tr w:rsidR="00AD20DF" w14:paraId="34CE66A1" w14:textId="77777777">
        <w:tc>
          <w:tcPr>
            <w:tcW w:w="1080" w:type="dxa"/>
          </w:tcPr>
          <w:p w14:paraId="27A974BA" w14:textId="77777777" w:rsidR="00AD20DF" w:rsidRDefault="00AD20DF"/>
        </w:tc>
        <w:tc>
          <w:tcPr>
            <w:tcW w:w="1080" w:type="dxa"/>
          </w:tcPr>
          <w:p w14:paraId="2AEFCF2D" w14:textId="77777777" w:rsidR="00AD20DF" w:rsidRDefault="00AD20DF"/>
        </w:tc>
        <w:tc>
          <w:tcPr>
            <w:tcW w:w="1080" w:type="dxa"/>
          </w:tcPr>
          <w:p w14:paraId="4CEBAF63" w14:textId="77777777" w:rsidR="00AD20DF" w:rsidRDefault="00AD20DF"/>
        </w:tc>
        <w:tc>
          <w:tcPr>
            <w:tcW w:w="1080" w:type="dxa"/>
          </w:tcPr>
          <w:p w14:paraId="08B45218" w14:textId="77777777" w:rsidR="00AD20DF" w:rsidRDefault="00AD20DF"/>
        </w:tc>
        <w:tc>
          <w:tcPr>
            <w:tcW w:w="1080" w:type="dxa"/>
          </w:tcPr>
          <w:p w14:paraId="08BE1021" w14:textId="77777777" w:rsidR="00AD20DF" w:rsidRDefault="00AD20DF"/>
        </w:tc>
        <w:tc>
          <w:tcPr>
            <w:tcW w:w="1080" w:type="dxa"/>
          </w:tcPr>
          <w:p w14:paraId="7E7D784F" w14:textId="77777777" w:rsidR="00AD20DF" w:rsidRDefault="00AD20DF"/>
        </w:tc>
        <w:tc>
          <w:tcPr>
            <w:tcW w:w="1080" w:type="dxa"/>
          </w:tcPr>
          <w:p w14:paraId="2E7D62FD" w14:textId="77777777" w:rsidR="00AD20DF" w:rsidRDefault="00AD20DF"/>
        </w:tc>
        <w:tc>
          <w:tcPr>
            <w:tcW w:w="1080" w:type="dxa"/>
          </w:tcPr>
          <w:p w14:paraId="1B4B5A28" w14:textId="77777777" w:rsidR="00AD20DF" w:rsidRDefault="00AD20DF"/>
        </w:tc>
      </w:tr>
      <w:tr w:rsidR="00AD20DF" w14:paraId="28E94E71" w14:textId="77777777">
        <w:tc>
          <w:tcPr>
            <w:tcW w:w="1080" w:type="dxa"/>
          </w:tcPr>
          <w:p w14:paraId="6D440DDF" w14:textId="77777777" w:rsidR="00AD20DF" w:rsidRDefault="00AD20DF"/>
        </w:tc>
        <w:tc>
          <w:tcPr>
            <w:tcW w:w="1080" w:type="dxa"/>
          </w:tcPr>
          <w:p w14:paraId="66D5069E" w14:textId="77777777" w:rsidR="00AD20DF" w:rsidRDefault="00AD20DF"/>
        </w:tc>
        <w:tc>
          <w:tcPr>
            <w:tcW w:w="1080" w:type="dxa"/>
          </w:tcPr>
          <w:p w14:paraId="156BB6BD" w14:textId="77777777" w:rsidR="00AD20DF" w:rsidRDefault="00AD20DF"/>
        </w:tc>
        <w:tc>
          <w:tcPr>
            <w:tcW w:w="1080" w:type="dxa"/>
          </w:tcPr>
          <w:p w14:paraId="604E343E" w14:textId="77777777" w:rsidR="00AD20DF" w:rsidRDefault="00AD20DF"/>
        </w:tc>
        <w:tc>
          <w:tcPr>
            <w:tcW w:w="1080" w:type="dxa"/>
          </w:tcPr>
          <w:p w14:paraId="33372895" w14:textId="77777777" w:rsidR="00AD20DF" w:rsidRDefault="00AD20DF"/>
        </w:tc>
        <w:tc>
          <w:tcPr>
            <w:tcW w:w="1080" w:type="dxa"/>
          </w:tcPr>
          <w:p w14:paraId="661CB1D8" w14:textId="77777777" w:rsidR="00AD20DF" w:rsidRDefault="00AD20DF"/>
        </w:tc>
        <w:tc>
          <w:tcPr>
            <w:tcW w:w="1080" w:type="dxa"/>
          </w:tcPr>
          <w:p w14:paraId="75DFA3E0" w14:textId="77777777" w:rsidR="00AD20DF" w:rsidRDefault="00AD20DF"/>
        </w:tc>
        <w:tc>
          <w:tcPr>
            <w:tcW w:w="1080" w:type="dxa"/>
          </w:tcPr>
          <w:p w14:paraId="1F9EC49C" w14:textId="77777777" w:rsidR="00AD20DF" w:rsidRDefault="00AD20DF"/>
        </w:tc>
      </w:tr>
      <w:tr w:rsidR="00AD20DF" w14:paraId="0964A10F" w14:textId="77777777">
        <w:tc>
          <w:tcPr>
            <w:tcW w:w="1080" w:type="dxa"/>
          </w:tcPr>
          <w:p w14:paraId="1973209E" w14:textId="77777777" w:rsidR="00AD20DF" w:rsidRDefault="00AD20DF"/>
        </w:tc>
        <w:tc>
          <w:tcPr>
            <w:tcW w:w="1080" w:type="dxa"/>
          </w:tcPr>
          <w:p w14:paraId="70B6FF86" w14:textId="77777777" w:rsidR="00AD20DF" w:rsidRDefault="00AD20DF"/>
        </w:tc>
        <w:tc>
          <w:tcPr>
            <w:tcW w:w="1080" w:type="dxa"/>
          </w:tcPr>
          <w:p w14:paraId="3775A560" w14:textId="77777777" w:rsidR="00AD20DF" w:rsidRDefault="00AD20DF"/>
        </w:tc>
        <w:tc>
          <w:tcPr>
            <w:tcW w:w="1080" w:type="dxa"/>
          </w:tcPr>
          <w:p w14:paraId="37562AB8" w14:textId="77777777" w:rsidR="00AD20DF" w:rsidRDefault="00AD20DF"/>
        </w:tc>
        <w:tc>
          <w:tcPr>
            <w:tcW w:w="1080" w:type="dxa"/>
          </w:tcPr>
          <w:p w14:paraId="7FB19C52" w14:textId="77777777" w:rsidR="00AD20DF" w:rsidRDefault="00AD20DF"/>
        </w:tc>
        <w:tc>
          <w:tcPr>
            <w:tcW w:w="1080" w:type="dxa"/>
          </w:tcPr>
          <w:p w14:paraId="5BC700EE" w14:textId="77777777" w:rsidR="00AD20DF" w:rsidRDefault="00AD20DF"/>
        </w:tc>
        <w:tc>
          <w:tcPr>
            <w:tcW w:w="1080" w:type="dxa"/>
          </w:tcPr>
          <w:p w14:paraId="7C7B9023" w14:textId="77777777" w:rsidR="00AD20DF" w:rsidRDefault="00AD20DF"/>
        </w:tc>
        <w:tc>
          <w:tcPr>
            <w:tcW w:w="1080" w:type="dxa"/>
          </w:tcPr>
          <w:p w14:paraId="2B557B36" w14:textId="77777777" w:rsidR="00AD20DF" w:rsidRDefault="00AD20DF"/>
        </w:tc>
      </w:tr>
      <w:tr w:rsidR="00AD20DF" w14:paraId="36476430" w14:textId="77777777">
        <w:tc>
          <w:tcPr>
            <w:tcW w:w="1080" w:type="dxa"/>
          </w:tcPr>
          <w:p w14:paraId="74837923" w14:textId="77777777" w:rsidR="00AD20DF" w:rsidRDefault="00AD20DF"/>
        </w:tc>
        <w:tc>
          <w:tcPr>
            <w:tcW w:w="1080" w:type="dxa"/>
          </w:tcPr>
          <w:p w14:paraId="72CB38DC" w14:textId="77777777" w:rsidR="00AD20DF" w:rsidRDefault="00AD20DF"/>
        </w:tc>
        <w:tc>
          <w:tcPr>
            <w:tcW w:w="1080" w:type="dxa"/>
          </w:tcPr>
          <w:p w14:paraId="79514794" w14:textId="77777777" w:rsidR="00AD20DF" w:rsidRDefault="00AD20DF"/>
        </w:tc>
        <w:tc>
          <w:tcPr>
            <w:tcW w:w="1080" w:type="dxa"/>
          </w:tcPr>
          <w:p w14:paraId="3E33FC1E" w14:textId="77777777" w:rsidR="00AD20DF" w:rsidRDefault="00AD20DF"/>
        </w:tc>
        <w:tc>
          <w:tcPr>
            <w:tcW w:w="1080" w:type="dxa"/>
          </w:tcPr>
          <w:p w14:paraId="6B5BCE68" w14:textId="77777777" w:rsidR="00AD20DF" w:rsidRDefault="00AD20DF"/>
        </w:tc>
        <w:tc>
          <w:tcPr>
            <w:tcW w:w="1080" w:type="dxa"/>
          </w:tcPr>
          <w:p w14:paraId="3C0A5EDF" w14:textId="77777777" w:rsidR="00AD20DF" w:rsidRDefault="00AD20DF"/>
        </w:tc>
        <w:tc>
          <w:tcPr>
            <w:tcW w:w="1080" w:type="dxa"/>
          </w:tcPr>
          <w:p w14:paraId="74E66AD9" w14:textId="77777777" w:rsidR="00AD20DF" w:rsidRDefault="00AD20DF"/>
        </w:tc>
        <w:tc>
          <w:tcPr>
            <w:tcW w:w="1080" w:type="dxa"/>
          </w:tcPr>
          <w:p w14:paraId="469DFEDE" w14:textId="77777777" w:rsidR="00AD20DF" w:rsidRDefault="00AD20DF"/>
        </w:tc>
      </w:tr>
      <w:tr w:rsidR="00AD20DF" w14:paraId="02692BF8" w14:textId="77777777">
        <w:tc>
          <w:tcPr>
            <w:tcW w:w="1080" w:type="dxa"/>
          </w:tcPr>
          <w:p w14:paraId="6BDB6199" w14:textId="77777777" w:rsidR="00AD20DF" w:rsidRDefault="00AD20DF"/>
        </w:tc>
        <w:tc>
          <w:tcPr>
            <w:tcW w:w="1080" w:type="dxa"/>
          </w:tcPr>
          <w:p w14:paraId="5A3C1474" w14:textId="77777777" w:rsidR="00AD20DF" w:rsidRDefault="00AD20DF"/>
        </w:tc>
        <w:tc>
          <w:tcPr>
            <w:tcW w:w="1080" w:type="dxa"/>
          </w:tcPr>
          <w:p w14:paraId="4DE9994E" w14:textId="77777777" w:rsidR="00AD20DF" w:rsidRDefault="00AD20DF"/>
        </w:tc>
        <w:tc>
          <w:tcPr>
            <w:tcW w:w="1080" w:type="dxa"/>
          </w:tcPr>
          <w:p w14:paraId="15AB2625" w14:textId="77777777" w:rsidR="00AD20DF" w:rsidRDefault="00AD20DF"/>
        </w:tc>
        <w:tc>
          <w:tcPr>
            <w:tcW w:w="1080" w:type="dxa"/>
          </w:tcPr>
          <w:p w14:paraId="61E326FE" w14:textId="77777777" w:rsidR="00AD20DF" w:rsidRDefault="00AD20DF"/>
        </w:tc>
        <w:tc>
          <w:tcPr>
            <w:tcW w:w="1080" w:type="dxa"/>
          </w:tcPr>
          <w:p w14:paraId="625BB809" w14:textId="77777777" w:rsidR="00AD20DF" w:rsidRDefault="00AD20DF"/>
        </w:tc>
        <w:tc>
          <w:tcPr>
            <w:tcW w:w="1080" w:type="dxa"/>
          </w:tcPr>
          <w:p w14:paraId="73B02255" w14:textId="77777777" w:rsidR="00AD20DF" w:rsidRDefault="00AD20DF"/>
        </w:tc>
        <w:tc>
          <w:tcPr>
            <w:tcW w:w="1080" w:type="dxa"/>
          </w:tcPr>
          <w:p w14:paraId="47221AC1" w14:textId="77777777" w:rsidR="00AD20DF" w:rsidRDefault="00AD20DF"/>
        </w:tc>
      </w:tr>
      <w:tr w:rsidR="00AD20DF" w14:paraId="001C6D14" w14:textId="77777777">
        <w:tc>
          <w:tcPr>
            <w:tcW w:w="1080" w:type="dxa"/>
          </w:tcPr>
          <w:p w14:paraId="17C87202" w14:textId="77777777" w:rsidR="00AD20DF" w:rsidRDefault="00AD20DF"/>
        </w:tc>
        <w:tc>
          <w:tcPr>
            <w:tcW w:w="1080" w:type="dxa"/>
          </w:tcPr>
          <w:p w14:paraId="7FCA70F2" w14:textId="77777777" w:rsidR="00AD20DF" w:rsidRDefault="00AD20DF"/>
        </w:tc>
        <w:tc>
          <w:tcPr>
            <w:tcW w:w="1080" w:type="dxa"/>
          </w:tcPr>
          <w:p w14:paraId="145BE9EE" w14:textId="77777777" w:rsidR="00AD20DF" w:rsidRDefault="00AD20DF"/>
        </w:tc>
        <w:tc>
          <w:tcPr>
            <w:tcW w:w="1080" w:type="dxa"/>
          </w:tcPr>
          <w:p w14:paraId="252A063C" w14:textId="77777777" w:rsidR="00AD20DF" w:rsidRDefault="00AD20DF"/>
        </w:tc>
        <w:tc>
          <w:tcPr>
            <w:tcW w:w="1080" w:type="dxa"/>
          </w:tcPr>
          <w:p w14:paraId="583DFD2B" w14:textId="77777777" w:rsidR="00AD20DF" w:rsidRDefault="00AD20DF"/>
        </w:tc>
        <w:tc>
          <w:tcPr>
            <w:tcW w:w="1080" w:type="dxa"/>
          </w:tcPr>
          <w:p w14:paraId="5D263E80" w14:textId="77777777" w:rsidR="00AD20DF" w:rsidRDefault="00AD20DF"/>
        </w:tc>
        <w:tc>
          <w:tcPr>
            <w:tcW w:w="1080" w:type="dxa"/>
          </w:tcPr>
          <w:p w14:paraId="1F389336" w14:textId="77777777" w:rsidR="00AD20DF" w:rsidRDefault="00AD20DF"/>
        </w:tc>
        <w:tc>
          <w:tcPr>
            <w:tcW w:w="1080" w:type="dxa"/>
          </w:tcPr>
          <w:p w14:paraId="587448DF" w14:textId="77777777" w:rsidR="00AD20DF" w:rsidRDefault="00AD20DF"/>
        </w:tc>
      </w:tr>
      <w:tr w:rsidR="00AD20DF" w14:paraId="32A54E13" w14:textId="77777777">
        <w:tc>
          <w:tcPr>
            <w:tcW w:w="1080" w:type="dxa"/>
          </w:tcPr>
          <w:p w14:paraId="5D91587A" w14:textId="77777777" w:rsidR="00AD20DF" w:rsidRDefault="00AD20DF"/>
        </w:tc>
        <w:tc>
          <w:tcPr>
            <w:tcW w:w="1080" w:type="dxa"/>
          </w:tcPr>
          <w:p w14:paraId="2BFC33B7" w14:textId="77777777" w:rsidR="00AD20DF" w:rsidRDefault="00AD20DF"/>
        </w:tc>
        <w:tc>
          <w:tcPr>
            <w:tcW w:w="1080" w:type="dxa"/>
          </w:tcPr>
          <w:p w14:paraId="0558AADB" w14:textId="77777777" w:rsidR="00AD20DF" w:rsidRDefault="00AD20DF"/>
        </w:tc>
        <w:tc>
          <w:tcPr>
            <w:tcW w:w="1080" w:type="dxa"/>
          </w:tcPr>
          <w:p w14:paraId="359F4FF4" w14:textId="77777777" w:rsidR="00AD20DF" w:rsidRDefault="00AD20DF"/>
        </w:tc>
        <w:tc>
          <w:tcPr>
            <w:tcW w:w="1080" w:type="dxa"/>
          </w:tcPr>
          <w:p w14:paraId="3BCB068D" w14:textId="77777777" w:rsidR="00AD20DF" w:rsidRDefault="00AD20DF"/>
        </w:tc>
        <w:tc>
          <w:tcPr>
            <w:tcW w:w="1080" w:type="dxa"/>
          </w:tcPr>
          <w:p w14:paraId="76C730ED" w14:textId="77777777" w:rsidR="00AD20DF" w:rsidRDefault="00AD20DF"/>
        </w:tc>
        <w:tc>
          <w:tcPr>
            <w:tcW w:w="1080" w:type="dxa"/>
          </w:tcPr>
          <w:p w14:paraId="52ACEEE8" w14:textId="77777777" w:rsidR="00AD20DF" w:rsidRDefault="00AD20DF"/>
        </w:tc>
        <w:tc>
          <w:tcPr>
            <w:tcW w:w="1080" w:type="dxa"/>
          </w:tcPr>
          <w:p w14:paraId="4F560908" w14:textId="77777777" w:rsidR="00AD20DF" w:rsidRDefault="00AD20DF"/>
        </w:tc>
      </w:tr>
    </w:tbl>
    <w:p w14:paraId="0AB10466" w14:textId="77777777" w:rsidR="00AD20DF" w:rsidRDefault="00000000">
      <w:r>
        <w:rPr>
          <w:i/>
          <w:sz w:val="18"/>
        </w:rPr>
        <w:t>Risk quick flags: people / legal / money → consider alternate pilot or add guardrails.</w:t>
      </w:r>
    </w:p>
    <w:p w14:paraId="44027A32" w14:textId="77777777" w:rsidR="00AD20DF" w:rsidRDefault="00AD20DF"/>
    <w:p w14:paraId="2E16B265" w14:textId="77777777" w:rsidR="00AD20DF" w:rsidRDefault="00000000">
      <w:r>
        <w:rPr>
          <w:b/>
          <w:sz w:val="44"/>
        </w:rPr>
        <w:t>2) Output spec + handoff (make it consumable)</w:t>
      </w:r>
    </w:p>
    <w:p w14:paraId="37C6AB8D" w14:textId="77777777" w:rsidR="00AD20DF" w:rsidRDefault="00000000">
      <w:pPr>
        <w:pStyle w:val="ListBullet"/>
      </w:pPr>
      <w:r>
        <w:t>Pick one format: JSON / table / 3–5 bullets.</w:t>
      </w:r>
    </w:p>
    <w:p w14:paraId="5BB01869" w14:textId="77777777" w:rsidR="00AD20DF" w:rsidRDefault="00000000">
      <w:pPr>
        <w:pStyle w:val="ListBullet"/>
      </w:pPr>
      <w:r>
        <w:t>Define fields and exact order. Add length caps and allowed values.</w:t>
      </w:r>
    </w:p>
    <w:p w14:paraId="0DA56C55" w14:textId="77777777" w:rsidR="00AD20DF" w:rsidRDefault="00000000">
      <w:pPr>
        <w:pStyle w:val="ListBullet"/>
      </w:pPr>
      <w:r>
        <w:t>Set numbers/dates format (e.g., AUD, YYYY</w:t>
      </w:r>
      <w:r>
        <w:rPr>
          <w:rFonts w:ascii="Cambria Math" w:hAnsi="Cambria Math" w:cs="Cambria Math"/>
        </w:rPr>
        <w:t>‑</w:t>
      </w:r>
      <w:r>
        <w:t>MM</w:t>
      </w:r>
      <w:r>
        <w:rPr>
          <w:rFonts w:ascii="Cambria Math" w:hAnsi="Cambria Math" w:cs="Cambria Math"/>
        </w:rPr>
        <w:t>‑</w:t>
      </w:r>
      <w:r>
        <w:t>DD).</w:t>
      </w:r>
    </w:p>
    <w:p w14:paraId="1E39B9D8" w14:textId="77777777" w:rsidR="00AD20DF" w:rsidRDefault="00000000">
      <w:pPr>
        <w:pStyle w:val="ListBullet"/>
      </w:pPr>
      <w:r>
        <w:t>Name the consumer and where it lands (sheet, ticket, draft email).</w:t>
      </w:r>
    </w:p>
    <w:p w14:paraId="279B5974" w14:textId="77777777" w:rsidR="00AD20DF" w:rsidRDefault="00000000">
      <w:pPr>
        <w:pStyle w:val="ListBullet"/>
      </w:pPr>
      <w:r>
        <w:t>If no one uses it tomorrow, it’s not a pilot.</w:t>
      </w:r>
    </w:p>
    <w:p w14:paraId="0DC383A5" w14:textId="77777777" w:rsidR="00AD20DF" w:rsidRDefault="00000000">
      <w:r>
        <w:rPr>
          <w:sz w:val="24"/>
        </w:rPr>
        <w:t>Spec builder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20DF" w14:paraId="5C146469" w14:textId="77777777">
        <w:tc>
          <w:tcPr>
            <w:tcW w:w="4320" w:type="dxa"/>
          </w:tcPr>
          <w:p w14:paraId="209E15E1" w14:textId="77777777" w:rsidR="00AD20DF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4320" w:type="dxa"/>
          </w:tcPr>
          <w:p w14:paraId="6BBA1068" w14:textId="77777777" w:rsidR="00AD20DF" w:rsidRDefault="00000000">
            <w:r>
              <w:rPr>
                <w:b/>
                <w:sz w:val="20"/>
              </w:rPr>
              <w:t>Your spec</w:t>
            </w:r>
          </w:p>
        </w:tc>
      </w:tr>
      <w:tr w:rsidR="00AD20DF" w14:paraId="083E590D" w14:textId="77777777">
        <w:tc>
          <w:tcPr>
            <w:tcW w:w="4320" w:type="dxa"/>
          </w:tcPr>
          <w:p w14:paraId="155CE916" w14:textId="77777777" w:rsidR="00AD20DF" w:rsidRDefault="00000000">
            <w:r>
              <w:t>Chosen format (JSON / table / bullets)</w:t>
            </w:r>
          </w:p>
        </w:tc>
        <w:tc>
          <w:tcPr>
            <w:tcW w:w="4320" w:type="dxa"/>
          </w:tcPr>
          <w:p w14:paraId="2866BBC6" w14:textId="77777777" w:rsidR="00AD20DF" w:rsidRDefault="00AD20DF"/>
        </w:tc>
      </w:tr>
      <w:tr w:rsidR="00AD20DF" w14:paraId="00B2806E" w14:textId="77777777">
        <w:tc>
          <w:tcPr>
            <w:tcW w:w="4320" w:type="dxa"/>
          </w:tcPr>
          <w:p w14:paraId="5AEAEB16" w14:textId="77777777" w:rsidR="00AD20DF" w:rsidRDefault="00000000">
            <w:r>
              <w:t>Fields (exact order)</w:t>
            </w:r>
          </w:p>
        </w:tc>
        <w:tc>
          <w:tcPr>
            <w:tcW w:w="4320" w:type="dxa"/>
          </w:tcPr>
          <w:p w14:paraId="0149A102" w14:textId="77777777" w:rsidR="00AD20DF" w:rsidRDefault="00AD20DF"/>
        </w:tc>
      </w:tr>
      <w:tr w:rsidR="00AD20DF" w14:paraId="7CE0EB84" w14:textId="77777777">
        <w:tc>
          <w:tcPr>
            <w:tcW w:w="4320" w:type="dxa"/>
          </w:tcPr>
          <w:p w14:paraId="5AF5A000" w14:textId="77777777" w:rsidR="00AD20DF" w:rsidRDefault="00000000">
            <w:r>
              <w:t>Length caps per field / total words</w:t>
            </w:r>
          </w:p>
        </w:tc>
        <w:tc>
          <w:tcPr>
            <w:tcW w:w="4320" w:type="dxa"/>
          </w:tcPr>
          <w:p w14:paraId="1C081381" w14:textId="77777777" w:rsidR="00AD20DF" w:rsidRDefault="00AD20DF"/>
        </w:tc>
      </w:tr>
      <w:tr w:rsidR="00AD20DF" w14:paraId="3211C5D5" w14:textId="77777777">
        <w:tc>
          <w:tcPr>
            <w:tcW w:w="4320" w:type="dxa"/>
          </w:tcPr>
          <w:p w14:paraId="5BB814DF" w14:textId="77777777" w:rsidR="00AD20DF" w:rsidRDefault="00000000">
            <w:r>
              <w:t>Allowed values (closed lists)</w:t>
            </w:r>
          </w:p>
        </w:tc>
        <w:tc>
          <w:tcPr>
            <w:tcW w:w="4320" w:type="dxa"/>
          </w:tcPr>
          <w:p w14:paraId="40059AD5" w14:textId="77777777" w:rsidR="00AD20DF" w:rsidRDefault="00AD20DF"/>
        </w:tc>
      </w:tr>
      <w:tr w:rsidR="00AD20DF" w14:paraId="4DF2A73C" w14:textId="77777777">
        <w:tc>
          <w:tcPr>
            <w:tcW w:w="4320" w:type="dxa"/>
          </w:tcPr>
          <w:p w14:paraId="6EDF37CB" w14:textId="77777777" w:rsidR="00AD20DF" w:rsidRDefault="00000000">
            <w:r>
              <w:t>Numbers / dates format</w:t>
            </w:r>
          </w:p>
        </w:tc>
        <w:tc>
          <w:tcPr>
            <w:tcW w:w="4320" w:type="dxa"/>
          </w:tcPr>
          <w:p w14:paraId="046C6887" w14:textId="77777777" w:rsidR="00AD20DF" w:rsidRDefault="00AD20DF"/>
        </w:tc>
      </w:tr>
      <w:tr w:rsidR="00AD20DF" w14:paraId="0551CAEA" w14:textId="77777777">
        <w:tc>
          <w:tcPr>
            <w:tcW w:w="4320" w:type="dxa"/>
          </w:tcPr>
          <w:p w14:paraId="7106785E" w14:textId="77777777" w:rsidR="00AD20DF" w:rsidRDefault="00000000">
            <w:r>
              <w:t>Consumer (who uses this)</w:t>
            </w:r>
          </w:p>
        </w:tc>
        <w:tc>
          <w:tcPr>
            <w:tcW w:w="4320" w:type="dxa"/>
          </w:tcPr>
          <w:p w14:paraId="2044AA9B" w14:textId="77777777" w:rsidR="00AD20DF" w:rsidRDefault="00AD20DF"/>
        </w:tc>
      </w:tr>
      <w:tr w:rsidR="00AD20DF" w14:paraId="3AAF1BEE" w14:textId="77777777">
        <w:tc>
          <w:tcPr>
            <w:tcW w:w="4320" w:type="dxa"/>
          </w:tcPr>
          <w:p w14:paraId="2DE214E0" w14:textId="77777777" w:rsidR="00AD20DF" w:rsidRDefault="00000000">
            <w:r>
              <w:t>Where it lands (sheet/ticket/email draft)</w:t>
            </w:r>
          </w:p>
        </w:tc>
        <w:tc>
          <w:tcPr>
            <w:tcW w:w="4320" w:type="dxa"/>
          </w:tcPr>
          <w:p w14:paraId="5547B31C" w14:textId="77777777" w:rsidR="00AD20DF" w:rsidRDefault="00AD20DF"/>
        </w:tc>
      </w:tr>
    </w:tbl>
    <w:p w14:paraId="6ACF3C5F" w14:textId="77777777" w:rsidR="00AD20DF" w:rsidRDefault="00000000">
      <w:r>
        <w:rPr>
          <w:i/>
          <w:sz w:val="18"/>
        </w:rPr>
        <w:lastRenderedPageBreak/>
        <w:t>Example (do not edit): JSON with fields title, summary≤120w, actions[]≤6w, source_id, source_date(YYYY</w:t>
      </w:r>
      <w:r>
        <w:rPr>
          <w:rFonts w:ascii="Cambria Math" w:hAnsi="Cambria Math" w:cs="Cambria Math"/>
          <w:i/>
          <w:sz w:val="18"/>
        </w:rPr>
        <w:t>‑</w:t>
      </w:r>
      <w:r>
        <w:rPr>
          <w:i/>
          <w:sz w:val="18"/>
        </w:rPr>
        <w:t>MM</w:t>
      </w:r>
      <w:r>
        <w:rPr>
          <w:rFonts w:ascii="Cambria Math" w:hAnsi="Cambria Math" w:cs="Cambria Math"/>
          <w:i/>
          <w:sz w:val="18"/>
        </w:rPr>
        <w:t>‑</w:t>
      </w:r>
      <w:r>
        <w:rPr>
          <w:i/>
          <w:sz w:val="18"/>
        </w:rPr>
        <w:t xml:space="preserve">DD); status </w:t>
      </w:r>
      <w:r>
        <w:rPr>
          <w:rFonts w:ascii="Cambria Math" w:hAnsi="Cambria Math" w:cs="Cambria Math"/>
          <w:i/>
          <w:sz w:val="18"/>
        </w:rPr>
        <w:t>∈</w:t>
      </w:r>
      <w:r>
        <w:rPr>
          <w:i/>
          <w:sz w:val="18"/>
        </w:rPr>
        <w:t xml:space="preserve"> {approve, revise, abstain}; consumer: team lead copies into weekly doc.</w:t>
      </w:r>
    </w:p>
    <w:p w14:paraId="2B4BEA38" w14:textId="77777777" w:rsidR="00AD20DF" w:rsidRDefault="00AD20DF"/>
    <w:p w14:paraId="1A653ACA" w14:textId="77777777" w:rsidR="00AD20DF" w:rsidRDefault="00000000">
      <w:r>
        <w:rPr>
          <w:b/>
          <w:sz w:val="44"/>
        </w:rPr>
        <w:t>3) Metrics + baseline (prove value fast)</w:t>
      </w:r>
    </w:p>
    <w:p w14:paraId="388D260F" w14:textId="77777777" w:rsidR="00AD20DF" w:rsidRDefault="00000000">
      <w:pPr>
        <w:pStyle w:val="ListBullet"/>
      </w:pPr>
      <w:r>
        <w:t>Choose 2–3 metrics: minutes per item, error rework %, completion rate, SLA hit rate, stakeholder approval.</w:t>
      </w:r>
    </w:p>
    <w:p w14:paraId="19F9DCA7" w14:textId="77777777" w:rsidR="00AD20DF" w:rsidRDefault="00000000">
      <w:pPr>
        <w:pStyle w:val="ListBullet"/>
      </w:pPr>
      <w:r>
        <w:t>Baseline this week with 5–10 manual items; write the number.</w:t>
      </w:r>
    </w:p>
    <w:p w14:paraId="2192A5EC" w14:textId="77777777" w:rsidR="00AD20DF" w:rsidRDefault="00000000">
      <w:pPr>
        <w:pStyle w:val="ListBullet"/>
      </w:pPr>
      <w:r>
        <w:t>Set a 2</w:t>
      </w:r>
      <w:r>
        <w:rPr>
          <w:rFonts w:ascii="Cambria Math" w:hAnsi="Cambria Math" w:cs="Cambria Math"/>
        </w:rPr>
        <w:t>‑</w:t>
      </w:r>
      <w:r>
        <w:t xml:space="preserve">week target (e.g., time </w:t>
      </w:r>
      <w:r>
        <w:rPr>
          <w:rFonts w:ascii="Clear Sans Medium" w:hAnsi="Clear Sans Medium" w:cs="Clear Sans Medium"/>
        </w:rPr>
        <w:t>−</w:t>
      </w:r>
      <w:r>
        <w:t xml:space="preserve">30%, rework </w:t>
      </w:r>
      <w:r>
        <w:rPr>
          <w:rFonts w:ascii="Clear Sans Medium" w:hAnsi="Clear Sans Medium" w:cs="Clear Sans Medium"/>
        </w:rPr>
        <w:t>−</w:t>
      </w:r>
      <w:r>
        <w:t>20%).</w:t>
      </w:r>
    </w:p>
    <w:p w14:paraId="11F40B81" w14:textId="77777777" w:rsidR="00AD20DF" w:rsidRDefault="00000000">
      <w:pPr>
        <w:pStyle w:val="ListBullet"/>
      </w:pPr>
      <w:r>
        <w:t>Decide how you’ll measure: timer, sample review, simple tally.</w:t>
      </w:r>
    </w:p>
    <w:p w14:paraId="5A6A1340" w14:textId="77777777" w:rsidR="00AD20DF" w:rsidRDefault="00000000">
      <w:r>
        <w:rPr>
          <w:sz w:val="24"/>
        </w:rPr>
        <w:t>Mini KPI strip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20DF" w14:paraId="7A8E32AB" w14:textId="77777777">
        <w:tc>
          <w:tcPr>
            <w:tcW w:w="2160" w:type="dxa"/>
          </w:tcPr>
          <w:p w14:paraId="327171B7" w14:textId="77777777" w:rsidR="00AD20DF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2160" w:type="dxa"/>
          </w:tcPr>
          <w:p w14:paraId="45244FCC" w14:textId="77777777" w:rsidR="00AD20DF" w:rsidRDefault="00000000">
            <w:r>
              <w:rPr>
                <w:b/>
                <w:sz w:val="20"/>
              </w:rPr>
              <w:t>Baseline</w:t>
            </w:r>
          </w:p>
        </w:tc>
        <w:tc>
          <w:tcPr>
            <w:tcW w:w="2160" w:type="dxa"/>
          </w:tcPr>
          <w:p w14:paraId="1D16288B" w14:textId="77777777" w:rsidR="00AD20DF" w:rsidRDefault="00000000">
            <w:r>
              <w:rPr>
                <w:b/>
                <w:sz w:val="20"/>
              </w:rPr>
              <w:t>Target</w:t>
            </w:r>
          </w:p>
        </w:tc>
        <w:tc>
          <w:tcPr>
            <w:tcW w:w="2160" w:type="dxa"/>
          </w:tcPr>
          <w:p w14:paraId="761E1164" w14:textId="77777777" w:rsidR="00AD20DF" w:rsidRDefault="00000000">
            <w:r>
              <w:rPr>
                <w:b/>
                <w:sz w:val="20"/>
              </w:rPr>
              <w:t>How measured</w:t>
            </w:r>
          </w:p>
        </w:tc>
      </w:tr>
      <w:tr w:rsidR="00AD20DF" w14:paraId="06915212" w14:textId="77777777">
        <w:tc>
          <w:tcPr>
            <w:tcW w:w="2160" w:type="dxa"/>
          </w:tcPr>
          <w:p w14:paraId="3C3AC860" w14:textId="77777777" w:rsidR="00AD20DF" w:rsidRDefault="00AD20DF"/>
        </w:tc>
        <w:tc>
          <w:tcPr>
            <w:tcW w:w="2160" w:type="dxa"/>
          </w:tcPr>
          <w:p w14:paraId="3625E743" w14:textId="77777777" w:rsidR="00AD20DF" w:rsidRDefault="00AD20DF"/>
        </w:tc>
        <w:tc>
          <w:tcPr>
            <w:tcW w:w="2160" w:type="dxa"/>
          </w:tcPr>
          <w:p w14:paraId="6725CDC1" w14:textId="77777777" w:rsidR="00AD20DF" w:rsidRDefault="00AD20DF"/>
        </w:tc>
        <w:tc>
          <w:tcPr>
            <w:tcW w:w="2160" w:type="dxa"/>
          </w:tcPr>
          <w:p w14:paraId="30534BD7" w14:textId="77777777" w:rsidR="00AD20DF" w:rsidRDefault="00AD20DF"/>
        </w:tc>
      </w:tr>
      <w:tr w:rsidR="00AD20DF" w14:paraId="5DCF88A4" w14:textId="77777777">
        <w:tc>
          <w:tcPr>
            <w:tcW w:w="2160" w:type="dxa"/>
          </w:tcPr>
          <w:p w14:paraId="100643A6" w14:textId="77777777" w:rsidR="00AD20DF" w:rsidRDefault="00AD20DF"/>
        </w:tc>
        <w:tc>
          <w:tcPr>
            <w:tcW w:w="2160" w:type="dxa"/>
          </w:tcPr>
          <w:p w14:paraId="5B5DF93E" w14:textId="77777777" w:rsidR="00AD20DF" w:rsidRDefault="00AD20DF"/>
        </w:tc>
        <w:tc>
          <w:tcPr>
            <w:tcW w:w="2160" w:type="dxa"/>
          </w:tcPr>
          <w:p w14:paraId="3F2F935E" w14:textId="77777777" w:rsidR="00AD20DF" w:rsidRDefault="00AD20DF"/>
        </w:tc>
        <w:tc>
          <w:tcPr>
            <w:tcW w:w="2160" w:type="dxa"/>
          </w:tcPr>
          <w:p w14:paraId="1F3560CE" w14:textId="77777777" w:rsidR="00AD20DF" w:rsidRDefault="00AD20DF"/>
        </w:tc>
      </w:tr>
      <w:tr w:rsidR="00AD20DF" w14:paraId="460BD514" w14:textId="77777777">
        <w:tc>
          <w:tcPr>
            <w:tcW w:w="2160" w:type="dxa"/>
          </w:tcPr>
          <w:p w14:paraId="7DB9D231" w14:textId="77777777" w:rsidR="00AD20DF" w:rsidRDefault="00AD20DF"/>
        </w:tc>
        <w:tc>
          <w:tcPr>
            <w:tcW w:w="2160" w:type="dxa"/>
          </w:tcPr>
          <w:p w14:paraId="5CC1A11A" w14:textId="77777777" w:rsidR="00AD20DF" w:rsidRDefault="00AD20DF"/>
        </w:tc>
        <w:tc>
          <w:tcPr>
            <w:tcW w:w="2160" w:type="dxa"/>
          </w:tcPr>
          <w:p w14:paraId="0B4E53AA" w14:textId="77777777" w:rsidR="00AD20DF" w:rsidRDefault="00AD20DF"/>
        </w:tc>
        <w:tc>
          <w:tcPr>
            <w:tcW w:w="2160" w:type="dxa"/>
          </w:tcPr>
          <w:p w14:paraId="56EC65D7" w14:textId="77777777" w:rsidR="00AD20DF" w:rsidRDefault="00AD20DF"/>
        </w:tc>
      </w:tr>
    </w:tbl>
    <w:p w14:paraId="4EFA304A" w14:textId="77777777" w:rsidR="00AD20DF" w:rsidRDefault="00000000">
      <w:r>
        <w:rPr>
          <w:i/>
          <w:sz w:val="18"/>
        </w:rPr>
        <w:t>Guardrails anchor: redact inputs, use approved tool only, human review before external send, basic run log.</w:t>
      </w:r>
    </w:p>
    <w:p w14:paraId="6F1B606B" w14:textId="77777777" w:rsidR="00AD20DF" w:rsidRDefault="00AD20DF"/>
    <w:p w14:paraId="084EEB66" w14:textId="77777777" w:rsidR="00AD20DF" w:rsidRDefault="00000000">
      <w:r>
        <w:rPr>
          <w:b/>
          <w:sz w:val="44"/>
        </w:rPr>
        <w:t>4) One</w:t>
      </w:r>
      <w:r>
        <w:rPr>
          <w:rFonts w:ascii="Cambria Math" w:hAnsi="Cambria Math" w:cs="Cambria Math"/>
          <w:b/>
          <w:sz w:val="44"/>
        </w:rPr>
        <w:t>‑</w:t>
      </w:r>
      <w:r>
        <w:rPr>
          <w:b/>
          <w:sz w:val="44"/>
        </w:rPr>
        <w:t>page pilot plan</w:t>
      </w:r>
    </w:p>
    <w:p w14:paraId="56A96BB7" w14:textId="77777777" w:rsidR="00AD20DF" w:rsidRDefault="00000000">
      <w:pPr>
        <w:pStyle w:val="ListBullet"/>
      </w:pPr>
      <w:r>
        <w:t>Name + one</w:t>
      </w:r>
      <w:r>
        <w:rPr>
          <w:rFonts w:ascii="Cambria Math" w:hAnsi="Cambria Math" w:cs="Cambria Math"/>
        </w:rPr>
        <w:t>‑</w:t>
      </w:r>
      <w:r>
        <w:t xml:space="preserve">liner: </w:t>
      </w:r>
      <w:r>
        <w:rPr>
          <w:rFonts w:ascii="Clear Sans Medium" w:hAnsi="Clear Sans Medium" w:cs="Clear Sans Medium"/>
        </w:rPr>
        <w:t>“</w:t>
      </w:r>
      <w:r>
        <w:t>Draft X from Y for Z audience.</w:t>
      </w:r>
      <w:r>
        <w:rPr>
          <w:rFonts w:ascii="Clear Sans Medium" w:hAnsi="Clear Sans Medium" w:cs="Clear Sans Medium"/>
        </w:rPr>
        <w:t>”</w:t>
      </w:r>
    </w:p>
    <w:p w14:paraId="3C962625" w14:textId="77777777" w:rsidR="00AD20DF" w:rsidRDefault="00000000">
      <w:pPr>
        <w:pStyle w:val="ListBullet"/>
      </w:pPr>
      <w:r>
        <w:t>Scope in / out (keep narrow).</w:t>
      </w:r>
    </w:p>
    <w:p w14:paraId="67422B09" w14:textId="77777777" w:rsidR="00AD20DF" w:rsidRDefault="00000000">
      <w:pPr>
        <w:pStyle w:val="ListBullet"/>
      </w:pPr>
      <w:r>
        <w:t>Inputs: asset list + locations + redaction status.</w:t>
      </w:r>
    </w:p>
    <w:p w14:paraId="7079F10D" w14:textId="77777777" w:rsidR="00AD20DF" w:rsidRDefault="00000000">
      <w:pPr>
        <w:pStyle w:val="ListBullet"/>
      </w:pPr>
      <w:r>
        <w:t>Output shape: format, fields, caps, allowed values, consumer.</w:t>
      </w:r>
    </w:p>
    <w:p w14:paraId="1121786F" w14:textId="77777777" w:rsidR="00AD20DF" w:rsidRDefault="00000000">
      <w:pPr>
        <w:pStyle w:val="ListBullet"/>
      </w:pPr>
      <w:r>
        <w:t>Metrics: 2–3 with baseline and 2</w:t>
      </w:r>
      <w:r>
        <w:rPr>
          <w:rFonts w:ascii="Cambria Math" w:hAnsi="Cambria Math" w:cs="Cambria Math"/>
        </w:rPr>
        <w:t>‑</w:t>
      </w:r>
      <w:r>
        <w:t>week targets.</w:t>
      </w:r>
    </w:p>
    <w:p w14:paraId="4C1605C7" w14:textId="77777777" w:rsidR="00AD20DF" w:rsidRDefault="00000000">
      <w:pPr>
        <w:pStyle w:val="ListBullet"/>
      </w:pPr>
      <w:r>
        <w:t>Guardrails: redaction, approved tool, reviewer, abstain triggers.</w:t>
      </w:r>
    </w:p>
    <w:p w14:paraId="03E879C4" w14:textId="77777777" w:rsidR="00AD20DF" w:rsidRDefault="00000000">
      <w:pPr>
        <w:pStyle w:val="ListBullet"/>
      </w:pPr>
      <w:r>
        <w:t>Timeline (14 days): baseline → small run → adjust → larger run → review.</w:t>
      </w:r>
    </w:p>
    <w:p w14:paraId="0893F8D9" w14:textId="77777777" w:rsidR="00AD20DF" w:rsidRDefault="00000000">
      <w:pPr>
        <w:pStyle w:val="ListBullet"/>
      </w:pPr>
      <w:r>
        <w:t>Go/No</w:t>
      </w:r>
      <w:r>
        <w:rPr>
          <w:rFonts w:ascii="Cambria Math" w:hAnsi="Cambria Math" w:cs="Cambria Math"/>
        </w:rPr>
        <w:t>‑</w:t>
      </w:r>
      <w:r>
        <w:t>Go criteria: targets met, errors &lt; threshold, consumer confirms usefulness.</w:t>
      </w:r>
    </w:p>
    <w:p w14:paraId="2FBE497E" w14:textId="77777777" w:rsidR="00AD20DF" w:rsidRDefault="00000000">
      <w:r>
        <w:rPr>
          <w:sz w:val="24"/>
        </w:rPr>
        <w:t>Pilot card (fill all fields)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20DF" w14:paraId="2C9F02B1" w14:textId="77777777">
        <w:tc>
          <w:tcPr>
            <w:tcW w:w="4320" w:type="dxa"/>
          </w:tcPr>
          <w:p w14:paraId="32162424" w14:textId="77777777" w:rsidR="00AD20DF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320" w:type="dxa"/>
          </w:tcPr>
          <w:p w14:paraId="167549DB" w14:textId="77777777" w:rsidR="00AD20DF" w:rsidRDefault="00000000">
            <w:r>
              <w:rPr>
                <w:b/>
                <w:sz w:val="20"/>
              </w:rPr>
              <w:t>Details</w:t>
            </w:r>
          </w:p>
        </w:tc>
      </w:tr>
      <w:tr w:rsidR="00AD20DF" w14:paraId="6353C1FA" w14:textId="77777777">
        <w:tc>
          <w:tcPr>
            <w:tcW w:w="4320" w:type="dxa"/>
          </w:tcPr>
          <w:p w14:paraId="6B37199D" w14:textId="77777777" w:rsidR="00AD20DF" w:rsidRDefault="00000000">
            <w:r>
              <w:t>Pilot name (one</w:t>
            </w:r>
            <w:r>
              <w:rPr>
                <w:rFonts w:ascii="Cambria Math" w:hAnsi="Cambria Math" w:cs="Cambria Math"/>
              </w:rPr>
              <w:t>‑</w:t>
            </w:r>
            <w:r>
              <w:t>liner)</w:t>
            </w:r>
          </w:p>
        </w:tc>
        <w:tc>
          <w:tcPr>
            <w:tcW w:w="4320" w:type="dxa"/>
          </w:tcPr>
          <w:p w14:paraId="3BDE89A8" w14:textId="77777777" w:rsidR="00AD20DF" w:rsidRDefault="00AD20DF"/>
        </w:tc>
      </w:tr>
      <w:tr w:rsidR="00AD20DF" w14:paraId="078A1432" w14:textId="77777777">
        <w:tc>
          <w:tcPr>
            <w:tcW w:w="4320" w:type="dxa"/>
          </w:tcPr>
          <w:p w14:paraId="1F458CC2" w14:textId="77777777" w:rsidR="00AD20DF" w:rsidRDefault="00000000">
            <w:r>
              <w:t xml:space="preserve">Primary lever (speed / quality / </w:t>
            </w:r>
            <w:r>
              <w:lastRenderedPageBreak/>
              <w:t>throughput / consistency)</w:t>
            </w:r>
          </w:p>
        </w:tc>
        <w:tc>
          <w:tcPr>
            <w:tcW w:w="4320" w:type="dxa"/>
          </w:tcPr>
          <w:p w14:paraId="4A35A865" w14:textId="77777777" w:rsidR="00AD20DF" w:rsidRDefault="00AD20DF"/>
        </w:tc>
      </w:tr>
      <w:tr w:rsidR="00AD20DF" w14:paraId="1CCF0CA3" w14:textId="77777777">
        <w:tc>
          <w:tcPr>
            <w:tcW w:w="4320" w:type="dxa"/>
          </w:tcPr>
          <w:p w14:paraId="57356C0C" w14:textId="77777777" w:rsidR="00AD20DF" w:rsidRDefault="00000000">
            <w:r>
              <w:t>Scope in / out</w:t>
            </w:r>
          </w:p>
        </w:tc>
        <w:tc>
          <w:tcPr>
            <w:tcW w:w="4320" w:type="dxa"/>
          </w:tcPr>
          <w:p w14:paraId="377EF6CE" w14:textId="77777777" w:rsidR="00AD20DF" w:rsidRDefault="00AD20DF"/>
        </w:tc>
      </w:tr>
      <w:tr w:rsidR="00AD20DF" w14:paraId="4294D9CF" w14:textId="77777777">
        <w:tc>
          <w:tcPr>
            <w:tcW w:w="4320" w:type="dxa"/>
          </w:tcPr>
          <w:p w14:paraId="4E248DD9" w14:textId="77777777" w:rsidR="00AD20DF" w:rsidRDefault="00000000">
            <w:r>
              <w:t>Inputs (assets + locations + redaction)</w:t>
            </w:r>
          </w:p>
        </w:tc>
        <w:tc>
          <w:tcPr>
            <w:tcW w:w="4320" w:type="dxa"/>
          </w:tcPr>
          <w:p w14:paraId="6B62A65B" w14:textId="77777777" w:rsidR="00AD20DF" w:rsidRDefault="00AD20DF"/>
        </w:tc>
      </w:tr>
      <w:tr w:rsidR="00AD20DF" w14:paraId="520A0E39" w14:textId="77777777">
        <w:tc>
          <w:tcPr>
            <w:tcW w:w="4320" w:type="dxa"/>
          </w:tcPr>
          <w:p w14:paraId="6374B1A4" w14:textId="77777777" w:rsidR="00AD20DF" w:rsidRDefault="00000000">
            <w:r>
              <w:t>Output shape (format, fields, caps, allowed values, consumer)</w:t>
            </w:r>
          </w:p>
        </w:tc>
        <w:tc>
          <w:tcPr>
            <w:tcW w:w="4320" w:type="dxa"/>
          </w:tcPr>
          <w:p w14:paraId="0ECFB972" w14:textId="77777777" w:rsidR="00AD20DF" w:rsidRDefault="00AD20DF"/>
        </w:tc>
      </w:tr>
      <w:tr w:rsidR="00AD20DF" w14:paraId="00A19D43" w14:textId="77777777">
        <w:tc>
          <w:tcPr>
            <w:tcW w:w="4320" w:type="dxa"/>
          </w:tcPr>
          <w:p w14:paraId="66D0894E" w14:textId="77777777" w:rsidR="00AD20DF" w:rsidRDefault="00000000">
            <w:r>
              <w:t>Metrics (2–3) with baseline and targets</w:t>
            </w:r>
          </w:p>
        </w:tc>
        <w:tc>
          <w:tcPr>
            <w:tcW w:w="4320" w:type="dxa"/>
          </w:tcPr>
          <w:p w14:paraId="6930650D" w14:textId="77777777" w:rsidR="00AD20DF" w:rsidRDefault="00AD20DF"/>
        </w:tc>
      </w:tr>
      <w:tr w:rsidR="00AD20DF" w14:paraId="3435C0A6" w14:textId="77777777">
        <w:tc>
          <w:tcPr>
            <w:tcW w:w="4320" w:type="dxa"/>
          </w:tcPr>
          <w:p w14:paraId="531AB847" w14:textId="77777777" w:rsidR="00AD20DF" w:rsidRDefault="00000000">
            <w:r>
              <w:t>Guardrails (redaction, approved tool, reviewer, abstain triggers)</w:t>
            </w:r>
          </w:p>
        </w:tc>
        <w:tc>
          <w:tcPr>
            <w:tcW w:w="4320" w:type="dxa"/>
          </w:tcPr>
          <w:p w14:paraId="431C6AB0" w14:textId="77777777" w:rsidR="00AD20DF" w:rsidRDefault="00AD20DF"/>
        </w:tc>
      </w:tr>
      <w:tr w:rsidR="00AD20DF" w14:paraId="4552BBAB" w14:textId="77777777">
        <w:tc>
          <w:tcPr>
            <w:tcW w:w="4320" w:type="dxa"/>
          </w:tcPr>
          <w:p w14:paraId="0D2C6A90" w14:textId="77777777" w:rsidR="00AD20DF" w:rsidRDefault="00000000">
            <w:r>
              <w:t>Timeline dates (D1–D14)</w:t>
            </w:r>
          </w:p>
        </w:tc>
        <w:tc>
          <w:tcPr>
            <w:tcW w:w="4320" w:type="dxa"/>
          </w:tcPr>
          <w:p w14:paraId="7C00CA02" w14:textId="77777777" w:rsidR="00AD20DF" w:rsidRDefault="00AD20DF"/>
        </w:tc>
      </w:tr>
      <w:tr w:rsidR="00AD20DF" w14:paraId="3E92429C" w14:textId="77777777">
        <w:tc>
          <w:tcPr>
            <w:tcW w:w="4320" w:type="dxa"/>
          </w:tcPr>
          <w:p w14:paraId="11F65C3A" w14:textId="77777777" w:rsidR="00AD20DF" w:rsidRDefault="00000000">
            <w:r>
              <w:t>Reviewer &amp; data owner</w:t>
            </w:r>
          </w:p>
        </w:tc>
        <w:tc>
          <w:tcPr>
            <w:tcW w:w="4320" w:type="dxa"/>
          </w:tcPr>
          <w:p w14:paraId="333CCD07" w14:textId="77777777" w:rsidR="00AD20DF" w:rsidRDefault="00AD20DF"/>
        </w:tc>
      </w:tr>
      <w:tr w:rsidR="00AD20DF" w14:paraId="2CDB5AA7" w14:textId="77777777">
        <w:tc>
          <w:tcPr>
            <w:tcW w:w="4320" w:type="dxa"/>
          </w:tcPr>
          <w:p w14:paraId="0C1235F0" w14:textId="77777777" w:rsidR="00AD20DF" w:rsidRDefault="00000000">
            <w:r>
              <w:t>Go/No</w:t>
            </w:r>
            <w:r>
              <w:rPr>
                <w:rFonts w:ascii="Cambria Math" w:hAnsi="Cambria Math" w:cs="Cambria Math"/>
              </w:rPr>
              <w:t>‑</w:t>
            </w:r>
            <w:r>
              <w:t>Go criteria</w:t>
            </w:r>
          </w:p>
        </w:tc>
        <w:tc>
          <w:tcPr>
            <w:tcW w:w="4320" w:type="dxa"/>
          </w:tcPr>
          <w:p w14:paraId="31ABF4CE" w14:textId="77777777" w:rsidR="00AD20DF" w:rsidRDefault="00AD20DF"/>
        </w:tc>
      </w:tr>
    </w:tbl>
    <w:p w14:paraId="76318E02" w14:textId="77777777" w:rsidR="00AD20DF" w:rsidRDefault="00000000">
      <w:r>
        <w:rPr>
          <w:i/>
          <w:sz w:val="18"/>
        </w:rPr>
        <w:t>Sanity test: run 1–2 redacted examples to verify output shape. If the shape fails, adjust the spec — not the prompt.</w:t>
      </w:r>
    </w:p>
    <w:sectPr w:rsidR="00AD20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ear Sans Medium">
    <w:panose1 w:val="020B0603030202020304"/>
    <w:charset w:val="00"/>
    <w:family w:val="swiss"/>
    <w:pitch w:val="variable"/>
    <w:sig w:usb0="A00002EF" w:usb1="500078FB" w:usb2="0000000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enor Sans">
    <w:panose1 w:val="02000000000000000000"/>
    <w:charset w:val="00"/>
    <w:family w:val="auto"/>
    <w:pitch w:val="variable"/>
    <w:sig w:usb0="A000022F" w:usb1="0000204A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525064">
    <w:abstractNumId w:val="8"/>
  </w:num>
  <w:num w:numId="2" w16cid:durableId="1831480596">
    <w:abstractNumId w:val="6"/>
  </w:num>
  <w:num w:numId="3" w16cid:durableId="5258286">
    <w:abstractNumId w:val="5"/>
  </w:num>
  <w:num w:numId="4" w16cid:durableId="1772629635">
    <w:abstractNumId w:val="4"/>
  </w:num>
  <w:num w:numId="5" w16cid:durableId="264920369">
    <w:abstractNumId w:val="7"/>
  </w:num>
  <w:num w:numId="6" w16cid:durableId="1742214866">
    <w:abstractNumId w:val="3"/>
  </w:num>
  <w:num w:numId="7" w16cid:durableId="654381247">
    <w:abstractNumId w:val="2"/>
  </w:num>
  <w:num w:numId="8" w16cid:durableId="1926186791">
    <w:abstractNumId w:val="1"/>
  </w:num>
  <w:num w:numId="9" w16cid:durableId="9949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FAC"/>
    <w:rsid w:val="00A96615"/>
    <w:rsid w:val="00AA1D8D"/>
    <w:rsid w:val="00AD20D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99279"/>
  <w14:defaultImageDpi w14:val="300"/>
  <w15:docId w15:val="{BE6EDCB8-8EC5-4712-97C5-9B5CB069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I Literacy Session Font Theme">
      <a:majorFont>
        <a:latin typeface="Tenor Sans"/>
        <a:ea typeface=""/>
        <a:cs typeface=""/>
      </a:majorFont>
      <a:minorFont>
        <a:latin typeface="Clear Sans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L</cp:lastModifiedBy>
  <cp:revision>2</cp:revision>
  <dcterms:created xsi:type="dcterms:W3CDTF">2013-12-23T23:15:00Z</dcterms:created>
  <dcterms:modified xsi:type="dcterms:W3CDTF">2025-10-23T12:00:00Z</dcterms:modified>
  <cp:category/>
</cp:coreProperties>
</file>